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113B" w14:textId="2347CFD0" w:rsidR="00BF217E" w:rsidRDefault="00BF217E" w:rsidP="00475A8D">
      <w:pPr>
        <w:shd w:val="clear" w:color="auto" w:fill="FFFFFF"/>
        <w:spacing w:after="0" w:line="240" w:lineRule="auto"/>
        <w:ind w:left="4395" w:firstLine="1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DC2AEAB" w14:textId="353709FB" w:rsidR="005B2EF4" w:rsidRDefault="00CA3AE2" w:rsidP="005B2EF4">
      <w:pPr>
        <w:pStyle w:val="aa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A732" wp14:editId="207C40BE">
                <wp:simplePos x="0" y="0"/>
                <wp:positionH relativeFrom="column">
                  <wp:posOffset>4700905</wp:posOffset>
                </wp:positionH>
                <wp:positionV relativeFrom="paragraph">
                  <wp:posOffset>226060</wp:posOffset>
                </wp:positionV>
                <wp:extent cx="13430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36846" w14:textId="2433BF18" w:rsidR="00CA3AE2" w:rsidRPr="00CA3AE2" w:rsidRDefault="00CA3AE2" w:rsidP="00CA3AE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CA3AE2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7036C299" w14:textId="0D04BC2C" w:rsidR="00CA3AE2" w:rsidRPr="00CA3AE2" w:rsidRDefault="00CA3AE2" w:rsidP="00CA3AE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3AE2">
                              <w:rPr>
                                <w:rFonts w:ascii="Times New Roman" w:hAnsi="Times New Roman" w:cs="Times New Roman"/>
                              </w:rPr>
                              <w:t>01-03/47</w:t>
                            </w:r>
                          </w:p>
                          <w:p w14:paraId="09B3A58D" w14:textId="3D79EB0D" w:rsidR="00CA3AE2" w:rsidRPr="00CA3AE2" w:rsidRDefault="00CA3AE2" w:rsidP="00CA3AE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3AE2">
                              <w:rPr>
                                <w:rFonts w:ascii="Times New Roman" w:hAnsi="Times New Roman" w:cs="Times New Roman"/>
                              </w:rPr>
                              <w:t xml:space="preserve">06.02.2025 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6A732" id="Прямоугольник 2" o:spid="_x0000_s1026" style="position:absolute;left:0;text-align:left;margin-left:370.15pt;margin-top:17.8pt;width:105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" fillcolor="white [3201]" strokecolor="black [3200]" strokeweight="1pt">
                <v:textbox>
                  <w:txbxContent>
                    <w:p w14:paraId="0FA36846" w14:textId="2433BF18" w:rsidR="00CA3AE2" w:rsidRPr="00CA3AE2" w:rsidRDefault="00CA3AE2" w:rsidP="00CA3AE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CA3AE2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7036C299" w14:textId="0D04BC2C" w:rsidR="00CA3AE2" w:rsidRPr="00CA3AE2" w:rsidRDefault="00CA3AE2" w:rsidP="00CA3AE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A3AE2">
                        <w:rPr>
                          <w:rFonts w:ascii="Times New Roman" w:hAnsi="Times New Roman" w:cs="Times New Roman"/>
                        </w:rPr>
                        <w:t>01-03/47</w:t>
                      </w:r>
                    </w:p>
                    <w:p w14:paraId="09B3A58D" w14:textId="3D79EB0D" w:rsidR="00CA3AE2" w:rsidRPr="00CA3AE2" w:rsidRDefault="00CA3AE2" w:rsidP="00CA3AE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A3AE2">
                        <w:rPr>
                          <w:rFonts w:ascii="Times New Roman" w:hAnsi="Times New Roman" w:cs="Times New Roman"/>
                        </w:rPr>
                        <w:t xml:space="preserve">06.02.2025 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B2EF4">
        <w:rPr>
          <w:noProof/>
          <w:sz w:val="20"/>
          <w:lang w:eastAsia="uk-UA"/>
        </w:rPr>
        <w:drawing>
          <wp:inline distT="0" distB="0" distL="0" distR="0" wp14:anchorId="10722C9E" wp14:editId="07266F29">
            <wp:extent cx="424800" cy="68400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17" cy="68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9A01" w14:textId="77777777" w:rsidR="005B2EF4" w:rsidRDefault="005B2EF4" w:rsidP="005B2EF4">
      <w:pPr>
        <w:pStyle w:val="aa"/>
        <w:ind w:left="4442"/>
        <w:rPr>
          <w:sz w:val="20"/>
        </w:rPr>
      </w:pPr>
    </w:p>
    <w:p w14:paraId="352807EF" w14:textId="77777777" w:rsidR="005B2EF4" w:rsidRPr="00283DFC" w:rsidRDefault="005B2EF4" w:rsidP="005B2EF4">
      <w:pPr>
        <w:pStyle w:val="1"/>
        <w:spacing w:before="60"/>
        <w:ind w:left="2471" w:right="2318"/>
        <w:jc w:val="center"/>
      </w:pPr>
      <w:r w:rsidRPr="00283DFC">
        <w:t>БОЯРСЬКА МІСЬКА</w:t>
      </w:r>
      <w:r w:rsidRPr="00283DFC">
        <w:rPr>
          <w:spacing w:val="-7"/>
        </w:rPr>
        <w:t xml:space="preserve"> </w:t>
      </w:r>
      <w:r w:rsidRPr="00283DFC">
        <w:t>РАДА</w:t>
      </w:r>
    </w:p>
    <w:p w14:paraId="5BC52122" w14:textId="77777777" w:rsidR="005B2EF4" w:rsidRPr="00283DFC" w:rsidRDefault="005B2EF4" w:rsidP="005B2EF4">
      <w:pPr>
        <w:pStyle w:val="1"/>
        <w:ind w:right="2313"/>
        <w:jc w:val="center"/>
        <w:rPr>
          <w:rFonts w:eastAsiaTheme="minorHAnsi"/>
          <w:bCs w:val="0"/>
          <w:szCs w:val="22"/>
        </w:rPr>
      </w:pPr>
      <w:r w:rsidRPr="00283DFC">
        <w:rPr>
          <w:rFonts w:eastAsiaTheme="minorHAnsi"/>
          <w:bCs w:val="0"/>
          <w:szCs w:val="22"/>
          <w:lang w:val="ru-RU"/>
        </w:rPr>
        <w:t>V</w:t>
      </w:r>
      <w:r w:rsidRPr="00283DFC">
        <w:rPr>
          <w:rFonts w:eastAsiaTheme="minorHAnsi"/>
          <w:bCs w:val="0"/>
          <w:szCs w:val="22"/>
        </w:rPr>
        <w:t>І</w:t>
      </w:r>
      <w:r w:rsidRPr="00283DFC">
        <w:rPr>
          <w:rFonts w:eastAsiaTheme="minorHAnsi"/>
          <w:bCs w:val="0"/>
          <w:szCs w:val="22"/>
          <w:lang w:val="ru-RU"/>
        </w:rPr>
        <w:t>I</w:t>
      </w:r>
      <w:r w:rsidRPr="00283DFC">
        <w:rPr>
          <w:rFonts w:eastAsiaTheme="minorHAnsi"/>
          <w:bCs w:val="0"/>
          <w:szCs w:val="22"/>
        </w:rPr>
        <w:t>І СКЛИКАННЯ</w:t>
      </w:r>
    </w:p>
    <w:p w14:paraId="3494EFDE" w14:textId="6B901826" w:rsidR="005B2EF4" w:rsidRPr="009833D8" w:rsidRDefault="001F4253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ергова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7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50C2DB4F" w14:textId="77777777" w:rsidR="005B2EF4" w:rsidRPr="009833D8" w:rsidRDefault="005B2EF4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14:paraId="5E64405C" w14:textId="77777777" w:rsidR="005B2EF4" w:rsidRPr="009833D8" w:rsidRDefault="005B2EF4" w:rsidP="005B2EF4">
      <w:pPr>
        <w:pStyle w:val="1"/>
        <w:ind w:right="2313"/>
        <w:jc w:val="center"/>
        <w:rPr>
          <w:lang w:val="ru-RU"/>
        </w:rPr>
      </w:pPr>
    </w:p>
    <w:p w14:paraId="47060162" w14:textId="4D704919" w:rsidR="005B2EF4" w:rsidRDefault="005B2EF4" w:rsidP="005B2EF4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187250">
        <w:rPr>
          <w:lang w:val="ru-RU"/>
        </w:rPr>
        <w:t>_____/_____</w:t>
      </w:r>
    </w:p>
    <w:p w14:paraId="43EAE755" w14:textId="77777777" w:rsidR="00925EEE" w:rsidRPr="005F0129" w:rsidRDefault="00925EEE" w:rsidP="005B2EF4">
      <w:pPr>
        <w:pStyle w:val="1"/>
        <w:ind w:right="2313"/>
        <w:jc w:val="center"/>
        <w:rPr>
          <w:lang w:val="ru-RU"/>
        </w:rPr>
      </w:pPr>
    </w:p>
    <w:p w14:paraId="4C6FDF06" w14:textId="610C64AD" w:rsidR="005B2EF4" w:rsidRPr="00FD21FA" w:rsidRDefault="001F4253" w:rsidP="005B2EF4">
      <w:pPr>
        <w:pStyle w:val="aa"/>
        <w:spacing w:before="65"/>
        <w:ind w:left="2917" w:right="50" w:hanging="2917"/>
        <w:rPr>
          <w:b/>
        </w:rPr>
      </w:pPr>
      <w:r>
        <w:rPr>
          <w:b/>
        </w:rPr>
        <w:t xml:space="preserve">від </w:t>
      </w:r>
      <w:r w:rsidR="00187250">
        <w:rPr>
          <w:b/>
        </w:rPr>
        <w:t>13 лютого 2025</w:t>
      </w:r>
      <w:r w:rsidR="005B2EF4">
        <w:rPr>
          <w:b/>
        </w:rPr>
        <w:t xml:space="preserve"> </w:t>
      </w:r>
      <w:r w:rsidR="005B2EF4" w:rsidRPr="00FD21FA">
        <w:rPr>
          <w:b/>
        </w:rPr>
        <w:t xml:space="preserve">року     </w:t>
      </w:r>
      <w:r w:rsidR="005B2EF4" w:rsidRPr="006D2857">
        <w:rPr>
          <w:b/>
          <w:lang w:val="ru-RU"/>
        </w:rPr>
        <w:t xml:space="preserve">                                                        </w:t>
      </w:r>
      <w:r w:rsidR="005B2EF4">
        <w:rPr>
          <w:b/>
          <w:lang w:val="ru-RU"/>
        </w:rPr>
        <w:t xml:space="preserve">     </w:t>
      </w:r>
      <w:r w:rsidR="005B2EF4" w:rsidRPr="00FD21FA">
        <w:rPr>
          <w:b/>
        </w:rPr>
        <w:t xml:space="preserve"> </w:t>
      </w:r>
      <w:r>
        <w:rPr>
          <w:b/>
        </w:rPr>
        <w:t xml:space="preserve">    </w:t>
      </w:r>
      <w:r w:rsidR="005B2EF4">
        <w:rPr>
          <w:b/>
        </w:rPr>
        <w:t xml:space="preserve">  </w:t>
      </w:r>
      <w:r w:rsidR="005B2EF4" w:rsidRPr="00FD21FA">
        <w:rPr>
          <w:b/>
        </w:rPr>
        <w:t>м.</w:t>
      </w:r>
      <w:r w:rsidR="005B2EF4" w:rsidRPr="00FD21FA">
        <w:rPr>
          <w:b/>
          <w:spacing w:val="-4"/>
        </w:rPr>
        <w:t xml:space="preserve"> </w:t>
      </w:r>
      <w:r w:rsidR="005B2EF4" w:rsidRPr="00FD21FA">
        <w:rPr>
          <w:b/>
        </w:rPr>
        <w:t>Боярка</w:t>
      </w:r>
    </w:p>
    <w:p w14:paraId="7ACBBB86" w14:textId="77777777" w:rsidR="005B2EF4" w:rsidRDefault="005B2EF4" w:rsidP="005B2EF4">
      <w:pPr>
        <w:pStyle w:val="aa"/>
        <w:tabs>
          <w:tab w:val="left" w:pos="7428"/>
        </w:tabs>
        <w:spacing w:before="59"/>
        <w:ind w:left="102"/>
      </w:pPr>
    </w:p>
    <w:p w14:paraId="38E06C4B" w14:textId="77777777" w:rsidR="00AB0BE8" w:rsidRPr="00316D7E" w:rsidRDefault="00A84D8E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внесення змін до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Додатку 2 К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омплексної </w:t>
      </w:r>
    </w:p>
    <w:p w14:paraId="6606E249" w14:textId="77777777" w:rsidR="00AB0BE8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 забезпечення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ефективності безпеки </w:t>
      </w:r>
    </w:p>
    <w:p w14:paraId="0DC6BDB3" w14:textId="77777777" w:rsidR="00AB0BE8" w:rsidRPr="00316D7E" w:rsidRDefault="00AB0BE8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учасників судового процесу, 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підтримання </w:t>
      </w:r>
    </w:p>
    <w:p w14:paraId="7EAD82D1" w14:textId="3590C448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громадського порядку у судах,</w:t>
      </w:r>
    </w:p>
    <w:p w14:paraId="2E8A1449" w14:textId="37372BC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охорони приміщень суду на 2023-2028 роки</w:t>
      </w:r>
    </w:p>
    <w:p w14:paraId="5A973F97" w14:textId="7777777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A6688E" w14:textId="30F7BC9C" w:rsidR="005B2EF4" w:rsidRPr="006A613C" w:rsidRDefault="005B2EF4" w:rsidP="009F2424">
      <w:pPr>
        <w:shd w:val="clear" w:color="auto" w:fill="FFFFFF"/>
        <w:spacing w:after="150" w:line="240" w:lineRule="auto"/>
        <w:ind w:firstLine="567"/>
        <w:jc w:val="both"/>
        <w:rPr>
          <w:b/>
          <w:color w:val="000000" w:themeColor="text1"/>
        </w:rPr>
      </w:pP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Керуючись Законами України «Про місцеве самоврядування в Україні», «Про </w:t>
      </w:r>
      <w:r w:rsidR="00BE4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правовий режим воєнного стану», </w:t>
      </w:r>
      <w:r w:rsidR="00BE4DEF" w:rsidRPr="00475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судоустрій і статус суддів», Положення про Службу судової охорони, затвердженої рішенням Вищої ради правосуддя від 04.04.2019 № 1051/0/15-19 (зі змінами)</w:t>
      </w:r>
      <w:r w:rsidR="00BE4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статей 23, 24, пункту 22 розділу VI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</w:t>
      </w:r>
      <w:r w:rsidR="009F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5060BE5" w14:textId="77777777" w:rsidR="005B2EF4" w:rsidRPr="006A613C" w:rsidRDefault="005B2EF4" w:rsidP="005B2EF4">
      <w:pPr>
        <w:pStyle w:val="aa"/>
        <w:spacing w:before="7"/>
        <w:ind w:firstLine="567"/>
        <w:jc w:val="center"/>
        <w:rPr>
          <w:b/>
          <w:color w:val="000000" w:themeColor="text1"/>
        </w:rPr>
      </w:pPr>
      <w:r w:rsidRPr="006A613C">
        <w:rPr>
          <w:b/>
          <w:color w:val="000000" w:themeColor="text1"/>
        </w:rPr>
        <w:t>БОЯРСЬКА МІСЬКА РАДА</w:t>
      </w:r>
    </w:p>
    <w:p w14:paraId="740327C8" w14:textId="3CC09736" w:rsidR="005B2EF4" w:rsidRDefault="005B2EF4" w:rsidP="005B2EF4">
      <w:pPr>
        <w:pStyle w:val="1"/>
        <w:ind w:left="0" w:firstLine="567"/>
        <w:jc w:val="center"/>
        <w:rPr>
          <w:color w:val="000000" w:themeColor="text1"/>
        </w:rPr>
      </w:pPr>
      <w:r w:rsidRPr="006A613C">
        <w:rPr>
          <w:color w:val="000000" w:themeColor="text1"/>
        </w:rPr>
        <w:t>ВИРІШИЛА:</w:t>
      </w:r>
    </w:p>
    <w:p w14:paraId="4375D42D" w14:textId="77777777" w:rsidR="00806B73" w:rsidRPr="006A613C" w:rsidRDefault="00806B73" w:rsidP="005B2EF4">
      <w:pPr>
        <w:pStyle w:val="1"/>
        <w:ind w:left="0" w:firstLine="567"/>
        <w:jc w:val="center"/>
        <w:rPr>
          <w:color w:val="000000" w:themeColor="text1"/>
        </w:rPr>
      </w:pPr>
    </w:p>
    <w:p w14:paraId="34F7D81B" w14:textId="2FF8B81F" w:rsid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 </w:t>
      </w:r>
      <w:r w:rsidR="00AB0BE8"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Внести зміни до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Додатку 2 Комплексної Програми забезпечення ефективності безпеки учасникі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 судового процесу, підтримання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громадського порядку у судах,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охорони приміщень суду на 2023-2028 роки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затвердженого рішенням чергової 42 сесії Боярської міської ради 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ru-RU"/>
        </w:rPr>
        <w:t>VIII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скликання від 21.09.2023 року </w:t>
      </w:r>
      <w:r w:rsidR="00316D7E" w:rsidRP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№ 42/2376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та викласти його у новій редакції (додається).</w:t>
      </w:r>
    </w:p>
    <w:p w14:paraId="34B9E7AD" w14:textId="6A03E526" w:rsidR="005B2EF4" w:rsidRP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2. </w:t>
      </w:r>
      <w:r w:rsidR="005B2EF4" w:rsidRPr="009F2424">
        <w:rPr>
          <w:rFonts w:ascii="Times New Roman" w:hAnsi="Times New Roman" w:cs="Times New Roman"/>
          <w:color w:val="000000" w:themeColor="text1"/>
          <w:sz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5AF99A28" w14:textId="77777777" w:rsidR="005B2EF4" w:rsidRDefault="005B2EF4" w:rsidP="005B2EF4">
      <w:pPr>
        <w:shd w:val="clear" w:color="auto" w:fill="FFFFFF" w:themeFill="background1"/>
        <w:spacing w:after="0" w:line="240" w:lineRule="auto"/>
        <w:ind w:right="-3548" w:firstLine="567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448A9032" w14:textId="63D8969A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61FE312" w14:textId="77777777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B11303C" w14:textId="73BC5021" w:rsidR="008C5F72" w:rsidRPr="008C5F72" w:rsidRDefault="008C5F72" w:rsidP="008C5F7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                                 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ЗАРУБІН</w:t>
      </w:r>
    </w:p>
    <w:p w14:paraId="2D743282" w14:textId="77777777" w:rsidR="008C5F72" w:rsidRPr="008C5F72" w:rsidRDefault="008C5F72" w:rsidP="008C5F72">
      <w:pPr>
        <w:shd w:val="clear" w:color="auto" w:fill="FFFFFF"/>
        <w:spacing w:after="0" w:line="240" w:lineRule="auto"/>
        <w:ind w:left="-108" w:right="-35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09BE037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6F59A23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72709BB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FAD1CAF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321F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0F1EE24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C49CD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66022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1182E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7E41079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499F44E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DBC978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3515E8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23FA57C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905782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F58021D" w14:textId="377DCDFD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0543C12" w14:textId="6A91849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B9846AE" w14:textId="4BDC796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429FF04" w14:textId="77777777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2F6C04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4145B5B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5C019E07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868EE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14:paraId="547E4C00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782A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20ACA6C5" w14:textId="77777777" w:rsidR="009F2424" w:rsidRPr="009F2424" w:rsidRDefault="009F2424" w:rsidP="009F2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6A04C" w14:textId="77777777" w:rsidR="009F2424" w:rsidRPr="009F2424" w:rsidRDefault="009F2424" w:rsidP="009F2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39C03716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0E18AB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50B26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14:paraId="11197F08" w14:textId="77777777" w:rsidR="009F2424" w:rsidRPr="009F2424" w:rsidRDefault="009F2424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78B47C35" w14:textId="337F2DCC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F0DF943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14:paraId="16204A7F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14:paraId="6FD6A4BA" w14:textId="77777777" w:rsidR="009F2424" w:rsidRPr="009F2424" w:rsidRDefault="009F2424" w:rsidP="009F24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A756C" w14:textId="77777777" w:rsidR="009F2424" w:rsidRPr="009F2424" w:rsidRDefault="009F2424" w:rsidP="009F24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781D5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FE4E4" w14:textId="2E3C9ACD" w:rsidR="005B2EF4" w:rsidRDefault="005B2EF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0B7CD1" w14:textId="61C04FAA" w:rsidR="009F2424" w:rsidRDefault="009F242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E8E49C" w14:textId="46327F29" w:rsidR="009F2424" w:rsidRDefault="009F2424" w:rsidP="00925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72B6F3" w14:textId="11E19046" w:rsidR="009F2424" w:rsidRDefault="009F242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CE5341" w14:textId="77777777" w:rsidR="009F2424" w:rsidRDefault="009F2424" w:rsidP="00144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9F2424" w:rsidSect="00BE4DEF">
          <w:pgSz w:w="11906" w:h="16838"/>
          <w:pgMar w:top="567" w:right="850" w:bottom="142" w:left="1417" w:header="708" w:footer="708" w:gutter="0"/>
          <w:cols w:space="708"/>
          <w:docGrid w:linePitch="360"/>
        </w:sectPr>
      </w:pPr>
    </w:p>
    <w:p w14:paraId="7F9604DA" w14:textId="54DA6508" w:rsidR="00144517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427"/>
        <w:rPr>
          <w:rFonts w:ascii="Times New Roman" w:eastAsia="Times New Roman" w:hAnsi="Times New Roman" w:cs="Times New Roman"/>
          <w:sz w:val="28"/>
          <w:szCs w:val="28"/>
        </w:rPr>
      </w:pPr>
    </w:p>
    <w:p w14:paraId="43E443BA" w14:textId="2236C2E6" w:rsidR="00316D7E" w:rsidRPr="00316D7E" w:rsidRDefault="00187250" w:rsidP="00316D7E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14:paraId="3FF5E858" w14:textId="43197A17" w:rsidR="00316D7E" w:rsidRPr="00316D7E" w:rsidRDefault="00925EEE" w:rsidP="00316D7E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рішення чергової </w:t>
      </w:r>
      <w:r w:rsidR="00187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скликання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187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лютого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 w:rsidR="00187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______/_____</w:t>
      </w:r>
    </w:p>
    <w:p w14:paraId="5E79C535" w14:textId="77777777" w:rsidR="00144517" w:rsidRPr="00316D7E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1624" w:right="427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</w:p>
    <w:p w14:paraId="4BBC21FD" w14:textId="46F274DB" w:rsidR="00144517" w:rsidRPr="00144517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1624" w:right="427"/>
        <w:rPr>
          <w:rFonts w:ascii="Times New Roman" w:eastAsia="Times New Roman" w:hAnsi="Times New Roman" w:cs="Times New Roman"/>
          <w:sz w:val="28"/>
          <w:szCs w:val="28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                                                                     </w:t>
      </w:r>
    </w:p>
    <w:p w14:paraId="0B70B1B1" w14:textId="44882FCC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НАПРЯМИ ДІЯЛЬНОСТІ, ЗАВДАННЯ ТА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</w:t>
      </w: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ЗАХОДИ</w:t>
      </w:r>
    </w:p>
    <w:p w14:paraId="7D5D9CE0" w14:textId="77777777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Комплексної програми забезпечення ефективності безпеки учасників судового процесу,</w:t>
      </w:r>
    </w:p>
    <w:p w14:paraId="0B584BD1" w14:textId="77777777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підтримання громадського порядку у судах, охорони приміщень суду  </w:t>
      </w:r>
      <w:r w:rsidRPr="00144517">
        <w:rPr>
          <w:rFonts w:ascii="Times New Roman" w:eastAsia="Times New Roman" w:hAnsi="Times New Roman" w:cs="Times New Roman"/>
          <w:b/>
          <w:sz w:val="20"/>
          <w:szCs w:val="20"/>
          <w:lang w:eastAsia="uk-UA" w:bidi="uk-UA"/>
        </w:rPr>
        <w:t>на території на 2023-2028 роки</w:t>
      </w:r>
    </w:p>
    <w:tbl>
      <w:tblPr>
        <w:tblOverlap w:val="never"/>
        <w:tblW w:w="1587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134"/>
        <w:gridCol w:w="1559"/>
        <w:gridCol w:w="1276"/>
        <w:gridCol w:w="709"/>
        <w:gridCol w:w="709"/>
        <w:gridCol w:w="708"/>
        <w:gridCol w:w="709"/>
        <w:gridCol w:w="709"/>
        <w:gridCol w:w="709"/>
        <w:gridCol w:w="2409"/>
      </w:tblGrid>
      <w:tr w:rsidR="00144517" w:rsidRPr="00144517" w14:paraId="7ED83D41" w14:textId="77777777" w:rsidTr="009509A3">
        <w:trPr>
          <w:trHeight w:hRule="exact" w:val="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14FF1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Найменування</w:t>
            </w:r>
          </w:p>
          <w:p w14:paraId="1144A12D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заходу</w:t>
            </w:r>
          </w:p>
          <w:p w14:paraId="10E7FFE9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148D7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Перелік заходів Програми</w:t>
            </w:r>
          </w:p>
          <w:p w14:paraId="5C64269D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A2BF5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Строк виконання заходів</w:t>
            </w:r>
          </w:p>
          <w:p w14:paraId="31E4FE17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  <w:p w14:paraId="38F49904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EE12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Виконавці</w:t>
            </w:r>
          </w:p>
          <w:p w14:paraId="5E1FE42E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1A908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Джерело фінансування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5618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Орієнтовні обсяги фінансування (вартість),  грн. у тому числі: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9CDC7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Очікуваний результат</w:t>
            </w:r>
          </w:p>
        </w:tc>
      </w:tr>
      <w:tr w:rsidR="00144517" w:rsidRPr="00144517" w14:paraId="2D1BC0A9" w14:textId="77777777" w:rsidTr="009509A3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8B2F175" w14:textId="77777777" w:rsidR="00144517" w:rsidRPr="00144517" w:rsidRDefault="00144517" w:rsidP="00144517">
            <w:pPr>
              <w:widowControl w:val="0"/>
              <w:spacing w:after="0" w:line="0" w:lineRule="atLeast"/>
              <w:ind w:firstLine="400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3E5DF5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4B4B05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DCEC5D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649D02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7F473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9A56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eastAsia="uk-UA" w:bidi="uk-UA"/>
              </w:rPr>
              <w:t xml:space="preserve"> </w:t>
            </w: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AA561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eastAsia="uk-UA" w:bidi="uk-UA"/>
              </w:rPr>
              <w:t>202</w:t>
            </w: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289E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BE1FF2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C6C2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D8A3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3025A47E" w14:textId="77777777" w:rsidTr="009509A3">
        <w:trPr>
          <w:trHeight w:hRule="exact" w:val="2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AF015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9238E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5D4D3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2A57A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18DB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53BC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4CC2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72E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4216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14BD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9331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9472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713A3C11" w14:textId="77777777" w:rsidTr="00187250">
        <w:trPr>
          <w:trHeight w:hRule="exact" w:val="67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44FC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Підвищення ефективності забезпечення безпеки учасників судового процесу, безпечного доступу громадян до правосуддя, підвищення громадського порядку у судах та охорона приміщень суду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4CB73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легкового автотранспорту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  <w:lang w:val="ru-RU"/>
              </w:rPr>
              <w:t xml:space="preserve">, 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паливно – мастильних матеріалів (бензин, дизпаливо, автомобільне масло,  фільтри), генераторів. Автомобільних шин, АКБ та пристроїв для їх зарядки.</w:t>
            </w:r>
          </w:p>
          <w:p w14:paraId="7BCDCBEC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електричних побутових приладів (електрочайники, мікрохвильові печі, холодильники, пилососи, кондиціонери).</w:t>
            </w:r>
          </w:p>
          <w:p w14:paraId="21151213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систем та пристроїв нагляду та охорони (металошукачі), апаратуру для запису та відтворення аудіо- та відеоматеріалу (бодікамери), а також для передавання радіосигналу з приймальним пристроєм (радіостанції, ретранслятор для радіозв’язку), системи оповіщення особового складу.</w:t>
            </w:r>
          </w:p>
          <w:p w14:paraId="406327C3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офісного устаткування та приладдя (канцелярія, офісний папір, реєстраційні журнали, печатки та штампи), придбання господарчих товарів, засоби гігієни.</w:t>
            </w:r>
          </w:p>
          <w:p w14:paraId="36F93AE8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Придбання та технічне рбслуговування вогнегасників </w:t>
            </w:r>
          </w:p>
          <w:p w14:paraId="1255B2AC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індивідуального обмундирування (бронежилети, захисті щити, шоломи, КЗРН, кайданки, протигази, гумові палки, газові балони), а також форменого одягу.</w:t>
            </w:r>
          </w:p>
          <w:p w14:paraId="7CB42288" w14:textId="5BFFB4D0" w:rsidR="00144517" w:rsidRPr="00144517" w:rsidRDefault="00144517" w:rsidP="001445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проведення 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технічного  обслуговування мототранспортних засобів і супутнього обладнання (шиномонтаж, розвал сходження, страхування, ремонт), проведення щорічного технічного огляду, а також поточного та капітального ремонту </w:t>
            </w:r>
            <w:r w:rsidRPr="001445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власних та орендованих приміщень </w:t>
            </w:r>
            <w:r w:rsidRPr="00144517">
              <w:rPr>
                <w:rFonts w:ascii="Times New Roman" w:eastAsia="Times New Roman" w:hAnsi="Times New Roman" w:cs="Times New Roman"/>
                <w:sz w:val="16"/>
                <w:szCs w:val="16"/>
                <w:lang w:eastAsia="uk-UA" w:bidi="uk-UA"/>
              </w:rPr>
              <w:t>ТУ ССО у м. Києві та Київській області</w:t>
            </w: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</w:t>
            </w:r>
            <w:r w:rsidRPr="00144517">
              <w:rPr>
                <w:rFonts w:ascii="Times New Roman" w:eastAsia="Times New Roman" w:hAnsi="Times New Roman" w:cs="Times New Roman"/>
                <w:sz w:val="16"/>
                <w:szCs w:val="16"/>
                <w:lang w:eastAsia="uk-UA" w:bidi="uk-UA"/>
              </w:rPr>
              <w:t>(виконання робіт, надання послуг,</w:t>
            </w: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</w:t>
            </w:r>
            <w:r w:rsidR="00187250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закупівля будівельних матеріалів), оплата послуг з надання витягу з Державного земельного реєстру.</w:t>
            </w:r>
          </w:p>
          <w:p w14:paraId="259DC88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8B2D" w14:textId="77777777" w:rsidR="00144517" w:rsidRPr="00144517" w:rsidRDefault="00144517" w:rsidP="00144517">
            <w:pPr>
              <w:widowControl w:val="0"/>
              <w:spacing w:before="80" w:after="0" w:line="0" w:lineRule="atLeast"/>
              <w:jc w:val="center"/>
              <w:rPr>
                <w:rFonts w:ascii="Times New Roman" w:eastAsia="Times New Roman" w:hAnsi="Times New Roman" w:cs="Times New Roman"/>
                <w:smallCap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0B6C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  <w:r w:rsidRPr="00144517"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  <w:t>Територіальне управління Служби судової охорони у  м. Києві та Київській області</w:t>
            </w:r>
          </w:p>
          <w:p w14:paraId="63F41269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257340CE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5189DF9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3152E1D8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EF45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4B0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2CAC1A53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3740</w:t>
            </w:r>
          </w:p>
          <w:p w14:paraId="617AAB81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3A126D66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6FFBAD5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25366AF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E5E3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4ACD07B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70 000,00</w:t>
            </w:r>
          </w:p>
          <w:p w14:paraId="36AEA21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6028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7851D3A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7631371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591C02D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22A4D71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BFB39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1A4195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610570A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28C0DB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09AD61C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D9A1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625E1D8E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4FA0B451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633258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6F07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30A6127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6E2059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6A12479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516D" w14:textId="77777777" w:rsidR="00144517" w:rsidRPr="00144517" w:rsidRDefault="00144517" w:rsidP="00144517">
            <w:pPr>
              <w:widowControl w:val="0"/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Запобігання незаконному проникненню на територію судів сторонніх осіб, профілактика вчинення правопорушень та злочинів в приміщеннях суду, на прилеглих територіях, підвищення рівня безпеки під час проведення резонансних судових засідань, розгляду особливо тяжких злочинів та резонансних справ.</w:t>
            </w:r>
          </w:p>
          <w:p w14:paraId="5650B4F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Courier New" w:hAnsi="Times New Roman" w:cs="Times New Roman"/>
                <w:sz w:val="17"/>
                <w:szCs w:val="17"/>
                <w:lang w:eastAsia="uk-UA" w:bidi="uk-UA"/>
              </w:rPr>
              <w:t>Відповідність засобів та методів гарантування безпеки об’єктів та прилеглих територій, основним вимогам сьогодення - забезпеченню надійності, стійкості та безперебійності роботи в цілодобовому режимі.</w:t>
            </w:r>
          </w:p>
        </w:tc>
      </w:tr>
    </w:tbl>
    <w:p w14:paraId="6568B6AB" w14:textId="77777777" w:rsidR="00316D7E" w:rsidRDefault="00316D7E" w:rsidP="00316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224CD" w14:textId="692EC213" w:rsidR="00316D7E" w:rsidRPr="00316D7E" w:rsidRDefault="00316D7E" w:rsidP="00316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Управління РІ та ЖКГ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САВЧУК</w:t>
      </w:r>
    </w:p>
    <w:p w14:paraId="621F530E" w14:textId="77777777" w:rsidR="00144517" w:rsidRPr="00144517" w:rsidRDefault="00144517" w:rsidP="00144517">
      <w:pPr>
        <w:widowControl w:val="0"/>
        <w:spacing w:after="0" w:line="0" w:lineRule="atLeast"/>
        <w:rPr>
          <w:rFonts w:ascii="Times New Roman" w:eastAsia="Courier New" w:hAnsi="Times New Roman" w:cs="Times New Roman"/>
          <w:sz w:val="16"/>
          <w:szCs w:val="16"/>
          <w:lang w:eastAsia="uk-UA" w:bidi="uk-UA"/>
        </w:rPr>
      </w:pPr>
    </w:p>
    <w:p w14:paraId="21CE11EF" w14:textId="6476139E" w:rsidR="00316D7E" w:rsidRPr="00316D7E" w:rsidRDefault="00316D7E" w:rsidP="00316D7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316D7E" w:rsidRPr="00316D7E" w:rsidSect="00316D7E">
          <w:pgSz w:w="16838" w:h="11906" w:orient="landscape"/>
          <w:pgMar w:top="142" w:right="567" w:bottom="284" w:left="289" w:header="709" w:footer="709" w:gutter="0"/>
          <w:cols w:space="708"/>
          <w:docGrid w:linePitch="360"/>
        </w:sectPr>
      </w:pPr>
    </w:p>
    <w:p w14:paraId="3C538819" w14:textId="77777777" w:rsid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1931C64" w14:textId="74D8CD93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ПОЯСНЮВАЛЬНА ЗАПИСКА</w:t>
      </w:r>
    </w:p>
    <w:p w14:paraId="6AE09F72" w14:textId="3B0D55C5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проєкту рішен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ня сесії Боярської міської ради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«Про внесення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змін до Додатку 2 Комплексної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Програми забезпечення ефективності безпеки </w:t>
      </w:r>
    </w:p>
    <w:p w14:paraId="460E26F5" w14:textId="3F825964" w:rsidR="00316D7E" w:rsidRDefault="00316D7E" w:rsidP="00777795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учасників</w:t>
      </w:r>
      <w:r w:rsidR="007777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судового процесу, підтримання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громадського порядку у судах,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охорони приміщень суду </w:t>
      </w:r>
    </w:p>
    <w:p w14:paraId="370B5C13" w14:textId="1A72ED81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2023-2028 роки»</w:t>
      </w:r>
    </w:p>
    <w:p w14:paraId="49D81CB8" w14:textId="77777777" w:rsidR="00316D7E" w:rsidRPr="00316D7E" w:rsidRDefault="00316D7E" w:rsidP="00316D7E">
      <w:pPr>
        <w:spacing w:after="0" w:line="240" w:lineRule="auto"/>
        <w:ind w:left="1134" w:right="555"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3124BC" w14:textId="77777777" w:rsidR="00777795" w:rsidRPr="00777795" w:rsidRDefault="00316D7E" w:rsidP="00316D7E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Проєкт рішення сесії Боярської міської ради </w:t>
      </w:r>
      <w:r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>«Про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роки»</w:t>
      </w:r>
      <w:r w:rsidRPr="00316D7E">
        <w:rPr>
          <w:rFonts w:ascii="Times New Roman" w:eastAsia="Times New Roman" w:hAnsi="Times New Roman" w:cs="Tahoma"/>
          <w:sz w:val="28"/>
          <w:szCs w:val="28"/>
          <w:lang w:eastAsia="ar-SA"/>
        </w:rPr>
        <w:t>,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розроблений з 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метою створення та підвищення спроможностей ТУ ССО у  м. Києві та Київській області для забезпечення безпеки суддів та членів їх сімей, учасників судового процесу, працівників судів, охорони приміщень органів й установ системи правосуддя та підтримання в них громадського порядку, а також забезпечення профілактики правопорушень шляхом усунення причин та умов вчинення протиправних діянь, налагодження дієвої співпраці з правоохоронними органами та місцевими органами виконавчої влади у зазначеній сфері, забезпечення публічної безпеки і порядку та захист населення від протиправних проявів, сприяння стабільному соціально-економічному розвитку територіальної громади.  </w:t>
      </w:r>
    </w:p>
    <w:p w14:paraId="638BCB01" w14:textId="0E20AC86" w:rsidR="00316D7E" w:rsidRPr="00777795" w:rsidRDefault="00316D7E" w:rsidP="00187250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На черговій сесії Боярської міської ради пропонується внесення змін до 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напрямів діяльності, завдання та заходів </w:t>
      </w:r>
      <w:r w:rsidR="00187250" w:rsidRPr="00187250">
        <w:rPr>
          <w:rFonts w:ascii="Times New Roman" w:eastAsia="Lucida Sans Unicode" w:hAnsi="Times New Roman" w:cs="Tahoma"/>
          <w:sz w:val="28"/>
          <w:szCs w:val="28"/>
          <w:lang w:eastAsia="ru-RU"/>
        </w:rPr>
        <w:t>Комплексної програми забезпечення ефективності безп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еки учасників судового процесу, </w:t>
      </w:r>
      <w:r w:rsidR="00187250" w:rsidRPr="00187250">
        <w:rPr>
          <w:rFonts w:ascii="Times New Roman" w:eastAsia="Lucida Sans Unicode" w:hAnsi="Times New Roman" w:cs="Tahoma"/>
          <w:sz w:val="28"/>
          <w:szCs w:val="28"/>
          <w:lang w:eastAsia="ru-RU"/>
        </w:rPr>
        <w:t>підтримання громадського порядку у судах, охорони приміщень суду  на території на 2023-2028 роки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, 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>а саме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включити захід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>:</w:t>
      </w:r>
    </w:p>
    <w:p w14:paraId="5A52B4AD" w14:textId="020469F5" w:rsidR="00475A8D" w:rsidRPr="00187250" w:rsidRDefault="00316D7E" w:rsidP="00187250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87250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 xml:space="preserve">- </w:t>
      </w:r>
      <w:r w:rsidR="00187250" w:rsidRPr="00187250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>«Оплата послуг з надання витягу з Державного земельного реєстру».</w:t>
      </w:r>
    </w:p>
    <w:sectPr w:rsidR="00475A8D" w:rsidRPr="00187250" w:rsidSect="00316D7E">
      <w:pgSz w:w="11906" w:h="16838"/>
      <w:pgMar w:top="567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6444" w14:textId="77777777" w:rsidR="006B09EB" w:rsidRDefault="006B09EB" w:rsidP="00687051">
      <w:pPr>
        <w:spacing w:after="0" w:line="240" w:lineRule="auto"/>
      </w:pPr>
      <w:r>
        <w:separator/>
      </w:r>
    </w:p>
  </w:endnote>
  <w:endnote w:type="continuationSeparator" w:id="0">
    <w:p w14:paraId="17E3C1D3" w14:textId="77777777" w:rsidR="006B09EB" w:rsidRDefault="006B09EB" w:rsidP="0068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33947" w14:textId="77777777" w:rsidR="006B09EB" w:rsidRDefault="006B09EB" w:rsidP="00687051">
      <w:pPr>
        <w:spacing w:after="0" w:line="240" w:lineRule="auto"/>
      </w:pPr>
      <w:r>
        <w:separator/>
      </w:r>
    </w:p>
  </w:footnote>
  <w:footnote w:type="continuationSeparator" w:id="0">
    <w:p w14:paraId="4482D9CD" w14:textId="77777777" w:rsidR="006B09EB" w:rsidRDefault="006B09EB" w:rsidP="0068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2FC"/>
    <w:multiLevelType w:val="hybridMultilevel"/>
    <w:tmpl w:val="FEEC717C"/>
    <w:lvl w:ilvl="0" w:tplc="1BBE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3CA4"/>
    <w:multiLevelType w:val="hybridMultilevel"/>
    <w:tmpl w:val="86B0B862"/>
    <w:lvl w:ilvl="0" w:tplc="117639D2">
      <w:start w:val="1"/>
      <w:numFmt w:val="bullet"/>
      <w:lvlText w:val="-"/>
      <w:lvlJc w:val="left"/>
      <w:pPr>
        <w:ind w:left="2203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13722B6F"/>
    <w:multiLevelType w:val="hybridMultilevel"/>
    <w:tmpl w:val="57BC1C3E"/>
    <w:lvl w:ilvl="0" w:tplc="1BFE47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3BBB"/>
    <w:multiLevelType w:val="multilevel"/>
    <w:tmpl w:val="8A38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E79A3"/>
    <w:multiLevelType w:val="multilevel"/>
    <w:tmpl w:val="535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5300D"/>
    <w:multiLevelType w:val="hybridMultilevel"/>
    <w:tmpl w:val="4740E8CA"/>
    <w:lvl w:ilvl="0" w:tplc="0422000F">
      <w:start w:val="1"/>
      <w:numFmt w:val="decimal"/>
      <w:lvlText w:val="%1."/>
      <w:lvlJc w:val="left"/>
      <w:pPr>
        <w:ind w:left="7808" w:hanging="360"/>
      </w:pPr>
    </w:lvl>
    <w:lvl w:ilvl="1" w:tplc="04220019" w:tentative="1">
      <w:start w:val="1"/>
      <w:numFmt w:val="lowerLetter"/>
      <w:lvlText w:val="%2."/>
      <w:lvlJc w:val="left"/>
      <w:pPr>
        <w:ind w:left="8528" w:hanging="360"/>
      </w:pPr>
    </w:lvl>
    <w:lvl w:ilvl="2" w:tplc="0422001B" w:tentative="1">
      <w:start w:val="1"/>
      <w:numFmt w:val="lowerRoman"/>
      <w:lvlText w:val="%3."/>
      <w:lvlJc w:val="right"/>
      <w:pPr>
        <w:ind w:left="9248" w:hanging="180"/>
      </w:pPr>
    </w:lvl>
    <w:lvl w:ilvl="3" w:tplc="0422000F" w:tentative="1">
      <w:start w:val="1"/>
      <w:numFmt w:val="decimal"/>
      <w:lvlText w:val="%4."/>
      <w:lvlJc w:val="left"/>
      <w:pPr>
        <w:ind w:left="9968" w:hanging="360"/>
      </w:pPr>
    </w:lvl>
    <w:lvl w:ilvl="4" w:tplc="04220019" w:tentative="1">
      <w:start w:val="1"/>
      <w:numFmt w:val="lowerLetter"/>
      <w:lvlText w:val="%5."/>
      <w:lvlJc w:val="left"/>
      <w:pPr>
        <w:ind w:left="10688" w:hanging="360"/>
      </w:pPr>
    </w:lvl>
    <w:lvl w:ilvl="5" w:tplc="0422001B" w:tentative="1">
      <w:start w:val="1"/>
      <w:numFmt w:val="lowerRoman"/>
      <w:lvlText w:val="%6."/>
      <w:lvlJc w:val="right"/>
      <w:pPr>
        <w:ind w:left="11408" w:hanging="180"/>
      </w:pPr>
    </w:lvl>
    <w:lvl w:ilvl="6" w:tplc="0422000F" w:tentative="1">
      <w:start w:val="1"/>
      <w:numFmt w:val="decimal"/>
      <w:lvlText w:val="%7."/>
      <w:lvlJc w:val="left"/>
      <w:pPr>
        <w:ind w:left="12128" w:hanging="360"/>
      </w:pPr>
    </w:lvl>
    <w:lvl w:ilvl="7" w:tplc="04220019" w:tentative="1">
      <w:start w:val="1"/>
      <w:numFmt w:val="lowerLetter"/>
      <w:lvlText w:val="%8."/>
      <w:lvlJc w:val="left"/>
      <w:pPr>
        <w:ind w:left="12848" w:hanging="360"/>
      </w:pPr>
    </w:lvl>
    <w:lvl w:ilvl="8" w:tplc="0422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6" w15:restartNumberingAfterBreak="0">
    <w:nsid w:val="2CD515E2"/>
    <w:multiLevelType w:val="multilevel"/>
    <w:tmpl w:val="7FD8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E3D54"/>
    <w:multiLevelType w:val="multilevel"/>
    <w:tmpl w:val="0BCC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E5486"/>
    <w:multiLevelType w:val="multilevel"/>
    <w:tmpl w:val="277E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92D6A"/>
    <w:multiLevelType w:val="hybridMultilevel"/>
    <w:tmpl w:val="291EB9FC"/>
    <w:lvl w:ilvl="0" w:tplc="1654D94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03285"/>
    <w:multiLevelType w:val="hybridMultilevel"/>
    <w:tmpl w:val="C6D8C74A"/>
    <w:lvl w:ilvl="0" w:tplc="AB3A5C50">
      <w:start w:val="5"/>
      <w:numFmt w:val="upperRoman"/>
      <w:lvlText w:val="%1."/>
      <w:lvlJc w:val="left"/>
      <w:pPr>
        <w:ind w:left="187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5C272102"/>
    <w:multiLevelType w:val="hybridMultilevel"/>
    <w:tmpl w:val="10665F0E"/>
    <w:lvl w:ilvl="0" w:tplc="5D307092">
      <w:start w:val="5"/>
      <w:numFmt w:val="upperRoman"/>
      <w:lvlText w:val="%1."/>
      <w:lvlJc w:val="left"/>
      <w:pPr>
        <w:ind w:left="280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165" w:hanging="360"/>
      </w:pPr>
    </w:lvl>
    <w:lvl w:ilvl="2" w:tplc="0422001B" w:tentative="1">
      <w:start w:val="1"/>
      <w:numFmt w:val="lowerRoman"/>
      <w:lvlText w:val="%3."/>
      <w:lvlJc w:val="right"/>
      <w:pPr>
        <w:ind w:left="3885" w:hanging="180"/>
      </w:pPr>
    </w:lvl>
    <w:lvl w:ilvl="3" w:tplc="0422000F" w:tentative="1">
      <w:start w:val="1"/>
      <w:numFmt w:val="decimal"/>
      <w:lvlText w:val="%4."/>
      <w:lvlJc w:val="left"/>
      <w:pPr>
        <w:ind w:left="4605" w:hanging="360"/>
      </w:pPr>
    </w:lvl>
    <w:lvl w:ilvl="4" w:tplc="04220019" w:tentative="1">
      <w:start w:val="1"/>
      <w:numFmt w:val="lowerLetter"/>
      <w:lvlText w:val="%5."/>
      <w:lvlJc w:val="left"/>
      <w:pPr>
        <w:ind w:left="5325" w:hanging="360"/>
      </w:pPr>
    </w:lvl>
    <w:lvl w:ilvl="5" w:tplc="0422001B" w:tentative="1">
      <w:start w:val="1"/>
      <w:numFmt w:val="lowerRoman"/>
      <w:lvlText w:val="%6."/>
      <w:lvlJc w:val="right"/>
      <w:pPr>
        <w:ind w:left="6045" w:hanging="180"/>
      </w:pPr>
    </w:lvl>
    <w:lvl w:ilvl="6" w:tplc="0422000F" w:tentative="1">
      <w:start w:val="1"/>
      <w:numFmt w:val="decimal"/>
      <w:lvlText w:val="%7."/>
      <w:lvlJc w:val="left"/>
      <w:pPr>
        <w:ind w:left="6765" w:hanging="360"/>
      </w:pPr>
    </w:lvl>
    <w:lvl w:ilvl="7" w:tplc="04220019" w:tentative="1">
      <w:start w:val="1"/>
      <w:numFmt w:val="lowerLetter"/>
      <w:lvlText w:val="%8."/>
      <w:lvlJc w:val="left"/>
      <w:pPr>
        <w:ind w:left="7485" w:hanging="360"/>
      </w:pPr>
    </w:lvl>
    <w:lvl w:ilvl="8" w:tplc="0422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 w15:restartNumberingAfterBreak="0">
    <w:nsid w:val="6C584D9C"/>
    <w:multiLevelType w:val="multilevel"/>
    <w:tmpl w:val="3DA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00CAC"/>
    <w:multiLevelType w:val="multilevel"/>
    <w:tmpl w:val="A762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2">
    <w:abstractNumId w:val="3"/>
    <w:lvlOverride w:ilvl="0">
      <w:lvl w:ilvl="0">
        <w:numFmt w:val="upperRoman"/>
        <w:lvlText w:val="%1."/>
        <w:lvlJc w:val="right"/>
      </w:lvl>
    </w:lvlOverride>
  </w:num>
  <w:num w:numId="3">
    <w:abstractNumId w:val="7"/>
    <w:lvlOverride w:ilvl="0">
      <w:lvl w:ilvl="0">
        <w:numFmt w:val="upperRoman"/>
        <w:lvlText w:val="%1."/>
        <w:lvlJc w:val="right"/>
      </w:lvl>
    </w:lvlOverride>
  </w:num>
  <w:num w:numId="4">
    <w:abstractNumId w:val="12"/>
    <w:lvlOverride w:ilvl="0">
      <w:lvl w:ilvl="0">
        <w:numFmt w:val="upperRoman"/>
        <w:lvlText w:val="%1."/>
        <w:lvlJc w:val="right"/>
      </w:lvl>
    </w:lvlOverride>
  </w:num>
  <w:num w:numId="5">
    <w:abstractNumId w:val="4"/>
  </w:num>
  <w:num w:numId="6">
    <w:abstractNumId w:val="13"/>
    <w:lvlOverride w:ilvl="0">
      <w:lvl w:ilvl="0">
        <w:numFmt w:val="upperRoman"/>
        <w:lvlText w:val="%1."/>
        <w:lvlJc w:val="right"/>
      </w:lvl>
    </w:lvlOverride>
  </w:num>
  <w:num w:numId="7">
    <w:abstractNumId w:val="6"/>
    <w:lvlOverride w:ilvl="0">
      <w:lvl w:ilvl="0">
        <w:numFmt w:val="upperRoman"/>
        <w:lvlText w:val="%1."/>
        <w:lvlJc w:val="right"/>
      </w:lvl>
    </w:lvlOverride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4D"/>
    <w:rsid w:val="00056BB6"/>
    <w:rsid w:val="00071C12"/>
    <w:rsid w:val="00084EFA"/>
    <w:rsid w:val="000C4099"/>
    <w:rsid w:val="00144517"/>
    <w:rsid w:val="0015400C"/>
    <w:rsid w:val="00187250"/>
    <w:rsid w:val="001C1063"/>
    <w:rsid w:val="001F4253"/>
    <w:rsid w:val="001F6ECD"/>
    <w:rsid w:val="0028619B"/>
    <w:rsid w:val="002872D3"/>
    <w:rsid w:val="002876E8"/>
    <w:rsid w:val="002B587F"/>
    <w:rsid w:val="002D41B2"/>
    <w:rsid w:val="002F51C7"/>
    <w:rsid w:val="00312D85"/>
    <w:rsid w:val="0031682A"/>
    <w:rsid w:val="00316D7E"/>
    <w:rsid w:val="00347E7B"/>
    <w:rsid w:val="00451BC0"/>
    <w:rsid w:val="00475A8D"/>
    <w:rsid w:val="004A5AB5"/>
    <w:rsid w:val="004E53C2"/>
    <w:rsid w:val="00593A08"/>
    <w:rsid w:val="005B0D06"/>
    <w:rsid w:val="005B2EF4"/>
    <w:rsid w:val="00687051"/>
    <w:rsid w:val="00697607"/>
    <w:rsid w:val="006B09EB"/>
    <w:rsid w:val="00727506"/>
    <w:rsid w:val="00757B6A"/>
    <w:rsid w:val="007605AD"/>
    <w:rsid w:val="00777795"/>
    <w:rsid w:val="00806B73"/>
    <w:rsid w:val="00830529"/>
    <w:rsid w:val="008B0570"/>
    <w:rsid w:val="008C5F72"/>
    <w:rsid w:val="008D3128"/>
    <w:rsid w:val="008F504D"/>
    <w:rsid w:val="00925EEE"/>
    <w:rsid w:val="00990998"/>
    <w:rsid w:val="009A08FE"/>
    <w:rsid w:val="009B7A28"/>
    <w:rsid w:val="009D44B9"/>
    <w:rsid w:val="009F2424"/>
    <w:rsid w:val="00A13D75"/>
    <w:rsid w:val="00A21DCC"/>
    <w:rsid w:val="00A647B5"/>
    <w:rsid w:val="00A84D8E"/>
    <w:rsid w:val="00AB0BE8"/>
    <w:rsid w:val="00AB4359"/>
    <w:rsid w:val="00B14D49"/>
    <w:rsid w:val="00B606EC"/>
    <w:rsid w:val="00B65ABB"/>
    <w:rsid w:val="00B7623D"/>
    <w:rsid w:val="00BE4DEF"/>
    <w:rsid w:val="00BF217E"/>
    <w:rsid w:val="00C07A78"/>
    <w:rsid w:val="00C860F7"/>
    <w:rsid w:val="00CA3AE2"/>
    <w:rsid w:val="00CE75F9"/>
    <w:rsid w:val="00CF521A"/>
    <w:rsid w:val="00CF672D"/>
    <w:rsid w:val="00D03988"/>
    <w:rsid w:val="00D13F6C"/>
    <w:rsid w:val="00D43E93"/>
    <w:rsid w:val="00E044E9"/>
    <w:rsid w:val="00E85F3C"/>
    <w:rsid w:val="00E9032A"/>
    <w:rsid w:val="00EB4C9F"/>
    <w:rsid w:val="00F516BE"/>
    <w:rsid w:val="00F904C8"/>
    <w:rsid w:val="00FF6839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ED7F"/>
  <w15:chartTrackingRefBased/>
  <w15:docId w15:val="{6591C859-46E9-488A-83F2-3DBED81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2EF4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051"/>
  </w:style>
  <w:style w:type="paragraph" w:styleId="a5">
    <w:name w:val="footer"/>
    <w:basedOn w:val="a"/>
    <w:link w:val="a6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051"/>
  </w:style>
  <w:style w:type="paragraph" w:styleId="a7">
    <w:name w:val="List Paragraph"/>
    <w:basedOn w:val="a"/>
    <w:uiPriority w:val="1"/>
    <w:qFormat/>
    <w:rsid w:val="002861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39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B2E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5B2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B2EF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5B2EF4"/>
    <w:rPr>
      <w:b/>
      <w:bCs/>
    </w:rPr>
  </w:style>
  <w:style w:type="paragraph" w:styleId="ad">
    <w:name w:val="No Spacing"/>
    <w:uiPriority w:val="1"/>
    <w:qFormat/>
    <w:rsid w:val="00312D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E9E1-5412-41C5-8B37-21E806F5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4403</Words>
  <Characters>2510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Марина Кляпка</cp:lastModifiedBy>
  <cp:revision>3</cp:revision>
  <cp:lastPrinted>2025-02-06T09:37:00Z</cp:lastPrinted>
  <dcterms:created xsi:type="dcterms:W3CDTF">2025-02-06T12:07:00Z</dcterms:created>
  <dcterms:modified xsi:type="dcterms:W3CDTF">2025-02-06T12:08:00Z</dcterms:modified>
</cp:coreProperties>
</file>