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75575" w14:textId="77777777" w:rsidR="00E04591" w:rsidRDefault="00E04591">
      <w:pPr>
        <w:widowControl/>
        <w:pBdr>
          <w:top w:val="nil"/>
          <w:left w:val="nil"/>
          <w:bottom w:val="nil"/>
          <w:right w:val="nil"/>
          <w:between w:val="nil"/>
        </w:pBdr>
        <w:spacing w:before="0"/>
        <w:ind w:left="1" w:right="-277" w:hanging="3"/>
        <w:rPr>
          <w:rFonts w:ascii="Times New Roman" w:eastAsia="Times New Roman" w:hAnsi="Times New Roman" w:cs="Times New Roman"/>
          <w:i/>
          <w:sz w:val="28"/>
          <w:szCs w:val="28"/>
        </w:rPr>
      </w:pPr>
    </w:p>
    <w:tbl>
      <w:tblPr>
        <w:tblStyle w:val="af"/>
        <w:tblW w:w="9315" w:type="dxa"/>
        <w:tblInd w:w="46" w:type="dxa"/>
        <w:tblLayout w:type="fixed"/>
        <w:tblLook w:val="0000" w:firstRow="0" w:lastRow="0" w:firstColumn="0" w:lastColumn="0" w:noHBand="0" w:noVBand="0"/>
      </w:tblPr>
      <w:tblGrid>
        <w:gridCol w:w="9315"/>
      </w:tblGrid>
      <w:tr w:rsidR="00E04591" w14:paraId="2E17212F" w14:textId="77777777">
        <w:trPr>
          <w:trHeight w:val="135"/>
        </w:trPr>
        <w:tc>
          <w:tcPr>
            <w:tcW w:w="9315" w:type="dxa"/>
          </w:tcPr>
          <w:p w14:paraId="71863B19" w14:textId="77777777" w:rsidR="00E04591" w:rsidRDefault="00DA5BB6">
            <w:pPr>
              <w:pBdr>
                <w:top w:val="nil"/>
                <w:left w:val="nil"/>
                <w:bottom w:val="nil"/>
                <w:right w:val="nil"/>
                <w:between w:val="nil"/>
              </w:pBdr>
              <w:spacing w:before="0" w:line="276" w:lineRule="auto"/>
              <w:ind w:right="-277" w:firstLine="0"/>
              <w:rPr>
                <w:rFonts w:ascii="Times New Roman" w:eastAsia="Times New Roman" w:hAnsi="Times New Roman" w:cs="Times New Roman"/>
                <w:i/>
                <w:sz w:val="28"/>
                <w:szCs w:val="28"/>
              </w:rPr>
            </w:pPr>
            <w:r>
              <w:rPr>
                <w:noProof/>
              </w:rPr>
              <mc:AlternateContent>
                <mc:Choice Requires="wps">
                  <w:drawing>
                    <wp:anchor distT="0" distB="0" distL="114300" distR="114300" simplePos="0" relativeHeight="251658240" behindDoc="0" locked="0" layoutInCell="1" hidden="0" allowOverlap="1" wp14:anchorId="4CD7A31C" wp14:editId="297D715D">
                      <wp:simplePos x="0" y="0"/>
                      <wp:positionH relativeFrom="column">
                        <wp:posOffset>4760595</wp:posOffset>
                      </wp:positionH>
                      <wp:positionV relativeFrom="paragraph">
                        <wp:posOffset>100330</wp:posOffset>
                      </wp:positionV>
                      <wp:extent cx="1228725" cy="1266825"/>
                      <wp:effectExtent l="0" t="0" r="28575" b="28575"/>
                      <wp:wrapNone/>
                      <wp:docPr id="6" name="Прямокутник 6"/>
                      <wp:cNvGraphicFramePr/>
                      <a:graphic xmlns:a="http://schemas.openxmlformats.org/drawingml/2006/main">
                        <a:graphicData uri="http://schemas.microsoft.com/office/word/2010/wordprocessingShape">
                          <wps:wsp>
                            <wps:cNvSpPr/>
                            <wps:spPr>
                              <a:xfrm>
                                <a:off x="0" y="0"/>
                                <a:ext cx="1228725" cy="12668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845A7BA" w14:textId="7777777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Проект</w:t>
                                  </w:r>
                                </w:p>
                                <w:p w14:paraId="334076D8" w14:textId="4339D00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01-03/352</w:t>
                                  </w:r>
                                  <w:bookmarkStart w:id="0" w:name="_GoBack"/>
                                  <w:bookmarkEnd w:id="0"/>
                                </w:p>
                                <w:p w14:paraId="4B1C0200" w14:textId="7777777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 xml:space="preserve">09.12.2024 р. </w:t>
                                  </w:r>
                                </w:p>
                                <w:p w14:paraId="23E0ABB7" w14:textId="7E9C2BB5" w:rsidR="00E04591" w:rsidRDefault="00E04591">
                                  <w:pPr>
                                    <w:spacing w:before="0" w:line="275" w:lineRule="auto"/>
                                    <w:ind w:firstLine="0"/>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CD7A31C" id="Прямокутник 6" o:spid="_x0000_s1026" style="position:absolute;margin-left:374.85pt;margin-top:7.9pt;width:96.75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" fillcolor="white [3201]" strokecolor="black [3200]" strokeweight="1pt">
                      <v:stroke startarrowwidth="narrow" startarrowlength="short" endarrowwidth="narrow" endarrowlength="short"/>
                      <v:textbox inset="2.53958mm,1.2694mm,2.53958mm,1.2694mm">
                        <w:txbxContent>
                          <w:p w14:paraId="4845A7BA" w14:textId="7777777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Проект</w:t>
                            </w:r>
                          </w:p>
                          <w:p w14:paraId="334076D8" w14:textId="4339D00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01-03/352</w:t>
                            </w:r>
                            <w:bookmarkStart w:id="1" w:name="_GoBack"/>
                            <w:bookmarkEnd w:id="1"/>
                          </w:p>
                          <w:p w14:paraId="4B1C0200" w14:textId="77777777" w:rsidR="006F3EDB" w:rsidRDefault="006F3EDB" w:rsidP="006F3EDB">
                            <w:pPr>
                              <w:spacing w:before="0"/>
                              <w:ind w:firstLine="0"/>
                              <w:jc w:val="center"/>
                              <w:rPr>
                                <w:rFonts w:ascii="Times New Roman" w:hAnsi="Times New Roman" w:cs="Times New Roman"/>
                              </w:rPr>
                            </w:pPr>
                            <w:r>
                              <w:rPr>
                                <w:rFonts w:ascii="Times New Roman" w:hAnsi="Times New Roman" w:cs="Times New Roman"/>
                              </w:rPr>
                              <w:t xml:space="preserve">09.12.2024 р. </w:t>
                            </w:r>
                          </w:p>
                          <w:p w14:paraId="23E0ABB7" w14:textId="7E9C2BB5" w:rsidR="00E04591" w:rsidRDefault="00E04591">
                            <w:pPr>
                              <w:spacing w:before="0" w:line="275" w:lineRule="auto"/>
                              <w:ind w:firstLine="0"/>
                              <w:jc w:val="center"/>
                              <w:textDirection w:val="btLr"/>
                            </w:pPr>
                          </w:p>
                        </w:txbxContent>
                      </v:textbox>
                    </v:rect>
                  </w:pict>
                </mc:Fallback>
              </mc:AlternateContent>
            </w:r>
          </w:p>
          <w:p w14:paraId="4596325E" w14:textId="77777777" w:rsidR="00E04591" w:rsidRDefault="00E04591">
            <w:pPr>
              <w:spacing w:before="0"/>
              <w:ind w:left="-1" w:right="-277" w:firstLine="0"/>
              <w:rPr>
                <w:rFonts w:ascii="Times New Roman" w:eastAsia="Times New Roman" w:hAnsi="Times New Roman" w:cs="Times New Roman"/>
                <w:sz w:val="28"/>
                <w:szCs w:val="28"/>
              </w:rPr>
            </w:pPr>
          </w:p>
        </w:tc>
      </w:tr>
    </w:tbl>
    <w:p w14:paraId="4860C42B" w14:textId="77777777" w:rsidR="00E04591" w:rsidRDefault="00DA5BB6">
      <w:pPr>
        <w:widowControl/>
        <w:spacing w:before="0"/>
        <w:ind w:right="-277" w:hanging="2"/>
        <w:jc w:val="center"/>
        <w:rPr>
          <w:rFonts w:ascii="Times New Roman" w:eastAsia="Times New Roman" w:hAnsi="Times New Roman" w:cs="Times New Roman"/>
          <w:color w:val="FF0000"/>
          <w:sz w:val="28"/>
          <w:szCs w:val="28"/>
        </w:rPr>
      </w:pPr>
      <w:r>
        <w:rPr>
          <w:noProof/>
        </w:rPr>
        <w:drawing>
          <wp:anchor distT="0" distB="0" distL="114300" distR="114300" simplePos="0" relativeHeight="251659264" behindDoc="0" locked="0" layoutInCell="1" hidden="0" allowOverlap="1" wp14:anchorId="2105353A" wp14:editId="5FD7A4A5">
            <wp:simplePos x="0" y="0"/>
            <wp:positionH relativeFrom="column">
              <wp:posOffset>2962275</wp:posOffset>
            </wp:positionH>
            <wp:positionV relativeFrom="paragraph">
              <wp:posOffset>0</wp:posOffset>
            </wp:positionV>
            <wp:extent cx="428625" cy="58737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28625" cy="587375"/>
                    </a:xfrm>
                    <a:prstGeom prst="rect">
                      <a:avLst/>
                    </a:prstGeom>
                    <a:ln/>
                  </pic:spPr>
                </pic:pic>
              </a:graphicData>
            </a:graphic>
          </wp:anchor>
        </w:drawing>
      </w:r>
    </w:p>
    <w:tbl>
      <w:tblPr>
        <w:tblStyle w:val="af0"/>
        <w:tblW w:w="9653" w:type="dxa"/>
        <w:tblInd w:w="108" w:type="dxa"/>
        <w:tblLayout w:type="fixed"/>
        <w:tblLook w:val="0000" w:firstRow="0" w:lastRow="0" w:firstColumn="0" w:lastColumn="0" w:noHBand="0" w:noVBand="0"/>
      </w:tblPr>
      <w:tblGrid>
        <w:gridCol w:w="9653"/>
      </w:tblGrid>
      <w:tr w:rsidR="00E04591" w14:paraId="50788B55" w14:textId="77777777">
        <w:trPr>
          <w:trHeight w:val="1590"/>
        </w:trPr>
        <w:tc>
          <w:tcPr>
            <w:tcW w:w="9653" w:type="dxa"/>
          </w:tcPr>
          <w:p w14:paraId="43527306" w14:textId="77777777" w:rsidR="00E04591" w:rsidRDefault="00E04591">
            <w:pPr>
              <w:widowControl/>
              <w:spacing w:before="0"/>
              <w:ind w:left="1" w:right="-277" w:hanging="142"/>
              <w:jc w:val="center"/>
              <w:rPr>
                <w:rFonts w:ascii="Times New Roman" w:eastAsia="Times New Roman" w:hAnsi="Times New Roman" w:cs="Times New Roman"/>
                <w:b/>
                <w:sz w:val="28"/>
                <w:szCs w:val="28"/>
              </w:rPr>
            </w:pPr>
          </w:p>
          <w:p w14:paraId="4D137902" w14:textId="77777777" w:rsidR="00E04591" w:rsidRDefault="00E04591">
            <w:pPr>
              <w:widowControl/>
              <w:spacing w:before="0"/>
              <w:ind w:left="1" w:right="-277" w:hanging="142"/>
              <w:jc w:val="center"/>
              <w:rPr>
                <w:rFonts w:ascii="Times New Roman" w:eastAsia="Times New Roman" w:hAnsi="Times New Roman" w:cs="Times New Roman"/>
                <w:b/>
                <w:sz w:val="28"/>
                <w:szCs w:val="28"/>
              </w:rPr>
            </w:pPr>
          </w:p>
          <w:p w14:paraId="7F1614AB" w14:textId="77777777" w:rsidR="00E04591" w:rsidRDefault="00DA5BB6">
            <w:pPr>
              <w:widowControl/>
              <w:spacing w:before="0"/>
              <w:ind w:left="1" w:right="-277" w:hanging="14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БОЯРСЬКА МІСЬКА РАДА</w:t>
            </w:r>
          </w:p>
          <w:p w14:paraId="0D23E740" w14:textId="77777777" w:rsidR="00E04591" w:rsidRDefault="00DA5BB6">
            <w:pPr>
              <w:widowControl/>
              <w:spacing w:before="0"/>
              <w:ind w:left="1" w:right="-277"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VІІІ СКЛИКАННЯ</w:t>
            </w:r>
          </w:p>
          <w:p w14:paraId="356B30EE" w14:textId="77777777" w:rsidR="00E04591" w:rsidRDefault="00DA5BB6">
            <w:pPr>
              <w:widowControl/>
              <w:spacing w:before="0"/>
              <w:ind w:left="1" w:right="-277"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Чергова ____ сесія</w:t>
            </w:r>
          </w:p>
          <w:p w14:paraId="6C40FA84" w14:textId="77777777" w:rsidR="00E04591" w:rsidRDefault="00E04591">
            <w:pPr>
              <w:widowControl/>
              <w:spacing w:before="0"/>
              <w:ind w:left="1" w:right="-277" w:hanging="3"/>
              <w:jc w:val="center"/>
              <w:rPr>
                <w:rFonts w:ascii="Times New Roman" w:eastAsia="Times New Roman" w:hAnsi="Times New Roman" w:cs="Times New Roman"/>
                <w:b/>
                <w:sz w:val="28"/>
                <w:szCs w:val="28"/>
              </w:rPr>
            </w:pPr>
          </w:p>
          <w:p w14:paraId="13D794EA" w14:textId="77777777" w:rsidR="00E04591" w:rsidRDefault="00DA5BB6">
            <w:pPr>
              <w:widowControl/>
              <w:spacing w:before="0" w:line="360" w:lineRule="auto"/>
              <w:ind w:left="1" w:right="-277"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РІШЕННЯ № ___/_______</w:t>
            </w:r>
          </w:p>
        </w:tc>
      </w:tr>
      <w:tr w:rsidR="00E04591" w14:paraId="2032FA15" w14:textId="77777777">
        <w:trPr>
          <w:trHeight w:val="390"/>
        </w:trPr>
        <w:tc>
          <w:tcPr>
            <w:tcW w:w="9653" w:type="dxa"/>
          </w:tcPr>
          <w:p w14:paraId="3B8609CE" w14:textId="77777777" w:rsidR="00E04591" w:rsidRDefault="00DA5BB6">
            <w:pPr>
              <w:widowControl/>
              <w:spacing w:before="0"/>
              <w:ind w:left="1" w:right="-277"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від  ___ грудня 2024 року                                                                     м. Боярка</w:t>
            </w:r>
          </w:p>
        </w:tc>
      </w:tr>
    </w:tbl>
    <w:p w14:paraId="5EB0ADBA" w14:textId="77777777" w:rsidR="00E04591" w:rsidRDefault="00E04591">
      <w:pPr>
        <w:shd w:val="clear" w:color="auto" w:fill="FFFFFF"/>
        <w:spacing w:before="0"/>
        <w:ind w:right="-277" w:firstLine="0"/>
        <w:rPr>
          <w:rFonts w:ascii="Times New Roman" w:eastAsia="Times New Roman" w:hAnsi="Times New Roman" w:cs="Times New Roman"/>
          <w:b/>
          <w:sz w:val="28"/>
          <w:szCs w:val="28"/>
        </w:rPr>
      </w:pPr>
    </w:p>
    <w:p w14:paraId="3B0597F4" w14:textId="77777777" w:rsidR="00E04591" w:rsidRDefault="00E04591">
      <w:pPr>
        <w:shd w:val="clear" w:color="auto" w:fill="FFFFFF"/>
        <w:spacing w:before="0"/>
        <w:ind w:right="-277" w:firstLine="0"/>
        <w:rPr>
          <w:rFonts w:ascii="Times New Roman" w:eastAsia="Times New Roman" w:hAnsi="Times New Roman" w:cs="Times New Roman"/>
          <w:b/>
          <w:sz w:val="28"/>
          <w:szCs w:val="28"/>
        </w:rPr>
      </w:pPr>
    </w:p>
    <w:p w14:paraId="60A34E3F" w14:textId="77777777" w:rsidR="00E04591" w:rsidRDefault="00DA5BB6">
      <w:pPr>
        <w:shd w:val="clear" w:color="auto" w:fill="FFFFFF"/>
        <w:spacing w:before="0"/>
        <w:ind w:right="-277"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затвердження Програми</w:t>
      </w:r>
    </w:p>
    <w:p w14:paraId="73FDA239" w14:textId="77777777" w:rsidR="00E04591" w:rsidRDefault="00DA5BB6">
      <w:pPr>
        <w:shd w:val="clear" w:color="auto" w:fill="FFFFFF"/>
        <w:spacing w:before="0"/>
        <w:ind w:right="-277"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соціальної підтримки населення</w:t>
      </w:r>
    </w:p>
    <w:p w14:paraId="64454EA7" w14:textId="77777777" w:rsidR="00E04591" w:rsidRDefault="00DA5BB6">
      <w:pPr>
        <w:shd w:val="clear" w:color="auto" w:fill="FFFFFF"/>
        <w:spacing w:before="0"/>
        <w:ind w:right="-277"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Боярської міської територіальної </w:t>
      </w:r>
    </w:p>
    <w:p w14:paraId="51E756E0" w14:textId="77777777" w:rsidR="00E04591" w:rsidRDefault="00DA5BB6">
      <w:pPr>
        <w:shd w:val="clear" w:color="auto" w:fill="FFFFFF"/>
        <w:spacing w:before="0"/>
        <w:ind w:right="-277"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громади «Турбота» на 2025-2027 роки</w:t>
      </w:r>
    </w:p>
    <w:p w14:paraId="32FCB308" w14:textId="77777777" w:rsidR="00E04591" w:rsidRDefault="00DA5BB6">
      <w:pPr>
        <w:shd w:val="clear" w:color="auto" w:fill="FFFFFF"/>
        <w:spacing w:line="276" w:lineRule="auto"/>
        <w:ind w:right="-277"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36D03B6" w14:textId="77777777" w:rsidR="00E04591" w:rsidRDefault="00DA5BB6">
      <w:pPr>
        <w:spacing w:before="0"/>
        <w:ind w:left="1" w:right="-277"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Керуючись п. 22 ч. 1 ст. 26 Закону України “Про місцеве самоврядування в Україні”, Законом України “Про соціальні послуги”, Бюджетним Кодексом України,-</w:t>
      </w:r>
    </w:p>
    <w:p w14:paraId="283433BC" w14:textId="77777777" w:rsidR="00E04591" w:rsidRDefault="00E04591">
      <w:pPr>
        <w:spacing w:before="0"/>
        <w:ind w:left="1" w:right="-277" w:hanging="3"/>
        <w:jc w:val="center"/>
        <w:rPr>
          <w:rFonts w:ascii="Times New Roman" w:eastAsia="Times New Roman" w:hAnsi="Times New Roman" w:cs="Times New Roman"/>
          <w:b/>
          <w:sz w:val="28"/>
          <w:szCs w:val="28"/>
        </w:rPr>
      </w:pPr>
    </w:p>
    <w:p w14:paraId="75B18C3C" w14:textId="77777777" w:rsidR="00E04591" w:rsidRDefault="00DA5BB6">
      <w:pPr>
        <w:spacing w:before="0"/>
        <w:ind w:left="1" w:right="-277"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БОЯРСЬКА МІСЬКА РАДА</w:t>
      </w:r>
    </w:p>
    <w:p w14:paraId="375DCAF1" w14:textId="77777777" w:rsidR="00E04591" w:rsidRDefault="00DA5BB6">
      <w:pPr>
        <w:spacing w:before="0"/>
        <w:ind w:left="1" w:right="-277"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ВИРІШИЛА:</w:t>
      </w:r>
    </w:p>
    <w:p w14:paraId="243F3DD1" w14:textId="77777777" w:rsidR="00E04591" w:rsidRDefault="00E04591">
      <w:pPr>
        <w:spacing w:before="0"/>
        <w:ind w:left="-1" w:right="-277" w:firstLine="0"/>
        <w:jc w:val="both"/>
        <w:rPr>
          <w:rFonts w:ascii="Times New Roman" w:eastAsia="Times New Roman" w:hAnsi="Times New Roman" w:cs="Times New Roman"/>
          <w:b/>
          <w:sz w:val="28"/>
          <w:szCs w:val="28"/>
        </w:rPr>
      </w:pPr>
    </w:p>
    <w:p w14:paraId="29335298" w14:textId="77777777" w:rsidR="00E04591" w:rsidRDefault="00DA5BB6">
      <w:pPr>
        <w:spacing w:before="0"/>
        <w:ind w:left="-1" w:right="-277" w:firstLine="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Затвердити  Програму соціальної підтримки населення Боярської міської територіальної громади «Турбота» на 2025-2027 роки (Додається).</w:t>
      </w:r>
    </w:p>
    <w:p w14:paraId="30F458A0" w14:textId="77777777" w:rsidR="00E04591" w:rsidRDefault="00DA5BB6">
      <w:pPr>
        <w:spacing w:before="0"/>
        <w:ind w:left="-1" w:right="-277" w:firstLine="1"/>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 xml:space="preserve">2. Контроль за виконанням цього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 </w:t>
      </w:r>
      <w:r>
        <w:rPr>
          <w:rFonts w:ascii="Times New Roman" w:eastAsia="Times New Roman" w:hAnsi="Times New Roman" w:cs="Times New Roman"/>
          <w:sz w:val="28"/>
          <w:szCs w:val="28"/>
          <w:highlight w:val="red"/>
        </w:rPr>
        <w:t xml:space="preserve"> </w:t>
      </w:r>
    </w:p>
    <w:p w14:paraId="28F8CFF0" w14:textId="77777777" w:rsidR="00E04591" w:rsidRDefault="00E04591">
      <w:pPr>
        <w:spacing w:before="0"/>
        <w:ind w:left="1" w:right="-277" w:hanging="3"/>
        <w:jc w:val="both"/>
        <w:rPr>
          <w:rFonts w:ascii="Times New Roman" w:eastAsia="Times New Roman" w:hAnsi="Times New Roman" w:cs="Times New Roman"/>
          <w:sz w:val="28"/>
          <w:szCs w:val="28"/>
        </w:rPr>
      </w:pPr>
      <w:bookmarkStart w:id="2" w:name="_heading=h.qsgnkz4kql49" w:colFirst="0" w:colLast="0"/>
      <w:bookmarkEnd w:id="2"/>
    </w:p>
    <w:p w14:paraId="6C4DED8C" w14:textId="77777777" w:rsidR="00E04591" w:rsidRDefault="00E04591">
      <w:pPr>
        <w:ind w:left="1" w:right="-277" w:hanging="3"/>
        <w:rPr>
          <w:rFonts w:ascii="Times New Roman" w:eastAsia="Times New Roman" w:hAnsi="Times New Roman" w:cs="Times New Roman"/>
          <w:b/>
          <w:sz w:val="28"/>
          <w:szCs w:val="28"/>
        </w:rPr>
      </w:pPr>
    </w:p>
    <w:p w14:paraId="527D4A4B" w14:textId="77777777" w:rsidR="00F969A6" w:rsidRDefault="00F969A6">
      <w:pPr>
        <w:ind w:left="1" w:right="-277" w:hanging="3"/>
        <w:rPr>
          <w:rFonts w:ascii="Times New Roman" w:eastAsia="Times New Roman" w:hAnsi="Times New Roman" w:cs="Times New Roman"/>
          <w:b/>
          <w:sz w:val="28"/>
          <w:szCs w:val="28"/>
        </w:rPr>
      </w:pPr>
    </w:p>
    <w:p w14:paraId="00EDCAA6" w14:textId="77777777" w:rsidR="00F969A6" w:rsidRDefault="00F969A6">
      <w:pPr>
        <w:ind w:left="1" w:right="-277" w:hanging="3"/>
        <w:rPr>
          <w:rFonts w:ascii="Times New Roman" w:eastAsia="Times New Roman" w:hAnsi="Times New Roman" w:cs="Times New Roman"/>
          <w:b/>
          <w:sz w:val="28"/>
          <w:szCs w:val="28"/>
        </w:rPr>
      </w:pPr>
    </w:p>
    <w:p w14:paraId="049EF904" w14:textId="10A114CD" w:rsidR="00E04591" w:rsidRDefault="00DA5BB6">
      <w:pPr>
        <w:ind w:left="1" w:right="-277"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МІСЬКИЙ ГОЛОВА                                                            Олександр ЗАРУБІН</w:t>
      </w:r>
    </w:p>
    <w:p w14:paraId="61C3CA52" w14:textId="77777777" w:rsidR="00E04591" w:rsidRDefault="00E04591">
      <w:pPr>
        <w:spacing w:before="0" w:after="200"/>
        <w:ind w:left="1" w:right="-277" w:hanging="3"/>
        <w:rPr>
          <w:rFonts w:ascii="Times New Roman" w:eastAsia="Times New Roman" w:hAnsi="Times New Roman" w:cs="Times New Roman"/>
          <w:b/>
          <w:sz w:val="28"/>
          <w:szCs w:val="28"/>
        </w:rPr>
      </w:pPr>
    </w:p>
    <w:p w14:paraId="2F358AA6" w14:textId="77777777" w:rsidR="00E04591" w:rsidRDefault="00E04591">
      <w:pPr>
        <w:ind w:left="1" w:right="-277" w:hanging="3"/>
        <w:rPr>
          <w:rFonts w:ascii="Times New Roman" w:eastAsia="Times New Roman" w:hAnsi="Times New Roman" w:cs="Times New Roman"/>
          <w:b/>
          <w:sz w:val="28"/>
          <w:szCs w:val="28"/>
        </w:rPr>
      </w:pPr>
    </w:p>
    <w:p w14:paraId="3414DA7F" w14:textId="77777777" w:rsidR="00E04591" w:rsidRDefault="00E04591">
      <w:pPr>
        <w:ind w:left="1" w:right="-277" w:hanging="3"/>
        <w:jc w:val="right"/>
        <w:rPr>
          <w:rFonts w:ascii="Times New Roman" w:eastAsia="Times New Roman" w:hAnsi="Times New Roman" w:cs="Times New Roman"/>
          <w:sz w:val="28"/>
          <w:szCs w:val="28"/>
        </w:rPr>
      </w:pPr>
    </w:p>
    <w:p w14:paraId="1F0F0BF6" w14:textId="77777777" w:rsidR="00E04591" w:rsidRDefault="00E04591">
      <w:pPr>
        <w:ind w:right="-277" w:firstLine="0"/>
        <w:jc w:val="both"/>
        <w:rPr>
          <w:rFonts w:ascii="Times New Roman" w:eastAsia="Times New Roman" w:hAnsi="Times New Roman" w:cs="Times New Roman"/>
          <w:sz w:val="28"/>
          <w:szCs w:val="28"/>
        </w:rPr>
      </w:pPr>
    </w:p>
    <w:p w14:paraId="1F4A9D55" w14:textId="77777777" w:rsidR="00E04591" w:rsidRDefault="00E04591">
      <w:pPr>
        <w:ind w:left="1" w:right="-277" w:hanging="3"/>
        <w:jc w:val="both"/>
        <w:rPr>
          <w:rFonts w:ascii="Times New Roman" w:eastAsia="Times New Roman" w:hAnsi="Times New Roman" w:cs="Times New Roman"/>
          <w:sz w:val="28"/>
          <w:szCs w:val="28"/>
        </w:rPr>
      </w:pPr>
    </w:p>
    <w:p w14:paraId="0C828BDE" w14:textId="77777777" w:rsidR="00E04591" w:rsidRDefault="00E04591">
      <w:pPr>
        <w:ind w:left="1" w:right="-277" w:hanging="3"/>
        <w:jc w:val="both"/>
        <w:rPr>
          <w:rFonts w:ascii="Times New Roman" w:eastAsia="Times New Roman" w:hAnsi="Times New Roman" w:cs="Times New Roman"/>
          <w:sz w:val="28"/>
          <w:szCs w:val="28"/>
        </w:rPr>
      </w:pPr>
    </w:p>
    <w:p w14:paraId="073C69CA" w14:textId="77777777" w:rsidR="00E04591" w:rsidRDefault="00E04591">
      <w:pPr>
        <w:ind w:left="1" w:right="-277" w:hanging="3"/>
        <w:jc w:val="both"/>
        <w:rPr>
          <w:rFonts w:ascii="Times New Roman" w:eastAsia="Times New Roman" w:hAnsi="Times New Roman" w:cs="Times New Roman"/>
          <w:sz w:val="28"/>
          <w:szCs w:val="28"/>
        </w:rPr>
      </w:pPr>
    </w:p>
    <w:p w14:paraId="33B32F51" w14:textId="77777777" w:rsidR="00E04591" w:rsidRDefault="00E04591">
      <w:pPr>
        <w:ind w:left="1" w:right="-277" w:hanging="3"/>
        <w:jc w:val="both"/>
        <w:rPr>
          <w:rFonts w:ascii="Times New Roman" w:eastAsia="Times New Roman" w:hAnsi="Times New Roman" w:cs="Times New Roman"/>
          <w:sz w:val="28"/>
          <w:szCs w:val="28"/>
        </w:rPr>
      </w:pPr>
    </w:p>
    <w:p w14:paraId="7C2B1475" w14:textId="77777777" w:rsidR="00E04591" w:rsidRDefault="00E04591">
      <w:pPr>
        <w:ind w:left="1" w:right="-277" w:hanging="3"/>
        <w:jc w:val="both"/>
        <w:rPr>
          <w:rFonts w:ascii="Times New Roman" w:eastAsia="Times New Roman" w:hAnsi="Times New Roman" w:cs="Times New Roman"/>
          <w:sz w:val="28"/>
          <w:szCs w:val="28"/>
        </w:rPr>
      </w:pPr>
    </w:p>
    <w:p w14:paraId="1BBCCB23" w14:textId="77777777" w:rsidR="00E04591" w:rsidRDefault="00E04591">
      <w:pPr>
        <w:ind w:left="1" w:right="-277" w:hanging="3"/>
        <w:jc w:val="both"/>
        <w:rPr>
          <w:rFonts w:ascii="Times New Roman" w:eastAsia="Times New Roman" w:hAnsi="Times New Roman" w:cs="Times New Roman"/>
          <w:sz w:val="28"/>
          <w:szCs w:val="28"/>
        </w:rPr>
      </w:pPr>
    </w:p>
    <w:p w14:paraId="34C9B04B" w14:textId="77777777" w:rsidR="00E04591" w:rsidRDefault="00E04591">
      <w:pPr>
        <w:ind w:left="1" w:right="-277" w:hanging="3"/>
        <w:jc w:val="both"/>
        <w:rPr>
          <w:rFonts w:ascii="Times New Roman" w:eastAsia="Times New Roman" w:hAnsi="Times New Roman" w:cs="Times New Roman"/>
          <w:sz w:val="28"/>
          <w:szCs w:val="28"/>
        </w:rPr>
      </w:pPr>
    </w:p>
    <w:p w14:paraId="387CF806" w14:textId="77777777" w:rsidR="00E04591" w:rsidRDefault="00E04591">
      <w:pPr>
        <w:ind w:left="1" w:right="-277" w:hanging="3"/>
        <w:jc w:val="both"/>
        <w:rPr>
          <w:rFonts w:ascii="Times New Roman" w:eastAsia="Times New Roman" w:hAnsi="Times New Roman" w:cs="Times New Roman"/>
          <w:sz w:val="28"/>
          <w:szCs w:val="28"/>
        </w:rPr>
      </w:pPr>
    </w:p>
    <w:p w14:paraId="2D43E2A9" w14:textId="77777777" w:rsidR="00E04591" w:rsidRDefault="00E04591">
      <w:pPr>
        <w:ind w:left="1" w:right="-277" w:hanging="3"/>
        <w:jc w:val="both"/>
        <w:rPr>
          <w:rFonts w:ascii="Times New Roman" w:eastAsia="Times New Roman" w:hAnsi="Times New Roman" w:cs="Times New Roman"/>
          <w:sz w:val="28"/>
          <w:szCs w:val="28"/>
        </w:rPr>
      </w:pPr>
    </w:p>
    <w:p w14:paraId="205B3720" w14:textId="77777777" w:rsidR="00E04591" w:rsidRDefault="00E04591">
      <w:pPr>
        <w:ind w:left="1" w:right="-277" w:hanging="3"/>
        <w:jc w:val="both"/>
        <w:rPr>
          <w:rFonts w:ascii="Times New Roman" w:eastAsia="Times New Roman" w:hAnsi="Times New Roman" w:cs="Times New Roman"/>
          <w:sz w:val="28"/>
          <w:szCs w:val="28"/>
        </w:rPr>
      </w:pPr>
    </w:p>
    <w:p w14:paraId="665E9646" w14:textId="77777777" w:rsidR="00E04591" w:rsidRDefault="00E04591">
      <w:pPr>
        <w:ind w:right="-277" w:firstLine="0"/>
        <w:jc w:val="both"/>
        <w:rPr>
          <w:rFonts w:ascii="Times New Roman" w:eastAsia="Times New Roman" w:hAnsi="Times New Roman" w:cs="Times New Roman"/>
          <w:sz w:val="28"/>
          <w:szCs w:val="28"/>
        </w:rPr>
      </w:pPr>
    </w:p>
    <w:p w14:paraId="55B7D87D" w14:textId="77777777" w:rsidR="00E04591" w:rsidRDefault="00E04591">
      <w:pPr>
        <w:ind w:left="1" w:right="-277" w:hanging="3"/>
        <w:jc w:val="both"/>
        <w:rPr>
          <w:rFonts w:ascii="Times New Roman" w:eastAsia="Times New Roman" w:hAnsi="Times New Roman" w:cs="Times New Roman"/>
          <w:sz w:val="28"/>
          <w:szCs w:val="28"/>
        </w:rPr>
      </w:pPr>
    </w:p>
    <w:p w14:paraId="08F9242E" w14:textId="77777777" w:rsidR="00E04591" w:rsidRDefault="00E04591">
      <w:pPr>
        <w:ind w:left="1" w:right="-277" w:hanging="3"/>
        <w:jc w:val="both"/>
        <w:rPr>
          <w:rFonts w:ascii="Times New Roman" w:eastAsia="Times New Roman" w:hAnsi="Times New Roman" w:cs="Times New Roman"/>
          <w:sz w:val="28"/>
          <w:szCs w:val="28"/>
        </w:rPr>
      </w:pPr>
    </w:p>
    <w:p w14:paraId="58EDBA59" w14:textId="77777777" w:rsidR="00E04591" w:rsidRDefault="00E04591">
      <w:pPr>
        <w:ind w:left="1" w:right="-277" w:hanging="3"/>
        <w:jc w:val="both"/>
        <w:rPr>
          <w:rFonts w:ascii="Times New Roman" w:eastAsia="Times New Roman" w:hAnsi="Times New Roman" w:cs="Times New Roman"/>
          <w:sz w:val="28"/>
          <w:szCs w:val="28"/>
        </w:rPr>
      </w:pPr>
    </w:p>
    <w:p w14:paraId="3312C6AB" w14:textId="77777777" w:rsidR="00E04591" w:rsidRDefault="00E04591">
      <w:pPr>
        <w:ind w:left="1" w:right="-277" w:hanging="3"/>
        <w:jc w:val="both"/>
        <w:rPr>
          <w:rFonts w:ascii="Times New Roman" w:eastAsia="Times New Roman" w:hAnsi="Times New Roman" w:cs="Times New Roman"/>
          <w:sz w:val="28"/>
          <w:szCs w:val="28"/>
        </w:rPr>
      </w:pPr>
    </w:p>
    <w:p w14:paraId="725C5BE5"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Підготував:</w:t>
      </w:r>
    </w:p>
    <w:p w14:paraId="5C3E4EDC"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УСЗН </w:t>
      </w:r>
    </w:p>
    <w:p w14:paraId="5D6432B3" w14:textId="77777777" w:rsidR="00E04591" w:rsidRDefault="00DA5BB6">
      <w:pPr>
        <w:spacing w:before="0"/>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Боярської міської ради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 ПАПОЯН</w:t>
      </w:r>
    </w:p>
    <w:p w14:paraId="67F9E2A1" w14:textId="77777777" w:rsidR="00E04591" w:rsidRDefault="00E04591">
      <w:pPr>
        <w:ind w:left="1" w:right="-277" w:hanging="3"/>
        <w:jc w:val="both"/>
        <w:rPr>
          <w:rFonts w:ascii="Times New Roman" w:eastAsia="Times New Roman" w:hAnsi="Times New Roman" w:cs="Times New Roman"/>
          <w:sz w:val="28"/>
          <w:szCs w:val="28"/>
        </w:rPr>
      </w:pPr>
    </w:p>
    <w:p w14:paraId="78782003"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w:t>
      </w:r>
    </w:p>
    <w:p w14:paraId="33711804"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Н. УЛЬЯНОВА</w:t>
      </w:r>
    </w:p>
    <w:p w14:paraId="14B30DEC" w14:textId="77777777" w:rsidR="00E04591" w:rsidRDefault="00E04591">
      <w:pPr>
        <w:ind w:left="1" w:right="-277" w:hanging="3"/>
        <w:jc w:val="both"/>
        <w:rPr>
          <w:rFonts w:ascii="Times New Roman" w:eastAsia="Times New Roman" w:hAnsi="Times New Roman" w:cs="Times New Roman"/>
          <w:sz w:val="28"/>
          <w:szCs w:val="28"/>
        </w:rPr>
      </w:pPr>
    </w:p>
    <w:p w14:paraId="3429E09D"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юридичного відділу</w:t>
      </w:r>
      <w:r>
        <w:rPr>
          <w:rFonts w:ascii="Times New Roman" w:eastAsia="Times New Roman" w:hAnsi="Times New Roman" w:cs="Times New Roman"/>
          <w:sz w:val="28"/>
          <w:szCs w:val="28"/>
        </w:rPr>
        <w:tab/>
        <w:t xml:space="preserve">                                             Л. МАРУЖЕНКО</w:t>
      </w:r>
    </w:p>
    <w:p w14:paraId="459AC49F" w14:textId="77777777" w:rsidR="00E04591" w:rsidRDefault="00E04591">
      <w:pPr>
        <w:ind w:left="1" w:right="-277" w:hanging="3"/>
        <w:jc w:val="both"/>
        <w:rPr>
          <w:rFonts w:ascii="Times New Roman" w:eastAsia="Times New Roman" w:hAnsi="Times New Roman" w:cs="Times New Roman"/>
          <w:sz w:val="28"/>
          <w:szCs w:val="28"/>
        </w:rPr>
      </w:pPr>
    </w:p>
    <w:p w14:paraId="5D75DC94" w14:textId="77777777" w:rsidR="00E04591" w:rsidRDefault="00DA5BB6">
      <w:pPr>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управління фінансів                                                           Т. ПЕТРЕНКО</w:t>
      </w:r>
    </w:p>
    <w:p w14:paraId="0D9C0B49" w14:textId="77777777" w:rsidR="00E04591" w:rsidRDefault="00E04591">
      <w:pPr>
        <w:widowControl/>
        <w:pBdr>
          <w:top w:val="nil"/>
          <w:left w:val="nil"/>
          <w:bottom w:val="nil"/>
          <w:right w:val="nil"/>
          <w:between w:val="nil"/>
        </w:pBdr>
        <w:spacing w:before="0"/>
        <w:ind w:right="-277" w:hanging="2"/>
        <w:rPr>
          <w:rFonts w:ascii="Times New Roman" w:eastAsia="Times New Roman" w:hAnsi="Times New Roman" w:cs="Times New Roman"/>
          <w:sz w:val="18"/>
          <w:szCs w:val="18"/>
        </w:rPr>
      </w:pPr>
      <w:bookmarkStart w:id="3" w:name="_heading=h.e63v97i5xyla" w:colFirst="0" w:colLast="0"/>
      <w:bookmarkEnd w:id="3"/>
    </w:p>
    <w:p w14:paraId="3669AA1D" w14:textId="77777777" w:rsidR="00E04591" w:rsidRDefault="00E04591">
      <w:pPr>
        <w:widowControl/>
        <w:spacing w:before="0"/>
        <w:ind w:left="1" w:right="-277" w:hanging="3"/>
        <w:jc w:val="both"/>
        <w:rPr>
          <w:rFonts w:ascii="Times New Roman" w:eastAsia="Times New Roman" w:hAnsi="Times New Roman" w:cs="Times New Roman"/>
          <w:sz w:val="28"/>
          <w:szCs w:val="28"/>
        </w:rPr>
      </w:pPr>
    </w:p>
    <w:p w14:paraId="0EAFF607" w14:textId="77777777" w:rsidR="00E04591" w:rsidRDefault="00DA5BB6">
      <w:pPr>
        <w:widowControl/>
        <w:spacing w:before="0"/>
        <w:ind w:left="1" w:right="-277"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питань</w:t>
      </w:r>
    </w:p>
    <w:p w14:paraId="0F7E15B4" w14:textId="77777777" w:rsidR="00E04591" w:rsidRDefault="00DA5BB6">
      <w:pPr>
        <w:widowControl/>
        <w:spacing w:before="0"/>
        <w:ind w:left="1" w:right="-277"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запобігання</w:t>
      </w:r>
      <w:r>
        <w:rPr>
          <w:rFonts w:ascii="Times New Roman" w:eastAsia="Times New Roman" w:hAnsi="Times New Roman" w:cs="Times New Roman"/>
        </w:rPr>
        <w:t xml:space="preserve"> </w:t>
      </w:r>
      <w:r>
        <w:rPr>
          <w:rFonts w:ascii="Times New Roman" w:eastAsia="Times New Roman" w:hAnsi="Times New Roman" w:cs="Times New Roman"/>
          <w:sz w:val="28"/>
          <w:szCs w:val="28"/>
        </w:rPr>
        <w:t>та виявлення корупції                                                  О. НАРДЕКОВА</w:t>
      </w:r>
    </w:p>
    <w:p w14:paraId="731365D7" w14:textId="77777777" w:rsidR="00E04591" w:rsidRDefault="00E04591">
      <w:pPr>
        <w:widowControl/>
        <w:spacing w:before="0"/>
        <w:ind w:right="-277" w:firstLine="0"/>
        <w:jc w:val="right"/>
        <w:rPr>
          <w:rFonts w:ascii="Times New Roman" w:eastAsia="Times New Roman" w:hAnsi="Times New Roman" w:cs="Times New Roman"/>
          <w:i/>
          <w:sz w:val="28"/>
          <w:szCs w:val="28"/>
        </w:rPr>
      </w:pPr>
    </w:p>
    <w:p w14:paraId="4A36E5F0" w14:textId="77777777" w:rsidR="00E04591" w:rsidRDefault="00DA5BB6">
      <w:pPr>
        <w:widowControl/>
        <w:spacing w:before="0"/>
        <w:ind w:right="-277" w:firstLine="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«ЗАТВЕРДЖЕНО»</w:t>
      </w:r>
    </w:p>
    <w:p w14:paraId="371FF357" w14:textId="77777777" w:rsidR="00E04591" w:rsidRDefault="00DA5BB6">
      <w:pPr>
        <w:widowControl/>
        <w:spacing w:before="0"/>
        <w:ind w:left="5952" w:right="-277" w:firstLine="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Рішенням чергової __ сесії </w:t>
      </w:r>
    </w:p>
    <w:p w14:paraId="5FC73190" w14:textId="77777777" w:rsidR="00E04591" w:rsidRDefault="00DA5BB6">
      <w:pPr>
        <w:widowControl/>
        <w:spacing w:before="0"/>
        <w:ind w:right="-277" w:firstLine="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Боярської міської ради VIII скликання </w:t>
      </w:r>
    </w:p>
    <w:p w14:paraId="77C53CCC" w14:textId="77777777" w:rsidR="00E04591" w:rsidRDefault="00DA5BB6">
      <w:pPr>
        <w:widowControl/>
        <w:spacing w:before="0"/>
        <w:ind w:right="-277" w:firstLine="0"/>
        <w:jc w:val="right"/>
        <w:rPr>
          <w:rFonts w:ascii="Times New Roman" w:eastAsia="Times New Roman" w:hAnsi="Times New Roman" w:cs="Times New Roman"/>
          <w:i/>
          <w:sz w:val="26"/>
          <w:szCs w:val="26"/>
        </w:rPr>
      </w:pPr>
      <w:r>
        <w:rPr>
          <w:rFonts w:ascii="Times New Roman" w:eastAsia="Times New Roman" w:hAnsi="Times New Roman" w:cs="Times New Roman"/>
          <w:i/>
          <w:sz w:val="28"/>
          <w:szCs w:val="28"/>
        </w:rPr>
        <w:t xml:space="preserve">                                                                 від __ грудня 2024 року № __/____</w:t>
      </w:r>
    </w:p>
    <w:p w14:paraId="64BA55FE" w14:textId="77777777" w:rsidR="00E04591" w:rsidRDefault="00E04591">
      <w:pPr>
        <w:spacing w:before="74" w:line="311" w:lineRule="auto"/>
        <w:ind w:right="-277" w:firstLine="4962"/>
        <w:rPr>
          <w:rFonts w:ascii="Times New Roman" w:eastAsia="Times New Roman" w:hAnsi="Times New Roman" w:cs="Times New Roman"/>
          <w:i/>
          <w:sz w:val="22"/>
          <w:szCs w:val="22"/>
        </w:rPr>
      </w:pPr>
    </w:p>
    <w:p w14:paraId="5B81E317" w14:textId="77777777" w:rsidR="00E04591" w:rsidRDefault="00E04591">
      <w:pPr>
        <w:spacing w:before="0"/>
        <w:ind w:right="-277" w:firstLine="0"/>
        <w:rPr>
          <w:rFonts w:ascii="Times New Roman" w:eastAsia="Times New Roman" w:hAnsi="Times New Roman" w:cs="Times New Roman"/>
          <w:i/>
          <w:sz w:val="30"/>
          <w:szCs w:val="30"/>
        </w:rPr>
      </w:pPr>
    </w:p>
    <w:p w14:paraId="20F1BFD3" w14:textId="77777777" w:rsidR="00E04591" w:rsidRDefault="00E04591">
      <w:pPr>
        <w:spacing w:before="0"/>
        <w:ind w:right="-277" w:firstLine="0"/>
        <w:rPr>
          <w:rFonts w:ascii="Times New Roman" w:eastAsia="Times New Roman" w:hAnsi="Times New Roman" w:cs="Times New Roman"/>
          <w:b/>
          <w:sz w:val="30"/>
          <w:szCs w:val="30"/>
        </w:rPr>
      </w:pPr>
    </w:p>
    <w:p w14:paraId="7558CCA7" w14:textId="77777777" w:rsidR="00E04591" w:rsidRDefault="00E04591">
      <w:pPr>
        <w:spacing w:before="0"/>
        <w:ind w:right="-277" w:firstLine="0"/>
        <w:rPr>
          <w:rFonts w:ascii="Times New Roman" w:eastAsia="Times New Roman" w:hAnsi="Times New Roman" w:cs="Times New Roman"/>
          <w:b/>
          <w:sz w:val="30"/>
          <w:szCs w:val="30"/>
        </w:rPr>
      </w:pPr>
    </w:p>
    <w:p w14:paraId="6AB01C0D" w14:textId="77777777" w:rsidR="00E04591" w:rsidRDefault="00E04591">
      <w:pPr>
        <w:spacing w:before="0"/>
        <w:ind w:right="-277" w:firstLine="0"/>
        <w:rPr>
          <w:rFonts w:ascii="Times New Roman" w:eastAsia="Times New Roman" w:hAnsi="Times New Roman" w:cs="Times New Roman"/>
          <w:b/>
          <w:sz w:val="30"/>
          <w:szCs w:val="30"/>
        </w:rPr>
      </w:pPr>
    </w:p>
    <w:p w14:paraId="01310275" w14:textId="77777777" w:rsidR="00E04591" w:rsidRDefault="00E04591">
      <w:pPr>
        <w:spacing w:before="0"/>
        <w:ind w:right="-277" w:firstLine="0"/>
        <w:rPr>
          <w:rFonts w:ascii="Times New Roman" w:eastAsia="Times New Roman" w:hAnsi="Times New Roman" w:cs="Times New Roman"/>
          <w:b/>
          <w:sz w:val="30"/>
          <w:szCs w:val="30"/>
        </w:rPr>
      </w:pPr>
    </w:p>
    <w:p w14:paraId="5037ECEA" w14:textId="77777777" w:rsidR="00E04591" w:rsidRDefault="00E04591">
      <w:pPr>
        <w:spacing w:before="0"/>
        <w:ind w:right="-277" w:firstLine="0"/>
        <w:rPr>
          <w:rFonts w:ascii="Times New Roman" w:eastAsia="Times New Roman" w:hAnsi="Times New Roman" w:cs="Times New Roman"/>
          <w:b/>
          <w:sz w:val="30"/>
          <w:szCs w:val="30"/>
        </w:rPr>
      </w:pPr>
    </w:p>
    <w:p w14:paraId="0C889F82" w14:textId="77777777" w:rsidR="00E04591" w:rsidRDefault="00E04591">
      <w:pPr>
        <w:spacing w:before="0"/>
        <w:ind w:right="-277" w:firstLine="0"/>
        <w:rPr>
          <w:rFonts w:ascii="Times New Roman" w:eastAsia="Times New Roman" w:hAnsi="Times New Roman" w:cs="Times New Roman"/>
          <w:b/>
          <w:sz w:val="30"/>
          <w:szCs w:val="30"/>
        </w:rPr>
      </w:pPr>
    </w:p>
    <w:p w14:paraId="705BFCA4" w14:textId="77777777" w:rsidR="00E04591" w:rsidRDefault="00E04591">
      <w:pPr>
        <w:spacing w:before="0"/>
        <w:ind w:right="-277" w:firstLine="0"/>
        <w:rPr>
          <w:rFonts w:ascii="Times New Roman" w:eastAsia="Times New Roman" w:hAnsi="Times New Roman" w:cs="Times New Roman"/>
          <w:b/>
          <w:sz w:val="30"/>
          <w:szCs w:val="30"/>
        </w:rPr>
      </w:pPr>
    </w:p>
    <w:p w14:paraId="13F8052F" w14:textId="77777777" w:rsidR="00E04591" w:rsidRDefault="00DA5BB6">
      <w:pPr>
        <w:spacing w:before="0"/>
        <w:ind w:right="-277" w:firstLine="0"/>
        <w:jc w:val="center"/>
        <w:rPr>
          <w:rFonts w:ascii="Times New Roman" w:eastAsia="Times New Roman" w:hAnsi="Times New Roman" w:cs="Times New Roman"/>
          <w:b/>
          <w:sz w:val="30"/>
          <w:szCs w:val="30"/>
        </w:rPr>
      </w:pPr>
      <w:r>
        <w:rPr>
          <w:rFonts w:ascii="Times New Roman" w:eastAsia="Times New Roman" w:hAnsi="Times New Roman" w:cs="Times New Roman"/>
          <w:b/>
          <w:noProof/>
          <w:sz w:val="30"/>
          <w:szCs w:val="30"/>
        </w:rPr>
        <w:drawing>
          <wp:inline distT="114300" distB="114300" distL="114300" distR="114300" wp14:anchorId="6ED43F15" wp14:editId="5F84ED1B">
            <wp:extent cx="1957388" cy="18073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57388" cy="1807300"/>
                    </a:xfrm>
                    <a:prstGeom prst="rect">
                      <a:avLst/>
                    </a:prstGeom>
                    <a:ln/>
                  </pic:spPr>
                </pic:pic>
              </a:graphicData>
            </a:graphic>
          </wp:inline>
        </w:drawing>
      </w:r>
    </w:p>
    <w:p w14:paraId="2CEB9B3E" w14:textId="77777777" w:rsidR="00E04591" w:rsidRDefault="00E04591">
      <w:pPr>
        <w:spacing w:before="0"/>
        <w:ind w:right="-277" w:firstLine="0"/>
        <w:jc w:val="center"/>
        <w:rPr>
          <w:rFonts w:ascii="Times New Roman" w:eastAsia="Times New Roman" w:hAnsi="Times New Roman" w:cs="Times New Roman"/>
          <w:b/>
          <w:sz w:val="30"/>
          <w:szCs w:val="30"/>
        </w:rPr>
      </w:pPr>
    </w:p>
    <w:p w14:paraId="65AF51B8" w14:textId="77777777" w:rsidR="00E04591" w:rsidRDefault="00DA5BB6">
      <w:pPr>
        <w:widowControl/>
        <w:spacing w:before="0" w:line="276" w:lineRule="auto"/>
        <w:ind w:right="-277" w:firstLine="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ПРОГРАМА</w:t>
      </w:r>
    </w:p>
    <w:p w14:paraId="11DEE287" w14:textId="77777777" w:rsidR="00E04591" w:rsidRDefault="00DA5BB6">
      <w:pPr>
        <w:widowControl/>
        <w:spacing w:before="0" w:line="276" w:lineRule="auto"/>
        <w:ind w:right="-277" w:firstLine="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соціальної підтримки населення</w:t>
      </w:r>
    </w:p>
    <w:p w14:paraId="2EA510FD" w14:textId="77777777" w:rsidR="00E04591" w:rsidRDefault="00DA5BB6">
      <w:pPr>
        <w:widowControl/>
        <w:spacing w:before="0" w:line="276" w:lineRule="auto"/>
        <w:ind w:right="-277" w:firstLine="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Боярської міської територіальної громади «Турбота» на 2025-2027 роки</w:t>
      </w:r>
    </w:p>
    <w:p w14:paraId="0D897961" w14:textId="77777777" w:rsidR="00E04591" w:rsidRDefault="00E04591">
      <w:pPr>
        <w:widowControl/>
        <w:spacing w:before="0" w:line="276" w:lineRule="auto"/>
        <w:ind w:right="-277" w:firstLine="0"/>
        <w:jc w:val="center"/>
        <w:rPr>
          <w:rFonts w:ascii="Times New Roman" w:eastAsia="Times New Roman" w:hAnsi="Times New Roman" w:cs="Times New Roman"/>
          <w:b/>
          <w:sz w:val="40"/>
          <w:szCs w:val="40"/>
        </w:rPr>
      </w:pPr>
    </w:p>
    <w:p w14:paraId="6E022BF1"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45CB51C"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39CD70D"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2F2EC6F"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C652893"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FD28FD4" w14:textId="77777777" w:rsidR="00E04591" w:rsidRDefault="00DA5BB6">
      <w:pPr>
        <w:widowControl/>
        <w:spacing w:after="240"/>
        <w:ind w:right="-277"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BE49EBE" w14:textId="77777777" w:rsidR="00E04591" w:rsidRDefault="00DA5BB6">
      <w:pPr>
        <w:widowControl/>
        <w:spacing w:after="240"/>
        <w:ind w:right="-277" w:firstLine="0"/>
        <w:rPr>
          <w:rFonts w:ascii="Times New Roman" w:eastAsia="Times New Roman" w:hAnsi="Times New Roman" w:cs="Times New Roman"/>
        </w:rPr>
      </w:pPr>
      <w:r>
        <w:rPr>
          <w:rFonts w:ascii="Times New Roman" w:eastAsia="Times New Roman" w:hAnsi="Times New Roman" w:cs="Times New Roman"/>
          <w:sz w:val="18"/>
          <w:szCs w:val="18"/>
        </w:rPr>
        <w:t xml:space="preserve"> </w:t>
      </w:r>
    </w:p>
    <w:p w14:paraId="6CAAB9FC" w14:textId="77777777" w:rsidR="00E04591" w:rsidRDefault="00DA5BB6">
      <w:pPr>
        <w:widowControl/>
        <w:spacing w:before="0"/>
        <w:ind w:right="-277" w:firstLine="0"/>
        <w:jc w:val="center"/>
        <w:rPr>
          <w:rFonts w:ascii="Times New Roman" w:eastAsia="Times New Roman" w:hAnsi="Times New Roman" w:cs="Times New Roman"/>
          <w:b/>
        </w:rPr>
      </w:pPr>
      <w:r>
        <w:rPr>
          <w:rFonts w:ascii="Times New Roman" w:eastAsia="Times New Roman" w:hAnsi="Times New Roman" w:cs="Times New Roman"/>
          <w:b/>
        </w:rPr>
        <w:t>Боярка</w:t>
      </w:r>
    </w:p>
    <w:p w14:paraId="6CADE604" w14:textId="77777777" w:rsidR="00E04591" w:rsidRDefault="00DA5BB6">
      <w:pPr>
        <w:widowControl/>
        <w:spacing w:before="0"/>
        <w:ind w:right="-277" w:firstLine="0"/>
        <w:jc w:val="center"/>
        <w:rPr>
          <w:rFonts w:ascii="Times New Roman" w:eastAsia="Times New Roman" w:hAnsi="Times New Roman" w:cs="Times New Roman"/>
          <w:b/>
        </w:rPr>
      </w:pPr>
      <w:r>
        <w:rPr>
          <w:rFonts w:ascii="Times New Roman" w:eastAsia="Times New Roman" w:hAnsi="Times New Roman" w:cs="Times New Roman"/>
          <w:b/>
        </w:rPr>
        <w:t>2024</w:t>
      </w:r>
    </w:p>
    <w:p w14:paraId="665E0FD4" w14:textId="77777777" w:rsidR="00E04591" w:rsidRDefault="00E04591">
      <w:pPr>
        <w:widowControl/>
        <w:spacing w:line="276" w:lineRule="auto"/>
        <w:ind w:right="-277" w:firstLine="0"/>
        <w:jc w:val="center"/>
        <w:rPr>
          <w:rFonts w:ascii="Times New Roman" w:eastAsia="Times New Roman" w:hAnsi="Times New Roman" w:cs="Times New Roman"/>
          <w:b/>
          <w:sz w:val="28"/>
          <w:szCs w:val="28"/>
        </w:rPr>
      </w:pPr>
    </w:p>
    <w:p w14:paraId="419212E7" w14:textId="77777777" w:rsidR="00E04591" w:rsidRDefault="00DA5BB6">
      <w:pPr>
        <w:widowControl/>
        <w:spacing w:before="0"/>
        <w:ind w:left="72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ПАСПОРТ ПРОГРАМИ</w:t>
      </w:r>
    </w:p>
    <w:p w14:paraId="1BEC0E6C" w14:textId="77777777" w:rsidR="00E04591" w:rsidRDefault="00E04591">
      <w:pPr>
        <w:widowControl/>
        <w:spacing w:before="0"/>
        <w:ind w:right="-277" w:firstLine="0"/>
        <w:jc w:val="center"/>
        <w:rPr>
          <w:rFonts w:ascii="Times New Roman" w:eastAsia="Times New Roman" w:hAnsi="Times New Roman" w:cs="Times New Roman"/>
          <w:b/>
          <w:sz w:val="28"/>
          <w:szCs w:val="28"/>
        </w:rPr>
      </w:pPr>
    </w:p>
    <w:tbl>
      <w:tblPr>
        <w:tblStyle w:val="af1"/>
        <w:tblW w:w="97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0"/>
        <w:gridCol w:w="3885"/>
        <w:gridCol w:w="5280"/>
      </w:tblGrid>
      <w:tr w:rsidR="00E04591" w14:paraId="478238CB" w14:textId="77777777">
        <w:trPr>
          <w:trHeight w:val="900"/>
        </w:trPr>
        <w:tc>
          <w:tcPr>
            <w:tcW w:w="540"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49F20B4B"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88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5A80FB7"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розроблення Програми</w:t>
            </w:r>
          </w:p>
          <w:p w14:paraId="7B6FC6A7"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528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center"/>
          </w:tcPr>
          <w:p w14:paraId="0A24F972"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04591" w14:paraId="34565CBF" w14:textId="77777777">
        <w:trPr>
          <w:trHeight w:val="66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9C9AE4B"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79305852"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4EB94344"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04591" w14:paraId="72C5E66E" w14:textId="77777777">
        <w:trPr>
          <w:trHeight w:val="66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030EB71"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1FC54903"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Програми</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6E8EAE69"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04591" w14:paraId="18719E95"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D260691"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26D6C537"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Організації-співвиконавці Програми</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18588EF9" w14:textId="77777777" w:rsidR="00E04591" w:rsidRDefault="00DA5BB6">
            <w:pPr>
              <w:widowControl/>
              <w:spacing w:before="0"/>
              <w:ind w:right="-32" w:firstLine="0"/>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 xml:space="preserve">КУ «Центр надання соціальних послуг» Боярської міської ради, </w:t>
            </w:r>
            <w:r>
              <w:rPr>
                <w:rFonts w:ascii="Times New Roman" w:eastAsia="Times New Roman" w:hAnsi="Times New Roman" w:cs="Times New Roman"/>
                <w:color w:val="00000A"/>
                <w:sz w:val="28"/>
                <w:szCs w:val="28"/>
              </w:rPr>
              <w:t>КНП “Центр соціальних служб” Боярської міської ради</w:t>
            </w:r>
          </w:p>
        </w:tc>
      </w:tr>
      <w:tr w:rsidR="00E04591" w14:paraId="02564CB3"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9DD6F7A"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1F0A81C0"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Мета</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712061D6"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ефективності та адресності системи соціальної допомоги і підтримки в Боярській МТГ</w:t>
            </w:r>
          </w:p>
        </w:tc>
      </w:tr>
      <w:tr w:rsidR="00E04591" w14:paraId="09B3ABB4" w14:textId="77777777">
        <w:trPr>
          <w:trHeight w:val="66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3C92F8A"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1831AA0A"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розпорядник бюджетних коштів</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4454F123"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04591" w14:paraId="3BDF95E3" w14:textId="77777777">
        <w:trPr>
          <w:trHeight w:val="345"/>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CCEBFA7"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329B4A67"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реалізації програми</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0A821801"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2025-2027 роки</w:t>
            </w:r>
          </w:p>
        </w:tc>
      </w:tr>
      <w:tr w:rsidR="00E04591" w14:paraId="29D54E27"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0B85EFCC"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2C4D1FC8"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фінансування, необхідного для реалізації Програми, всього, у тому числі:</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25C8F7C0"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Додатку 1 до Програми</w:t>
            </w:r>
          </w:p>
        </w:tc>
      </w:tr>
      <w:tr w:rsidR="00E04591" w14:paraId="190D3D98"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723F9FE"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3A3A7E95"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місцевого бюджету</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7116F6F6"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Додатку 1 до Програми</w:t>
            </w:r>
          </w:p>
        </w:tc>
      </w:tr>
      <w:tr w:rsidR="00E04591" w14:paraId="0BE90644"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C00BE5F"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3394074C"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Державного бюджету</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50E8BEB5"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0,0 тис. грн</w:t>
            </w:r>
          </w:p>
        </w:tc>
      </w:tr>
      <w:tr w:rsidR="00E04591" w14:paraId="654E01A1"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05A21062"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355B437D"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інших джерел</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0938DB9E"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0,0 тис. грн</w:t>
            </w:r>
          </w:p>
        </w:tc>
      </w:tr>
      <w:tr w:rsidR="00E04591" w14:paraId="3F6566C4"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CA17765"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885" w:type="dxa"/>
            <w:tcBorders>
              <w:top w:val="nil"/>
              <w:left w:val="nil"/>
              <w:bottom w:val="single" w:sz="5" w:space="0" w:color="00000A"/>
              <w:right w:val="single" w:sz="5" w:space="0" w:color="00000A"/>
            </w:tcBorders>
            <w:tcMar>
              <w:top w:w="0" w:type="dxa"/>
              <w:left w:w="100" w:type="dxa"/>
              <w:bottom w:w="0" w:type="dxa"/>
              <w:right w:w="100" w:type="dxa"/>
            </w:tcMar>
          </w:tcPr>
          <w:p w14:paraId="596E4BD6"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Очікувані результати виконання</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77602B2D"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ефективності системи соціальної підтримки та покращення рівня і якості життя мешканців громади, удосконалення системи надання соціальної допомоги найбільш вразливим верствам населення, посилення адресної спрямованості, надання додаткових соціальних гарантій для покращення соціального самопочуття людини, зміцнення соціальної стабільності –   зменшення соціальної напруги, підвищення довіри населення до влади</w:t>
            </w:r>
          </w:p>
        </w:tc>
      </w:tr>
      <w:tr w:rsidR="00E04591" w14:paraId="10B984AE" w14:textId="77777777">
        <w:trPr>
          <w:trHeight w:val="990"/>
        </w:trPr>
        <w:tc>
          <w:tcPr>
            <w:tcW w:w="54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0244C23" w14:textId="77777777" w:rsidR="00E04591" w:rsidRDefault="00DA5BB6">
            <w:pPr>
              <w:widowControl/>
              <w:spacing w:before="0"/>
              <w:ind w:right="-277"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3885"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7B89B9DF" w14:textId="77777777" w:rsidR="00E04591" w:rsidRDefault="00DA5BB6">
            <w:pPr>
              <w:widowControl/>
              <w:spacing w:before="0"/>
              <w:ind w:right="-1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w:t>
            </w:r>
          </w:p>
        </w:tc>
        <w:tc>
          <w:tcPr>
            <w:tcW w:w="5280"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6DAC9413" w14:textId="77777777" w:rsidR="00E04591" w:rsidRDefault="00DA5BB6">
            <w:pPr>
              <w:widowControl/>
              <w:spacing w:before="0"/>
              <w:ind w:right="-32"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Постійна депутатська комісія  з питань соціального захисту населення, охорони здоров’я, учасників бойових дій, наслідків аварії на ЧАЕС</w:t>
            </w:r>
            <w:r>
              <w:rPr>
                <w:rFonts w:ascii="Times New Roman" w:eastAsia="Times New Roman" w:hAnsi="Times New Roman" w:cs="Times New Roman"/>
                <w:sz w:val="28"/>
                <w:szCs w:val="28"/>
              </w:rPr>
              <w:br/>
            </w:r>
          </w:p>
        </w:tc>
      </w:tr>
    </w:tbl>
    <w:p w14:paraId="3823D0B7" w14:textId="77777777" w:rsidR="00E04591" w:rsidRDefault="00DA5BB6">
      <w:pPr>
        <w:widowControl/>
        <w:pBdr>
          <w:top w:val="nil"/>
          <w:left w:val="nil"/>
          <w:bottom w:val="nil"/>
          <w:right w:val="nil"/>
          <w:between w:val="nil"/>
        </w:pBdr>
        <w:spacing w:before="0"/>
        <w:ind w:left="720" w:right="-277" w:firstLine="0"/>
        <w:rPr>
          <w:rFonts w:ascii="Times New Roman" w:eastAsia="Times New Roman" w:hAnsi="Times New Roman" w:cs="Times New Roman"/>
          <w:b/>
          <w:color w:val="000000"/>
          <w:sz w:val="28"/>
          <w:szCs w:val="28"/>
        </w:rPr>
      </w:pPr>
      <w:bookmarkStart w:id="4" w:name="_heading=h.l8fif1jbmx72" w:colFirst="0" w:colLast="0"/>
      <w:bookmarkEnd w:id="4"/>
      <w:r>
        <w:rPr>
          <w:rFonts w:ascii="Times New Roman" w:eastAsia="Times New Roman" w:hAnsi="Times New Roman" w:cs="Times New Roman"/>
          <w:b/>
          <w:color w:val="000000"/>
          <w:sz w:val="28"/>
          <w:szCs w:val="28"/>
        </w:rPr>
        <w:t xml:space="preserve"> </w:t>
      </w:r>
    </w:p>
    <w:p w14:paraId="510ADD96" w14:textId="77777777" w:rsidR="00E04591" w:rsidRDefault="00DA5BB6">
      <w:pPr>
        <w:widowControl/>
        <w:pBdr>
          <w:top w:val="nil"/>
          <w:left w:val="nil"/>
          <w:bottom w:val="nil"/>
          <w:right w:val="nil"/>
          <w:between w:val="nil"/>
        </w:pBdr>
        <w:spacing w:before="0"/>
        <w:ind w:right="-277" w:firstLine="0"/>
        <w:jc w:val="center"/>
        <w:rPr>
          <w:rFonts w:ascii="Times New Roman" w:eastAsia="Times New Roman" w:hAnsi="Times New Roman" w:cs="Times New Roman"/>
          <w:sz w:val="28"/>
          <w:szCs w:val="28"/>
        </w:rPr>
      </w:pPr>
      <w:bookmarkStart w:id="5" w:name="_heading=h.dbyxrrumm5im" w:colFirst="0" w:colLast="0"/>
      <w:bookmarkEnd w:id="5"/>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ІІ. ВИЗНАЧЕННЯ ПРОБЛЕМИ, НА ВИРІШЕННЯ ЯКОЇ СПРЯМОВАНА ПРОГРАМА</w:t>
      </w:r>
    </w:p>
    <w:p w14:paraId="28E3ACEB" w14:textId="77777777" w:rsidR="00E04591" w:rsidRDefault="00DA5BB6">
      <w:pPr>
        <w:widowControl/>
        <w:pBdr>
          <w:top w:val="nil"/>
          <w:left w:val="nil"/>
          <w:bottom w:val="nil"/>
          <w:right w:val="nil"/>
          <w:between w:val="nil"/>
        </w:pBdr>
        <w:spacing w:before="0"/>
        <w:ind w:right="-277" w:firstLine="425"/>
        <w:jc w:val="both"/>
        <w:rPr>
          <w:rFonts w:ascii="Times New Roman" w:eastAsia="Times New Roman" w:hAnsi="Times New Roman" w:cs="Times New Roman"/>
          <w:sz w:val="28"/>
          <w:szCs w:val="28"/>
        </w:rPr>
      </w:pPr>
      <w:bookmarkStart w:id="6" w:name="_heading=h.ko825op2sa4u" w:colFirst="0" w:colLast="0"/>
      <w:bookmarkEnd w:id="6"/>
      <w:r>
        <w:rPr>
          <w:rFonts w:ascii="Times New Roman" w:eastAsia="Times New Roman" w:hAnsi="Times New Roman" w:cs="Times New Roman"/>
          <w:sz w:val="28"/>
          <w:szCs w:val="28"/>
        </w:rPr>
        <w:t>Через значне погіршення матеріального стану і відповідно скорочення можливості забезпечити навіть елементарні життєві потреби останнім часом посилюється тенденція до збільшення звернень від громадян щодо отримання адресної грошової допомоги на лікування. Більшість таких звернень надходять від осіб похилого віку, осіб з інвалідністю, одиноких громадян, ветеранів війни та членів їх сімей, членів сімей загиблих (померлих) ветеранів війни та інших осіб, що опинились у складних життєвих обставинах, як найбільш вразливої категорії населення, які найгостріше відчувають негативні наслідки погіршення економічної ситуації. Найбільше потерпають від бідності непрацездатні особи, особи з обмеженими фізичними можливостями.</w:t>
      </w:r>
    </w:p>
    <w:p w14:paraId="416D7CA7" w14:textId="77777777" w:rsidR="00E04591" w:rsidRDefault="00DA5BB6">
      <w:pPr>
        <w:widowControl/>
        <w:spacing w:before="0"/>
        <w:ind w:right="-277"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державної влади та місцевого самоврядування зобов’язані, відповідно законодавства, сприяти забезпеченню у належному обсязі матеріально-фінансової складової соціального захисту вищезазначеним особам, розширювати та вдосконалювати перелік соціальних послуг на рівна громади.</w:t>
      </w:r>
    </w:p>
    <w:p w14:paraId="2053DEDF" w14:textId="77777777" w:rsidR="00E04591" w:rsidRDefault="00DA5BB6">
      <w:pPr>
        <w:widowControl/>
        <w:spacing w:before="0"/>
        <w:ind w:right="-277" w:firstLine="425"/>
        <w:jc w:val="both"/>
        <w:rPr>
          <w:rFonts w:ascii="Times New Roman" w:eastAsia="Times New Roman" w:hAnsi="Times New Roman" w:cs="Times New Roman"/>
          <w:sz w:val="28"/>
          <w:szCs w:val="28"/>
        </w:rPr>
      </w:pPr>
      <w:bookmarkStart w:id="7" w:name="_heading=h.qdee1wa5c7j4" w:colFirst="0" w:colLast="0"/>
      <w:bookmarkEnd w:id="7"/>
      <w:r>
        <w:rPr>
          <w:rFonts w:ascii="Times New Roman" w:eastAsia="Times New Roman" w:hAnsi="Times New Roman" w:cs="Times New Roman"/>
          <w:sz w:val="28"/>
          <w:szCs w:val="28"/>
        </w:rPr>
        <w:t>Реальна соціально-економічна ситуація, що склалася на сучасному етапі розвитку України на фоні кризових явищ у сфері економіки і фінансів, агресії російської федерації, масового внутрішнього переміщення стала чинником розробки Програми, яка є комплексом заходів, що здійснюються на місцевому рівні у доповнення до державного соціального забезпечення з метою посилення різних видів допомоги соціально незахищеним верствам населення, поліпшення матеріального забезпечення та умов проживання окремих категорій громадян. Разом з тим враховано як всі наявні можливості та резерви фінансових ресурсів для надання соціальної допомоги так і структуру потреб малозабезпечених та інших пільгових категорій громадян.</w:t>
      </w:r>
    </w:p>
    <w:p w14:paraId="4C99E06F" w14:textId="77777777" w:rsidR="00E04591" w:rsidRDefault="00E04591">
      <w:pPr>
        <w:widowControl/>
        <w:spacing w:before="0"/>
        <w:ind w:right="-277" w:firstLine="425"/>
        <w:jc w:val="both"/>
        <w:rPr>
          <w:rFonts w:ascii="Times New Roman" w:eastAsia="Times New Roman" w:hAnsi="Times New Roman" w:cs="Times New Roman"/>
          <w:sz w:val="28"/>
          <w:szCs w:val="28"/>
        </w:rPr>
      </w:pPr>
      <w:bookmarkStart w:id="8" w:name="_heading=h.3g589w4sniuc" w:colFirst="0" w:colLast="0"/>
      <w:bookmarkEnd w:id="8"/>
    </w:p>
    <w:p w14:paraId="4643F0D8" w14:textId="77777777" w:rsidR="00E04591" w:rsidRDefault="00DA5BB6">
      <w:pPr>
        <w:pStyle w:val="1"/>
        <w:keepLines/>
        <w:widowControl/>
        <w:ind w:right="-277" w:firstLine="566"/>
      </w:pPr>
      <w:bookmarkStart w:id="9" w:name="_heading=h.z6ut4j97i11z" w:colFirst="0" w:colLast="0"/>
      <w:bookmarkEnd w:id="9"/>
      <w:r>
        <w:t>ІІІ. ВИЗНАЧЕННЯ МЕТИ ПРОГРАМИ</w:t>
      </w:r>
    </w:p>
    <w:p w14:paraId="377B653D" w14:textId="77777777" w:rsidR="00E04591" w:rsidRDefault="00DA5BB6">
      <w:pPr>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Основною метою Програми є підвищення ефективності системи соціальної допомоги мешканцям Боярської міської територіальної громади через посилення адресності при її наданні, соціальної спрямованості, направлених на підтримку найбільш вразливих верств населення, осіб з інвалідністю, сімей дітей з інвалідністю, одиноко проживаючих осіб похилого віку, що не здатні до самообслуговування, шляхом надання матеріальної допомоги, надання допомоги у натуральному вираженні, забезпечення державних гарантій за рахунок коштів місцевого бюджету.</w:t>
      </w:r>
    </w:p>
    <w:p w14:paraId="13E795AD" w14:textId="77777777" w:rsidR="00E04591" w:rsidRDefault="00E04591">
      <w:pPr>
        <w:widowControl/>
        <w:spacing w:before="0"/>
        <w:ind w:right="-277" w:firstLine="566"/>
        <w:jc w:val="both"/>
        <w:rPr>
          <w:rFonts w:ascii="Times New Roman" w:eastAsia="Times New Roman" w:hAnsi="Times New Roman" w:cs="Times New Roman"/>
          <w:sz w:val="28"/>
          <w:szCs w:val="28"/>
        </w:rPr>
      </w:pPr>
    </w:p>
    <w:p w14:paraId="3665D063" w14:textId="77777777" w:rsidR="00E04591" w:rsidRDefault="00E04591">
      <w:pPr>
        <w:widowControl/>
        <w:spacing w:before="0"/>
        <w:ind w:right="-277" w:firstLine="566"/>
        <w:jc w:val="both"/>
        <w:rPr>
          <w:rFonts w:ascii="Times New Roman" w:eastAsia="Times New Roman" w:hAnsi="Times New Roman" w:cs="Times New Roman"/>
          <w:sz w:val="28"/>
          <w:szCs w:val="28"/>
        </w:rPr>
      </w:pPr>
    </w:p>
    <w:p w14:paraId="7AF824D4" w14:textId="77777777" w:rsidR="00E04591" w:rsidRDefault="00DA5BB6">
      <w:pPr>
        <w:widowControl/>
        <w:spacing w:before="0"/>
        <w:ind w:right="-277"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ІV. НАПРЯМИ, ЗАВДАННЯ ТА ЗАХОДИ ЩОДО РЕАЛІЗАЦІЇ  ПРОГРАМИ</w:t>
      </w:r>
    </w:p>
    <w:p w14:paraId="1CA9C211" w14:textId="77777777" w:rsidR="00E04591" w:rsidRDefault="00E04591">
      <w:pPr>
        <w:widowControl/>
        <w:spacing w:before="0"/>
        <w:ind w:right="-277" w:firstLine="566"/>
        <w:jc w:val="center"/>
        <w:rPr>
          <w:rFonts w:ascii="Times New Roman" w:eastAsia="Times New Roman" w:hAnsi="Times New Roman" w:cs="Times New Roman"/>
          <w:b/>
          <w:sz w:val="28"/>
          <w:szCs w:val="28"/>
        </w:rPr>
      </w:pPr>
    </w:p>
    <w:p w14:paraId="3786D321" w14:textId="77777777" w:rsidR="00E04591" w:rsidRDefault="00DA5BB6">
      <w:pPr>
        <w:keepLines/>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шляхами та засобами розв’язання проблеми соціального захисту громадян, на які спрямована Програма, відповідно до Закону України «Про місцеве самоврядування в Україні» є надання додаткових до визначених законодавством України соціальних допомог шляхом виконання заходів згідно Додатку 1,   спрямованих на </w:t>
      </w:r>
      <w:r>
        <w:rPr>
          <w:rFonts w:ascii="Times New Roman" w:eastAsia="Times New Roman" w:hAnsi="Times New Roman" w:cs="Times New Roman"/>
          <w:sz w:val="28"/>
          <w:szCs w:val="28"/>
          <w:highlight w:val="white"/>
        </w:rPr>
        <w:t xml:space="preserve">забезпечення соціальних гарантій певних категорій населення в межах делегованих повноважень, підвищення соціальної захищеності сімей осіб з інвалідністю та осіб, постраждалих внаслідок аварії на ЧАЕС, підтримка ветеранів війни та членів їх сімей, членів сімей загиблих (померлих) ветеранів війни, членів сімей загиблих (померлих) Захисників та Захисниць України, підтримку найбільш вразливих категорій населення, які потребують довготривалого та </w:t>
      </w:r>
      <w:proofErr w:type="spellStart"/>
      <w:r>
        <w:rPr>
          <w:rFonts w:ascii="Times New Roman" w:eastAsia="Times New Roman" w:hAnsi="Times New Roman" w:cs="Times New Roman"/>
          <w:sz w:val="28"/>
          <w:szCs w:val="28"/>
          <w:highlight w:val="white"/>
        </w:rPr>
        <w:t>дороговартісного</w:t>
      </w:r>
      <w:proofErr w:type="spellEnd"/>
      <w:r>
        <w:rPr>
          <w:rFonts w:ascii="Times New Roman" w:eastAsia="Times New Roman" w:hAnsi="Times New Roman" w:cs="Times New Roman"/>
          <w:sz w:val="28"/>
          <w:szCs w:val="28"/>
          <w:highlight w:val="white"/>
        </w:rPr>
        <w:t xml:space="preserve"> лікування, осіб, які  опинилися в складних життєвих обставинах, надання допомоги пільговим категоріям населення в натуральному вираженні</w:t>
      </w:r>
      <w:r>
        <w:rPr>
          <w:rFonts w:ascii="Times New Roman" w:eastAsia="Times New Roman" w:hAnsi="Times New Roman" w:cs="Times New Roman"/>
          <w:sz w:val="28"/>
          <w:szCs w:val="28"/>
        </w:rPr>
        <w:t>.</w:t>
      </w:r>
    </w:p>
    <w:p w14:paraId="4A5E615E" w14:textId="77777777" w:rsidR="00E04591" w:rsidRDefault="00DA5BB6">
      <w:pPr>
        <w:keepLines/>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соціальну допомогу виконується функція, яка полягає в тому, щоб допомогти людям, які потрапили в скрутну життєву ситуацію, вийти з цього стану та підтримати життєдіяльність, тобто створити передумови для задоволення власних і водночас суспільно позитивних потреб та інтересів.</w:t>
      </w:r>
    </w:p>
    <w:p w14:paraId="21CA3ED3" w14:textId="77777777" w:rsidR="00E04591" w:rsidRDefault="00DA5BB6">
      <w:pPr>
        <w:keepLines/>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Фінансове забезпечення Програми здійснюється за рахунок коштів місцевого бюджету в межах видатків, затверджених місцевим бюджетом на відповідний рік, виходячи з реальних фінансових можливостей.</w:t>
      </w:r>
    </w:p>
    <w:p w14:paraId="66D8D8CD" w14:textId="77777777" w:rsidR="00E04591" w:rsidRDefault="00DA5BB6">
      <w:pPr>
        <w:keepLines/>
        <w:widowControl/>
        <w:spacing w:before="0" w:after="20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Видатки на виконання заходів Програми передбачаються при формуванні чи при уточненні показників місцевого бюджету.</w:t>
      </w:r>
    </w:p>
    <w:p w14:paraId="28021A7F" w14:textId="77777777" w:rsidR="00E04591" w:rsidRDefault="00DA5BB6">
      <w:pPr>
        <w:keepLines/>
        <w:widowControl/>
        <w:spacing w:before="0"/>
        <w:ind w:right="-277"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 СТРОКИ ВИКОНАННЯ ПРОГРАМИ</w:t>
      </w:r>
    </w:p>
    <w:p w14:paraId="73BF54CC" w14:textId="77777777" w:rsidR="00E04591" w:rsidRDefault="00DA5BB6">
      <w:pPr>
        <w:keepLines/>
        <w:widowControl/>
        <w:spacing w:before="0" w:after="20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розрахована на три роки і реалізовуватиметься в один етап.</w:t>
      </w:r>
    </w:p>
    <w:p w14:paraId="0E250E13" w14:textId="77777777" w:rsidR="00E04591" w:rsidRDefault="00DA5BB6">
      <w:pPr>
        <w:widowControl/>
        <w:spacing w:before="0"/>
        <w:ind w:right="-277" w:firstLine="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VІ. ФІНАНСОВЕ ЗАБЕЗПЕЧЕННЯ</w:t>
      </w:r>
    </w:p>
    <w:p w14:paraId="3E999B09" w14:textId="77777777" w:rsidR="00E04591" w:rsidRDefault="00DA5BB6">
      <w:pPr>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Фінансування Програми здійснюється за кошти бюджету Боярської міської територіальної громади, та інших джерел фінансування, не заборонених законодавством України, передбачені на відповідний бюджетний період відповідно рішення  про бюджет Боярської міської територіальної громади на відповідний рік і визначається щороку, виходячи з реальних можливостей  бюджету.</w:t>
      </w:r>
    </w:p>
    <w:p w14:paraId="25DD8196" w14:textId="77777777" w:rsidR="00E04591" w:rsidRDefault="00E04591">
      <w:pPr>
        <w:widowControl/>
        <w:tabs>
          <w:tab w:val="left" w:pos="993"/>
        </w:tabs>
        <w:spacing w:before="0"/>
        <w:ind w:right="-277" w:firstLine="566"/>
        <w:jc w:val="both"/>
        <w:rPr>
          <w:rFonts w:ascii="Times New Roman" w:eastAsia="Times New Roman" w:hAnsi="Times New Roman" w:cs="Times New Roman"/>
          <w:sz w:val="28"/>
          <w:szCs w:val="28"/>
          <w:highlight w:val="white"/>
        </w:rPr>
      </w:pPr>
    </w:p>
    <w:p w14:paraId="3DC11EC0" w14:textId="77777777" w:rsidR="00E04591" w:rsidRDefault="00DA5BB6">
      <w:pPr>
        <w:widowControl/>
        <w:spacing w:before="0"/>
        <w:ind w:right="-277"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 КООРДИНАЦІЯ ТА КОНТРОЛЬ ЗА ХОДОМ ВИКОНАННЯ  ПРОГРАМИ</w:t>
      </w:r>
    </w:p>
    <w:p w14:paraId="34C57BA0" w14:textId="77777777" w:rsidR="00E04591" w:rsidRDefault="00DA5BB6">
      <w:pPr>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координація та контроль за ходом виконання Програми покладені на заступника міського голови відповідно до розподілу обов'язків.</w:t>
      </w:r>
    </w:p>
    <w:p w14:paraId="172474BB" w14:textId="77777777" w:rsidR="00E04591" w:rsidRDefault="00DA5BB6">
      <w:pPr>
        <w:widowControl/>
        <w:spacing w:before="0"/>
        <w:ind w:right="-27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Відповідальними виконавцями Програми визначено управління соціального захисту населення Боярської міської ради.</w:t>
      </w:r>
    </w:p>
    <w:p w14:paraId="6C9EE7F9" w14:textId="77777777" w:rsidR="00E04591" w:rsidRDefault="00E04591">
      <w:pPr>
        <w:widowControl/>
        <w:spacing w:before="0"/>
        <w:ind w:firstLine="0"/>
        <w:jc w:val="both"/>
        <w:rPr>
          <w:rFonts w:ascii="Times New Roman" w:eastAsia="Times New Roman" w:hAnsi="Times New Roman" w:cs="Times New Roman"/>
          <w:sz w:val="28"/>
          <w:szCs w:val="28"/>
        </w:rPr>
      </w:pPr>
    </w:p>
    <w:p w14:paraId="27362495" w14:textId="77777777" w:rsidR="00E04591" w:rsidRDefault="00DA5BB6">
      <w:pPr>
        <w:widowControl/>
        <w:spacing w:before="0"/>
        <w:ind w:right="-277"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ЗАСТУПНИК</w:t>
      </w:r>
    </w:p>
    <w:p w14:paraId="63263BF9" w14:textId="3D84025E" w:rsidR="00E04591" w:rsidRDefault="00DA5BB6">
      <w:pPr>
        <w:widowControl/>
        <w:spacing w:before="0"/>
        <w:ind w:right="-277" w:firstLine="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МІСЬКОГО ГОЛОВИ           </w:t>
      </w:r>
      <w:r>
        <w:rPr>
          <w:rFonts w:ascii="Times New Roman" w:eastAsia="Times New Roman" w:hAnsi="Times New Roman" w:cs="Times New Roman"/>
          <w:b/>
          <w:sz w:val="28"/>
          <w:szCs w:val="28"/>
        </w:rPr>
        <w:tab/>
        <w:t xml:space="preserve">                                     Наталія УЛЬЯНОВА </w:t>
      </w:r>
    </w:p>
    <w:sectPr w:rsidR="00E04591">
      <w:headerReference w:type="even" r:id="rId9"/>
      <w:headerReference w:type="default" r:id="rId10"/>
      <w:footerReference w:type="even" r:id="rId11"/>
      <w:footerReference w:type="default" r:id="rId12"/>
      <w:footerReference w:type="first" r:id="rId13"/>
      <w:pgSz w:w="11906" w:h="16838"/>
      <w:pgMar w:top="0" w:right="1133" w:bottom="1134"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58BE4" w14:textId="77777777" w:rsidR="00D94897" w:rsidRDefault="00D94897">
      <w:pPr>
        <w:spacing w:before="0"/>
      </w:pPr>
      <w:r>
        <w:separator/>
      </w:r>
    </w:p>
  </w:endnote>
  <w:endnote w:type="continuationSeparator" w:id="0">
    <w:p w14:paraId="38E5D713" w14:textId="77777777" w:rsidR="00D94897" w:rsidRDefault="00D948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E63BF" w14:textId="77777777" w:rsidR="00E04591" w:rsidRDefault="00E04591">
    <w:pPr>
      <w:pBdr>
        <w:top w:val="nil"/>
        <w:left w:val="nil"/>
        <w:bottom w:val="nil"/>
        <w:right w:val="nil"/>
        <w:between w:val="nil"/>
      </w:pBdr>
      <w:tabs>
        <w:tab w:val="center" w:pos="4677"/>
        <w:tab w:val="right" w:pos="9355"/>
      </w:tabs>
      <w:spacing w:before="0"/>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AB2B" w14:textId="77777777" w:rsidR="00E04591" w:rsidRDefault="00E04591">
    <w:pPr>
      <w:pBdr>
        <w:top w:val="nil"/>
        <w:left w:val="nil"/>
        <w:bottom w:val="nil"/>
        <w:right w:val="nil"/>
        <w:between w:val="nil"/>
      </w:pBdr>
      <w:tabs>
        <w:tab w:val="center" w:pos="4677"/>
        <w:tab w:val="right" w:pos="9355"/>
      </w:tabs>
      <w:spacing w:before="0"/>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B6F5" w14:textId="77777777" w:rsidR="00E04591" w:rsidRDefault="00E04591">
    <w:pPr>
      <w:pBdr>
        <w:top w:val="nil"/>
        <w:left w:val="nil"/>
        <w:bottom w:val="nil"/>
        <w:right w:val="nil"/>
        <w:between w:val="nil"/>
      </w:pBdr>
      <w:tabs>
        <w:tab w:val="center" w:pos="4677"/>
        <w:tab w:val="right" w:pos="9355"/>
      </w:tabs>
      <w:spacing w:before="0"/>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4D71" w14:textId="77777777" w:rsidR="00D94897" w:rsidRDefault="00D94897">
      <w:pPr>
        <w:spacing w:before="0"/>
      </w:pPr>
      <w:r>
        <w:separator/>
      </w:r>
    </w:p>
  </w:footnote>
  <w:footnote w:type="continuationSeparator" w:id="0">
    <w:p w14:paraId="0BC593C2" w14:textId="77777777" w:rsidR="00D94897" w:rsidRDefault="00D9489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51C2" w14:textId="77777777" w:rsidR="00E04591" w:rsidRDefault="00E04591">
    <w:pPr>
      <w:pBdr>
        <w:top w:val="nil"/>
        <w:left w:val="nil"/>
        <w:bottom w:val="nil"/>
        <w:right w:val="nil"/>
        <w:between w:val="nil"/>
      </w:pBdr>
      <w:tabs>
        <w:tab w:val="center" w:pos="4536"/>
        <w:tab w:val="right" w:pos="9072"/>
      </w:tabs>
      <w:ind w:left="1" w:hanging="3"/>
      <w:rPr>
        <w:color w:val="000000"/>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E498" w14:textId="77777777" w:rsidR="00E04591" w:rsidRDefault="00E04591">
    <w:pPr>
      <w:pBdr>
        <w:top w:val="nil"/>
        <w:left w:val="nil"/>
        <w:bottom w:val="nil"/>
        <w:right w:val="nil"/>
        <w:between w:val="nil"/>
      </w:pBdr>
      <w:tabs>
        <w:tab w:val="center" w:pos="4677"/>
        <w:tab w:val="right" w:pos="9355"/>
      </w:tabs>
      <w:spacing w:before="0"/>
      <w:ind w:left="-2" w:firstLine="0"/>
      <w:rPr>
        <w:rFonts w:ascii="Times New Roman" w:eastAsia="Times New Roman" w:hAnsi="Times New Roman" w:cs="Times New Roman"/>
        <w:color w:val="000000"/>
        <w:sz w:val="4"/>
        <w:szCs w:val="4"/>
      </w:rPr>
    </w:pPr>
  </w:p>
  <w:p w14:paraId="12176EC4" w14:textId="77777777" w:rsidR="00E04591" w:rsidRDefault="00E04591">
    <w:pPr>
      <w:pBdr>
        <w:top w:val="nil"/>
        <w:left w:val="nil"/>
        <w:bottom w:val="nil"/>
        <w:right w:val="nil"/>
        <w:between w:val="nil"/>
      </w:pBdr>
      <w:tabs>
        <w:tab w:val="center" w:pos="4677"/>
        <w:tab w:val="right" w:pos="9355"/>
      </w:tabs>
      <w:spacing w:before="0"/>
      <w:ind w:left="-2" w:firstLine="0"/>
      <w:rPr>
        <w:rFonts w:ascii="Liberation Serif" w:eastAsia="Liberation Serif" w:hAnsi="Liberation Serif" w:cs="Liberation Serif"/>
        <w:color w:val="000000"/>
        <w:sz w:val="4"/>
        <w:szCs w:val="4"/>
      </w:rPr>
    </w:pPr>
  </w:p>
  <w:p w14:paraId="28011CFC" w14:textId="77777777" w:rsidR="00E04591" w:rsidRDefault="00E04591">
    <w:pPr>
      <w:pBdr>
        <w:top w:val="nil"/>
        <w:left w:val="nil"/>
        <w:bottom w:val="nil"/>
        <w:right w:val="nil"/>
        <w:between w:val="nil"/>
      </w:pBdr>
      <w:tabs>
        <w:tab w:val="center" w:pos="4677"/>
        <w:tab w:val="right" w:pos="9355"/>
      </w:tabs>
      <w:spacing w:before="0"/>
      <w:ind w:left="-2" w:firstLine="0"/>
      <w:rPr>
        <w:rFonts w:ascii="Liberation Serif" w:eastAsia="Liberation Serif" w:hAnsi="Liberation Serif" w:cs="Liberation Serif"/>
        <w:color w:val="000000"/>
        <w:sz w:val="4"/>
        <w:szCs w:val="4"/>
      </w:rPr>
    </w:pPr>
  </w:p>
  <w:p w14:paraId="4DC1C9D6" w14:textId="77777777" w:rsidR="00E04591" w:rsidRDefault="00E04591">
    <w:pPr>
      <w:pBdr>
        <w:top w:val="nil"/>
        <w:left w:val="nil"/>
        <w:bottom w:val="nil"/>
        <w:right w:val="nil"/>
        <w:between w:val="nil"/>
      </w:pBdr>
      <w:tabs>
        <w:tab w:val="center" w:pos="4677"/>
        <w:tab w:val="right" w:pos="9355"/>
      </w:tabs>
      <w:spacing w:before="0"/>
      <w:ind w:left="-2" w:firstLine="0"/>
      <w:rPr>
        <w:rFonts w:ascii="Liberation Serif" w:eastAsia="Liberation Serif" w:hAnsi="Liberation Serif" w:cs="Liberation Serif"/>
        <w:color w:val="000000"/>
        <w:sz w:val="4"/>
        <w:szCs w:val="4"/>
      </w:rPr>
    </w:pPr>
  </w:p>
  <w:p w14:paraId="1E68EBDD" w14:textId="77777777" w:rsidR="00E04591" w:rsidRDefault="00E04591">
    <w:pPr>
      <w:pBdr>
        <w:top w:val="nil"/>
        <w:left w:val="nil"/>
        <w:bottom w:val="nil"/>
        <w:right w:val="nil"/>
        <w:between w:val="nil"/>
      </w:pBdr>
      <w:tabs>
        <w:tab w:val="center" w:pos="4677"/>
        <w:tab w:val="right" w:pos="9355"/>
      </w:tabs>
      <w:spacing w:before="0"/>
      <w:ind w:left="-2" w:firstLine="0"/>
      <w:rPr>
        <w:rFonts w:ascii="Liberation Serif" w:eastAsia="Liberation Serif" w:hAnsi="Liberation Serif" w:cs="Liberation Serif"/>
        <w:color w:val="000000"/>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91"/>
    <w:rsid w:val="006F3EDB"/>
    <w:rsid w:val="00AD320E"/>
    <w:rsid w:val="00AF6017"/>
    <w:rsid w:val="00D94897"/>
    <w:rsid w:val="00DA5BB6"/>
    <w:rsid w:val="00E04591"/>
    <w:rsid w:val="00F63FD4"/>
    <w:rsid w:val="00F969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C254"/>
  <w15:docId w15:val="{BE21AA77-3291-46BB-941A-B0076FB7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uk-UA" w:eastAsia="uk-UA" w:bidi="ar-SA"/>
      </w:rPr>
    </w:rPrDefault>
    <w:pPrDefault>
      <w:pPr>
        <w:widowControl w:val="0"/>
        <w:spacing w:before="24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0"/>
      <w:ind w:firstLine="0"/>
      <w:jc w:val="center"/>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pBdr>
        <w:top w:val="nil"/>
        <w:left w:val="nil"/>
        <w:bottom w:val="nil"/>
        <w:right w:val="nil"/>
        <w:between w:val="nil"/>
      </w:pBdr>
      <w:ind w:hanging="910"/>
      <w:jc w:val="center"/>
      <w:outlineLvl w:val="1"/>
    </w:pPr>
    <w:rPr>
      <w:b/>
      <w:color w:val="000000"/>
      <w:sz w:val="36"/>
      <w:szCs w:val="36"/>
    </w:rPr>
  </w:style>
  <w:style w:type="paragraph" w:styleId="3">
    <w:name w:val="heading 3"/>
    <w:basedOn w:val="a"/>
    <w:next w:val="a"/>
    <w:uiPriority w:val="9"/>
    <w:semiHidden/>
    <w:unhideWhenUsed/>
    <w:qFormat/>
    <w:pPr>
      <w:keepNext/>
      <w:pBdr>
        <w:top w:val="nil"/>
        <w:left w:val="nil"/>
        <w:bottom w:val="nil"/>
        <w:right w:val="nil"/>
        <w:between w:val="nil"/>
      </w:pBdr>
      <w:ind w:hanging="907"/>
      <w:jc w:val="center"/>
      <w:outlineLvl w:val="2"/>
    </w:pPr>
    <w:rPr>
      <w:rFonts w:ascii="Times New Roman" w:eastAsia="Times New Roman" w:hAnsi="Times New Roman" w:cs="Times New Roman"/>
      <w:b/>
      <w:color w:val="000000"/>
      <w:sz w:val="22"/>
      <w:szCs w:val="22"/>
    </w:rPr>
  </w:style>
  <w:style w:type="paragraph" w:styleId="4">
    <w:name w:val="heading 4"/>
    <w:basedOn w:val="a"/>
    <w:next w:val="a"/>
    <w:uiPriority w:val="9"/>
    <w:semiHidden/>
    <w:unhideWhenUsed/>
    <w:qFormat/>
    <w:pPr>
      <w:keepNext/>
      <w:pBdr>
        <w:top w:val="nil"/>
        <w:left w:val="nil"/>
        <w:bottom w:val="nil"/>
        <w:right w:val="nil"/>
        <w:between w:val="nil"/>
      </w:pBdr>
      <w:tabs>
        <w:tab w:val="left" w:pos="0"/>
      </w:tabs>
      <w:ind w:firstLine="5387"/>
      <w:outlineLvl w:val="3"/>
    </w:pPr>
    <w:rPr>
      <w:rFonts w:ascii="Liberation Serif" w:eastAsia="Liberation Serif" w:hAnsi="Liberation Serif" w:cs="Liberation Serif"/>
      <w:b/>
      <w:color w:val="000000"/>
      <w:sz w:val="20"/>
      <w:szCs w:val="20"/>
    </w:rPr>
  </w:style>
  <w:style w:type="paragraph" w:styleId="5">
    <w:name w:val="heading 5"/>
    <w:basedOn w:val="a"/>
    <w:next w:val="a"/>
    <w:uiPriority w:val="9"/>
    <w:semiHidden/>
    <w:unhideWhenUsed/>
    <w:qFormat/>
    <w:pPr>
      <w:keepNext/>
      <w:pBdr>
        <w:top w:val="nil"/>
        <w:left w:val="nil"/>
        <w:bottom w:val="nil"/>
        <w:right w:val="nil"/>
        <w:between w:val="nil"/>
      </w:pBdr>
      <w:tabs>
        <w:tab w:val="left" w:pos="0"/>
      </w:tabs>
      <w:ind w:left="-851" w:right="-99" w:firstLine="850"/>
      <w:jc w:val="center"/>
      <w:outlineLvl w:val="4"/>
    </w:pPr>
    <w:rPr>
      <w:rFonts w:ascii="Liberation Serif" w:eastAsia="Liberation Serif" w:hAnsi="Liberation Serif" w:cs="Liberation Serif"/>
      <w:b/>
      <w:color w:val="000000"/>
      <w:sz w:val="20"/>
      <w:szCs w:val="20"/>
    </w:rPr>
  </w:style>
  <w:style w:type="paragraph" w:styleId="6">
    <w:name w:val="heading 6"/>
    <w:basedOn w:val="a"/>
    <w:next w:val="a"/>
    <w:uiPriority w:val="9"/>
    <w:semiHidden/>
    <w:unhideWhenUsed/>
    <w:qFormat/>
    <w:pPr>
      <w:keepNext/>
      <w:pBdr>
        <w:top w:val="nil"/>
        <w:left w:val="nil"/>
        <w:bottom w:val="nil"/>
        <w:right w:val="nil"/>
        <w:between w:val="nil"/>
      </w:pBdr>
      <w:ind w:left="1152" w:hanging="1152"/>
      <w:outlineLvl w:val="5"/>
    </w:pPr>
    <w:rPr>
      <w:rFonts w:ascii="Liberation Serif" w:eastAsia="Liberation Serif" w:hAnsi="Liberation Serif" w:cs="Liberation Serif"/>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V66tR1UwKu6iWeAcOxC5PUq/A==">CgMxLjAyDmgucXNnbmt6NGtxbDQ5Mg5oLmU2M3Y5N2k1eHlsYTIOaC5sOGZpZjFqYm14NzIyDmguZGJ5eHJydW1tNWltMg5oLmtvODI1b3Ayc2E0dTIOaC5xZGVlMXdhNWM3ajQyDmguM2c1ODl3NHNuaXVjMg5oLno2dXQ0ajk3aTExejgAciExb3BVVUFIU0pnZTFBTVFBellfaGlJRnVWSVJwR05UMzI=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5297</Words>
  <Characters>3020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3</cp:revision>
  <dcterms:created xsi:type="dcterms:W3CDTF">2024-12-11T08:40:00Z</dcterms:created>
  <dcterms:modified xsi:type="dcterms:W3CDTF">2024-12-11T09:42:00Z</dcterms:modified>
</cp:coreProperties>
</file>