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73791" w:rsidRDefault="00BD0FD8">
      <w:pPr>
        <w:spacing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ПОЯСНЮВАЛЬНА ЗАПИСКА</w:t>
      </w:r>
    </w:p>
    <w:p w14:paraId="00000002" w14:textId="77777777" w:rsidR="00673791" w:rsidRDefault="00BD0FD8">
      <w:pPr>
        <w:spacing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проекту рішення _____сесії VIII скликання</w:t>
      </w:r>
    </w:p>
    <w:p w14:paraId="00000003" w14:textId="77777777" w:rsidR="00673791" w:rsidRDefault="00BD0FD8">
      <w:pPr>
        <w:spacing w:line="240" w:lineRule="auto"/>
        <w:ind w:right="-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4" w14:textId="77777777" w:rsidR="00673791" w:rsidRDefault="00BD0FD8">
      <w:pPr>
        <w:shd w:val="clear" w:color="auto" w:fill="FFFFFF"/>
        <w:spacing w:line="240" w:lineRule="auto"/>
        <w:ind w:left="283" w:right="-3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затвердження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Програми супроводу та взаємодії з ветеранами та членами їхніх родин Боярської міської територіальної громади на 2025-2027 роки</w:t>
      </w:r>
    </w:p>
    <w:p w14:paraId="00000005" w14:textId="77777777" w:rsidR="00673791" w:rsidRDefault="00673791">
      <w:pPr>
        <w:shd w:val="clear" w:color="auto" w:fill="FFFFFF"/>
        <w:spacing w:line="240" w:lineRule="auto"/>
        <w:ind w:left="283" w:right="-3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6" w14:textId="77777777" w:rsidR="00673791" w:rsidRDefault="00BD0FD8">
      <w:pPr>
        <w:shd w:val="clear" w:color="auto" w:fill="FFFFFF"/>
        <w:spacing w:line="240" w:lineRule="auto"/>
        <w:ind w:left="283" w:right="-3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Обґрунтування необхідності прийняття рішення</w:t>
      </w:r>
    </w:p>
    <w:p w14:paraId="00000007" w14:textId="77777777" w:rsidR="00673791" w:rsidRDefault="00BD0FD8">
      <w:pPr>
        <w:spacing w:line="240" w:lineRule="auto"/>
        <w:ind w:left="283" w:right="-3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Повернення захисників з фронту – це  початок нового етапу їхнього життя. Адаптація до мирного життя, подолання психологічних травм, відновлення соціальних зв’язків – це завдання, які потребують комплексної пі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дтримки з боку громади. </w:t>
      </w:r>
    </w:p>
    <w:p w14:paraId="00000008" w14:textId="77777777" w:rsidR="00673791" w:rsidRDefault="00BD0FD8">
      <w:pPr>
        <w:spacing w:line="240" w:lineRule="auto"/>
        <w:ind w:left="283" w:right="-3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Війна в Україні мала значний вплив на психічне здоров’я військовослужбовців та їхніх родин. Повернення до мирного життя часто супроводжується такими проблемами, як посттравматичний стресовий розлад (ПТСР), депресія, соціальна ізоля</w:t>
      </w:r>
      <w:r>
        <w:rPr>
          <w:rFonts w:ascii="Times New Roman" w:eastAsia="Times New Roman" w:hAnsi="Times New Roman" w:cs="Times New Roman"/>
          <w:sz w:val="28"/>
          <w:szCs w:val="28"/>
        </w:rPr>
        <w:t>ція, сімейні проблеми.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09" w14:textId="77777777" w:rsidR="00673791" w:rsidRDefault="00BD0FD8">
      <w:pPr>
        <w:spacing w:line="240" w:lineRule="auto"/>
        <w:ind w:left="283" w:right="-3" w:firstLine="56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успішної реабілітації та соціальної адаптації ветеранів необхідна комплексна підтримка, яка включає психологічну допомогу, медичну реабілітацію, соціальну адаптацію, юридичну допомогу.</w:t>
      </w:r>
    </w:p>
    <w:p w14:paraId="0000000A" w14:textId="77777777" w:rsidR="00673791" w:rsidRDefault="00BD0FD8">
      <w:pPr>
        <w:spacing w:line="240" w:lineRule="auto"/>
        <w:ind w:left="283" w:right="-3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Громада відіграє важливу роль у підтримці в</w:t>
      </w:r>
      <w:r>
        <w:rPr>
          <w:rFonts w:ascii="Times New Roman" w:eastAsia="Times New Roman" w:hAnsi="Times New Roman" w:cs="Times New Roman"/>
          <w:sz w:val="28"/>
          <w:szCs w:val="28"/>
        </w:rPr>
        <w:t>етеранів. Забезпечення ветеранів необхідною допомогою сприяє зміцненню соціальної згуртованості, підвищенню якості життя ветеранів, попередженню соціальних конфліктів та підвищити рівень безпеки в громаді.</w:t>
      </w:r>
    </w:p>
    <w:p w14:paraId="0000000B" w14:textId="77777777" w:rsidR="00673791" w:rsidRDefault="00BD0FD8">
      <w:pPr>
        <w:spacing w:line="240" w:lineRule="auto"/>
        <w:ind w:left="283" w:right="-3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Прийняття  Програми супроводу та взаємодії з ветер</w:t>
      </w:r>
      <w:r>
        <w:rPr>
          <w:rFonts w:ascii="Times New Roman" w:eastAsia="Times New Roman" w:hAnsi="Times New Roman" w:cs="Times New Roman"/>
          <w:sz w:val="28"/>
          <w:szCs w:val="28"/>
        </w:rPr>
        <w:t>анами та членами їхніх родин Боярської міської територіальної громади на 2025-2027 роки має на меті створити систему комплексної підтримки ветеранів, забезпечити доступність соціальних послуг для ветеранів, сприяти соціальній адаптації та інтеграції ветера</w:t>
      </w:r>
      <w:r>
        <w:rPr>
          <w:rFonts w:ascii="Times New Roman" w:eastAsia="Times New Roman" w:hAnsi="Times New Roman" w:cs="Times New Roman"/>
          <w:sz w:val="28"/>
          <w:szCs w:val="28"/>
        </w:rPr>
        <w:t>нів у громаду, поліпшити якість життя ветеранів та членів їхніх родин, створити умови для повноцінного життя ветеранів у громаді.</w:t>
      </w:r>
    </w:p>
    <w:p w14:paraId="0000000C" w14:textId="77777777" w:rsidR="00673791" w:rsidRDefault="00BD0FD8">
      <w:pPr>
        <w:spacing w:line="240" w:lineRule="auto"/>
        <w:ind w:left="283" w:right="-3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Станом на 01.12.2024 рік, за наявною інформацією в Боярській міській територіальній громаді проживає близько 1400 учасників бо</w:t>
      </w:r>
      <w:r>
        <w:rPr>
          <w:rFonts w:ascii="Times New Roman" w:eastAsia="Times New Roman" w:hAnsi="Times New Roman" w:cs="Times New Roman"/>
          <w:sz w:val="28"/>
          <w:szCs w:val="28"/>
        </w:rPr>
        <w:t>йових дій, 4 особи з інвалідністю внаслідок війни І групи, 63 особи з інвалідністю внаслідок війни  ІІ групи та 36 осіб з інвалідністю внаслідок війни  ІІІ групи. Крім того, ми маємо інформацію про понад 250 членів сімей загиблих (померлих) захисників Укра</w:t>
      </w:r>
      <w:r>
        <w:rPr>
          <w:rFonts w:ascii="Times New Roman" w:eastAsia="Times New Roman" w:hAnsi="Times New Roman" w:cs="Times New Roman"/>
          <w:sz w:val="28"/>
          <w:szCs w:val="28"/>
        </w:rPr>
        <w:t>їни та 82 дитини, які втратили батьків внаслідок війни.</w:t>
      </w:r>
    </w:p>
    <w:p w14:paraId="0000000D" w14:textId="77777777" w:rsidR="00673791" w:rsidRDefault="00BD0FD8">
      <w:pPr>
        <w:spacing w:line="240" w:lineRule="auto"/>
        <w:ind w:left="283" w:right="-3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Прийняття Програми є необхідним кроком для забезпечення гідного життя ветеранів війни та членів їхніх родин у Боярській міській територіальній громаді. Це інвестиція в майбутнє нашої громади та вияв п</w:t>
      </w:r>
      <w:r>
        <w:rPr>
          <w:rFonts w:ascii="Times New Roman" w:eastAsia="Times New Roman" w:hAnsi="Times New Roman" w:cs="Times New Roman"/>
          <w:sz w:val="28"/>
          <w:szCs w:val="28"/>
        </w:rPr>
        <w:t>оваги до тих, хто захищав нашу країну, є актуальним та необхідним документом, який свідчить про турботу влади та громади про своїх захисників.</w:t>
      </w:r>
    </w:p>
    <w:p w14:paraId="0000000E" w14:textId="77777777" w:rsidR="00673791" w:rsidRDefault="00673791">
      <w:pPr>
        <w:spacing w:line="240" w:lineRule="auto"/>
        <w:ind w:left="283" w:right="-3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673791" w:rsidRDefault="00BD0FD8">
      <w:pPr>
        <w:spacing w:line="240" w:lineRule="auto"/>
        <w:ind w:left="283" w:right="-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Мета і шляхи її досягнення</w:t>
      </w:r>
    </w:p>
    <w:p w14:paraId="00000010" w14:textId="77777777" w:rsidR="00673791" w:rsidRDefault="00BD0FD8">
      <w:pPr>
        <w:spacing w:line="240" w:lineRule="auto"/>
        <w:ind w:left="283" w:right="-3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Програма супроводу та взаємодії з ветеранами та членами їхніх родин Боярської мі</w:t>
      </w:r>
      <w:r>
        <w:rPr>
          <w:rFonts w:ascii="Times New Roman" w:eastAsia="Times New Roman" w:hAnsi="Times New Roman" w:cs="Times New Roman"/>
          <w:sz w:val="28"/>
          <w:szCs w:val="28"/>
        </w:rPr>
        <w:t>ської територіальної громади на 2025-2027 роки розроблена з метою забезпечення всебічної підтримки ветеранів війни та членів їхніх родин, сприяння їхній соціальній адаптації та інтеграції в громаду. Ключовими завданнями програми є:</w:t>
      </w:r>
    </w:p>
    <w:p w14:paraId="00000011" w14:textId="77777777" w:rsidR="00673791" w:rsidRDefault="00BD0FD8">
      <w:pPr>
        <w:numPr>
          <w:ilvl w:val="0"/>
          <w:numId w:val="1"/>
        </w:numPr>
        <w:spacing w:line="240" w:lineRule="auto"/>
        <w:ind w:left="283" w:right="-3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оціальні послуги та ментальне здоров'я;</w:t>
      </w:r>
    </w:p>
    <w:p w14:paraId="00000012" w14:textId="77777777" w:rsidR="00673791" w:rsidRDefault="00BD0FD8">
      <w:pPr>
        <w:numPr>
          <w:ilvl w:val="0"/>
          <w:numId w:val="1"/>
        </w:numPr>
        <w:spacing w:line="240" w:lineRule="auto"/>
        <w:ind w:left="283" w:right="-3"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здоров'я;</w:t>
      </w:r>
    </w:p>
    <w:p w14:paraId="00000013" w14:textId="77777777" w:rsidR="00673791" w:rsidRDefault="00BD0FD8">
      <w:pPr>
        <w:numPr>
          <w:ilvl w:val="0"/>
          <w:numId w:val="1"/>
        </w:numPr>
        <w:spacing w:line="240" w:lineRule="auto"/>
        <w:ind w:left="283" w:right="-3"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відпочинок та дозвілля;</w:t>
      </w:r>
    </w:p>
    <w:p w14:paraId="00000014" w14:textId="77777777" w:rsidR="00673791" w:rsidRDefault="00BD0FD8">
      <w:pPr>
        <w:numPr>
          <w:ilvl w:val="0"/>
          <w:numId w:val="1"/>
        </w:numPr>
        <w:spacing w:line="240" w:lineRule="auto"/>
        <w:ind w:left="283" w:right="-3"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національно-патріотичне виховання. меморалізація;</w:t>
      </w:r>
    </w:p>
    <w:p w14:paraId="00000015" w14:textId="77777777" w:rsidR="00673791" w:rsidRDefault="00BD0FD8">
      <w:pPr>
        <w:numPr>
          <w:ilvl w:val="0"/>
          <w:numId w:val="1"/>
        </w:numPr>
        <w:spacing w:line="240" w:lineRule="auto"/>
        <w:ind w:left="283" w:right="-3"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покращення рівня зайнятості. </w:t>
      </w:r>
    </w:p>
    <w:p w14:paraId="00000016" w14:textId="77777777" w:rsidR="00673791" w:rsidRDefault="00BD0FD8">
      <w:pPr>
        <w:spacing w:line="240" w:lineRule="auto"/>
        <w:ind w:left="283" w:right="-3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17" w14:textId="77777777" w:rsidR="00673791" w:rsidRDefault="00BD0FD8">
      <w:pPr>
        <w:spacing w:line="240" w:lineRule="auto"/>
        <w:ind w:left="283" w:right="-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Правові аспекти</w:t>
      </w:r>
    </w:p>
    <w:p w14:paraId="00000018" w14:textId="77777777" w:rsidR="00673791" w:rsidRDefault="00BD0FD8">
      <w:pPr>
        <w:spacing w:line="240" w:lineRule="auto"/>
        <w:ind w:left="283" w:right="-3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Нормативно-правовими актами, що регулюють зазначене питання є:</w:t>
      </w:r>
    </w:p>
    <w:p w14:paraId="00000019" w14:textId="77777777" w:rsidR="00673791" w:rsidRDefault="00BD0FD8">
      <w:pPr>
        <w:spacing w:line="240" w:lineRule="auto"/>
        <w:ind w:left="283" w:right="-3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 України «Про місцеве самоврядування», Бюджетний кодекс України,  Закон України 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 статус ветеранів війни, гарантії їх соціального захисту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Сімейний кодекс України, 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Стратегія ветеранської політики на період до 2030 року та операційний план заходів 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з її реалізації у 2024 - 2027 роках затверджені розпорядженням Кабінетом Міністрів України від 29 листопада 2024 р. № 1209-р. </w:t>
      </w:r>
    </w:p>
    <w:p w14:paraId="0000001A" w14:textId="77777777" w:rsidR="00673791" w:rsidRDefault="00BD0FD8">
      <w:pPr>
        <w:spacing w:line="240" w:lineRule="auto"/>
        <w:ind w:left="283" w:right="-3" w:firstLine="56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B" w14:textId="77777777" w:rsidR="00673791" w:rsidRDefault="00BD0FD8">
      <w:pPr>
        <w:spacing w:line="240" w:lineRule="auto"/>
        <w:ind w:left="283" w:right="-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Фінансово-економічне обґрунтування</w:t>
      </w:r>
    </w:p>
    <w:p w14:paraId="0000001C" w14:textId="77777777" w:rsidR="00673791" w:rsidRDefault="00BD0FD8">
      <w:pPr>
        <w:shd w:val="clear" w:color="auto" w:fill="FFFFFF"/>
        <w:spacing w:line="240" w:lineRule="auto"/>
        <w:ind w:left="283" w:right="-3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Фінансування Програми планується здійснювати за рахунок міського бюджету, інших джерел </w:t>
      </w:r>
      <w:r>
        <w:rPr>
          <w:rFonts w:ascii="Times New Roman" w:eastAsia="Times New Roman" w:hAnsi="Times New Roman" w:cs="Times New Roman"/>
          <w:sz w:val="28"/>
          <w:szCs w:val="28"/>
        </w:rPr>
        <w:t>не заборонених чинним законодавством</w:t>
      </w:r>
    </w:p>
    <w:p w14:paraId="0000001D" w14:textId="77777777" w:rsidR="00673791" w:rsidRDefault="00BD0FD8">
      <w:pPr>
        <w:spacing w:line="240" w:lineRule="auto"/>
        <w:ind w:left="283" w:right="-3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E" w14:textId="77777777" w:rsidR="00673791" w:rsidRDefault="00BD0FD8">
      <w:pPr>
        <w:shd w:val="clear" w:color="auto" w:fill="FFFFFF"/>
        <w:spacing w:line="240" w:lineRule="auto"/>
        <w:ind w:left="283" w:right="-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>
        <w:rPr>
          <w:rFonts w:ascii="Calibri" w:eastAsia="Calibri" w:hAnsi="Calibri" w:cs="Calibri"/>
          <w:b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Позиція заінтересованих органів</w:t>
      </w:r>
    </w:p>
    <w:p w14:paraId="0000001F" w14:textId="77777777" w:rsidR="00673791" w:rsidRDefault="00BD0FD8">
      <w:pPr>
        <w:shd w:val="clear" w:color="auto" w:fill="FFFFFF"/>
        <w:spacing w:line="240" w:lineRule="auto"/>
        <w:ind w:left="283" w:right="-3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рішення підготовлено на основі усної домовленості з усіма зацікавленими сторонами/співвиконавцями програми.</w:t>
      </w:r>
    </w:p>
    <w:p w14:paraId="00000020" w14:textId="77777777" w:rsidR="00673791" w:rsidRDefault="00673791">
      <w:pPr>
        <w:shd w:val="clear" w:color="auto" w:fill="FFFFFF"/>
        <w:spacing w:line="240" w:lineRule="auto"/>
        <w:ind w:left="283" w:right="-3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1" w14:textId="77777777" w:rsidR="00673791" w:rsidRDefault="00BD0FD8">
      <w:pPr>
        <w:shd w:val="clear" w:color="auto" w:fill="FFFFFF"/>
        <w:spacing w:line="240" w:lineRule="auto"/>
        <w:ind w:left="283" w:right="-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Місцевий аспект</w:t>
      </w:r>
    </w:p>
    <w:p w14:paraId="00000022" w14:textId="77777777" w:rsidR="00673791" w:rsidRDefault="00BD0FD8">
      <w:pPr>
        <w:shd w:val="clear" w:color="auto" w:fill="FFFFFF"/>
        <w:spacing w:line="240" w:lineRule="auto"/>
        <w:ind w:left="283" w:right="-3" w:firstLine="56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Рішення не стосується питання розвитку громади.</w:t>
      </w:r>
    </w:p>
    <w:p w14:paraId="00000023" w14:textId="77777777" w:rsidR="00673791" w:rsidRDefault="00673791">
      <w:pPr>
        <w:shd w:val="clear" w:color="auto" w:fill="FFFFFF"/>
        <w:spacing w:line="240" w:lineRule="auto"/>
        <w:ind w:left="283" w:right="-3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4" w14:textId="77777777" w:rsidR="00673791" w:rsidRDefault="00BD0FD8">
      <w:pPr>
        <w:shd w:val="clear" w:color="auto" w:fill="FFFFFF"/>
        <w:spacing w:line="240" w:lineRule="auto"/>
        <w:ind w:left="283" w:right="-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Громадське обговорення</w:t>
      </w:r>
    </w:p>
    <w:p w14:paraId="00000025" w14:textId="77777777" w:rsidR="00673791" w:rsidRDefault="00BD0FD8">
      <w:pPr>
        <w:shd w:val="clear" w:color="auto" w:fill="FFFFFF"/>
        <w:spacing w:line="240" w:lineRule="auto"/>
        <w:ind w:left="283" w:right="-3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Питання не потребує громадського обговорення.</w:t>
      </w:r>
    </w:p>
    <w:p w14:paraId="00000026" w14:textId="77777777" w:rsidR="00673791" w:rsidRDefault="00673791">
      <w:pPr>
        <w:shd w:val="clear" w:color="auto" w:fill="FFFFFF"/>
        <w:spacing w:line="240" w:lineRule="auto"/>
        <w:ind w:left="283" w:right="-3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7" w14:textId="77777777" w:rsidR="00673791" w:rsidRDefault="00BD0FD8">
      <w:pPr>
        <w:shd w:val="clear" w:color="auto" w:fill="FFFFFF"/>
        <w:spacing w:line="240" w:lineRule="auto"/>
        <w:ind w:left="283" w:right="-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 Прогноз результатів</w:t>
      </w:r>
    </w:p>
    <w:p w14:paraId="00000028" w14:textId="77777777" w:rsidR="00673791" w:rsidRDefault="00BD0FD8">
      <w:pPr>
        <w:spacing w:line="240" w:lineRule="auto"/>
        <w:ind w:left="283" w:right="-3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Реалізація Програми супроводу та взаємодії з ветеранами та членами їхніх родин Боярської міської територіальної громади на 2025-2027 роки є важливим кроком д</w:t>
      </w:r>
      <w:r>
        <w:rPr>
          <w:rFonts w:ascii="Times New Roman" w:eastAsia="Times New Roman" w:hAnsi="Times New Roman" w:cs="Times New Roman"/>
          <w:sz w:val="28"/>
          <w:szCs w:val="28"/>
        </w:rPr>
        <w:t>ля створення сприятливих умов для життя ветеранів у Боярській міській територіальній громаді. Очікується, що програма дозволить значно покращити якість життя ветеранів та сприяти їхній успішній соціальній адаптації.</w:t>
      </w:r>
    </w:p>
    <w:p w14:paraId="00000029" w14:textId="77777777" w:rsidR="00673791" w:rsidRDefault="00BD0FD8">
      <w:pPr>
        <w:ind w:left="283" w:right="-3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000002A" w14:textId="77777777" w:rsidR="00673791" w:rsidRDefault="00BD0FD8">
      <w:pPr>
        <w:ind w:left="283" w:right="-3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2B" w14:textId="77777777" w:rsidR="00673791" w:rsidRDefault="00BD0FD8">
      <w:pPr>
        <w:spacing w:line="240" w:lineRule="auto"/>
        <w:ind w:left="283" w:right="-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НАЧАЛЬНИК УСЗН</w:t>
      </w:r>
    </w:p>
    <w:p w14:paraId="0000002C" w14:textId="77777777" w:rsidR="00673791" w:rsidRDefault="00BD0FD8">
      <w:pPr>
        <w:spacing w:after="200"/>
        <w:ind w:left="283" w:right="-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БОЯРСЬКОЇ МІСЬКОЇ РАДИ                                                           Ольга  ПАПОЯН</w:t>
      </w:r>
    </w:p>
    <w:p w14:paraId="0000002D" w14:textId="77777777" w:rsidR="00673791" w:rsidRDefault="00673791">
      <w:pPr>
        <w:ind w:left="283" w:right="280" w:firstLine="566"/>
      </w:pPr>
    </w:p>
    <w:sectPr w:rsidR="00673791">
      <w:pgSz w:w="11909" w:h="16834"/>
      <w:pgMar w:top="850" w:right="577" w:bottom="1440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47F49"/>
    <w:multiLevelType w:val="multilevel"/>
    <w:tmpl w:val="B2B441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91"/>
    <w:rsid w:val="00673791"/>
    <w:rsid w:val="00BD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E88CF-9A98-44FF-95E0-A134258BC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Tpz+zGYmMTr4lKYHZ3nX6b6lgw==">CgMxLjAyCGguZ2pkZ3hzOAByITFpdGhvVUZVWkRab1NRNXZReWcxUEs1U0QwdUdZRm92Zg==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2768</Words>
  <Characters>1578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Кляпка</dc:creator>
  <cp:lastModifiedBy>Марина Кляпка</cp:lastModifiedBy>
  <cp:revision>2</cp:revision>
  <dcterms:created xsi:type="dcterms:W3CDTF">2024-12-11T08:42:00Z</dcterms:created>
  <dcterms:modified xsi:type="dcterms:W3CDTF">2024-12-11T08:42:00Z</dcterms:modified>
</cp:coreProperties>
</file>