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011" w:rsidRPr="00561B2B" w:rsidRDefault="00271011" w:rsidP="00271011">
      <w:pPr>
        <w:ind w:left="4819" w:right="57" w:firstLine="737"/>
        <w:rPr>
          <w:sz w:val="28"/>
          <w:szCs w:val="28"/>
          <w:lang w:val="uk-UA"/>
        </w:rPr>
      </w:pPr>
      <w:r>
        <w:rPr>
          <w:sz w:val="28"/>
          <w:szCs w:val="28"/>
          <w:lang w:val="uk-UA"/>
        </w:rPr>
        <w:t xml:space="preserve">Додаток </w:t>
      </w:r>
    </w:p>
    <w:p w:rsidR="006C4501" w:rsidRDefault="00271011" w:rsidP="00271011">
      <w:pPr>
        <w:ind w:left="5529" w:right="-1"/>
        <w:rPr>
          <w:sz w:val="28"/>
          <w:szCs w:val="28"/>
          <w:lang w:val="uk-UA"/>
        </w:rPr>
      </w:pPr>
      <w:r w:rsidRPr="00561B2B">
        <w:rPr>
          <w:sz w:val="28"/>
          <w:szCs w:val="28"/>
          <w:lang w:val="uk-UA"/>
        </w:rPr>
        <w:t xml:space="preserve">до рішення </w:t>
      </w:r>
      <w:r w:rsidR="00101856">
        <w:rPr>
          <w:sz w:val="28"/>
          <w:szCs w:val="28"/>
          <w:lang w:val="uk-UA"/>
        </w:rPr>
        <w:t>виконавчого комітету</w:t>
      </w:r>
    </w:p>
    <w:p w:rsidR="00271011" w:rsidRPr="00561B2B" w:rsidRDefault="006C4501" w:rsidP="00271011">
      <w:pPr>
        <w:ind w:left="5529" w:right="-1"/>
        <w:rPr>
          <w:sz w:val="28"/>
          <w:szCs w:val="28"/>
          <w:lang w:val="uk-UA"/>
        </w:rPr>
      </w:pPr>
      <w:r>
        <w:rPr>
          <w:sz w:val="28"/>
          <w:szCs w:val="28"/>
          <w:lang w:val="uk-UA"/>
        </w:rPr>
        <w:t xml:space="preserve">Боярської </w:t>
      </w:r>
      <w:r w:rsidR="00271011" w:rsidRPr="00561B2B">
        <w:rPr>
          <w:sz w:val="28"/>
          <w:szCs w:val="28"/>
          <w:lang w:val="uk-UA"/>
        </w:rPr>
        <w:t>міської ради</w:t>
      </w:r>
    </w:p>
    <w:p w:rsidR="00C47E2B" w:rsidRPr="00561B2B" w:rsidRDefault="00504987" w:rsidP="00C47E2B">
      <w:pPr>
        <w:ind w:left="5529" w:right="-1"/>
        <w:rPr>
          <w:sz w:val="28"/>
          <w:szCs w:val="28"/>
          <w:lang w:val="uk-UA"/>
        </w:rPr>
      </w:pPr>
      <w:r>
        <w:rPr>
          <w:sz w:val="28"/>
          <w:szCs w:val="28"/>
          <w:lang w:val="uk-UA"/>
        </w:rPr>
        <w:t xml:space="preserve">від </w:t>
      </w:r>
      <w:r w:rsidR="00C47E2B">
        <w:rPr>
          <w:sz w:val="28"/>
          <w:szCs w:val="28"/>
          <w:lang w:val="uk-UA"/>
        </w:rPr>
        <w:t>1</w:t>
      </w:r>
      <w:r w:rsidR="008667AC">
        <w:rPr>
          <w:sz w:val="28"/>
          <w:szCs w:val="28"/>
          <w:lang w:val="uk-UA"/>
        </w:rPr>
        <w:t>2</w:t>
      </w:r>
      <w:r w:rsidR="00C47E2B">
        <w:rPr>
          <w:sz w:val="28"/>
          <w:szCs w:val="28"/>
          <w:lang w:val="uk-UA"/>
        </w:rPr>
        <w:t>.1</w:t>
      </w:r>
      <w:r w:rsidR="008667AC">
        <w:rPr>
          <w:sz w:val="28"/>
          <w:szCs w:val="28"/>
          <w:lang w:val="uk-UA"/>
        </w:rPr>
        <w:t>2</w:t>
      </w:r>
      <w:r w:rsidR="00C47E2B">
        <w:rPr>
          <w:sz w:val="28"/>
          <w:szCs w:val="28"/>
          <w:lang w:val="uk-UA"/>
        </w:rPr>
        <w:t>.</w:t>
      </w:r>
      <w:r w:rsidR="00101856">
        <w:rPr>
          <w:sz w:val="28"/>
          <w:szCs w:val="28"/>
          <w:lang w:val="uk-UA"/>
        </w:rPr>
        <w:t>202</w:t>
      </w:r>
      <w:r w:rsidR="008667AC">
        <w:rPr>
          <w:sz w:val="28"/>
          <w:szCs w:val="28"/>
          <w:lang w:val="uk-UA"/>
        </w:rPr>
        <w:t>4</w:t>
      </w:r>
      <w:r w:rsidR="00C47E2B">
        <w:rPr>
          <w:sz w:val="28"/>
          <w:szCs w:val="28"/>
          <w:lang w:val="uk-UA"/>
        </w:rPr>
        <w:t xml:space="preserve">  №</w:t>
      </w:r>
      <w:r w:rsidR="008667AC">
        <w:rPr>
          <w:sz w:val="28"/>
          <w:szCs w:val="28"/>
          <w:lang w:val="uk-UA"/>
        </w:rPr>
        <w:t xml:space="preserve"> </w:t>
      </w:r>
      <w:r w:rsidR="00A974FB">
        <w:rPr>
          <w:sz w:val="28"/>
          <w:szCs w:val="28"/>
          <w:lang w:val="uk-UA"/>
        </w:rPr>
        <w:t>2/9</w:t>
      </w:r>
      <w:r w:rsidR="00B31E86">
        <w:rPr>
          <w:sz w:val="28"/>
          <w:szCs w:val="28"/>
          <w:lang w:val="uk-UA"/>
        </w:rPr>
        <w:t xml:space="preserve">  </w:t>
      </w:r>
      <w:r w:rsidR="008667AC">
        <w:rPr>
          <w:sz w:val="28"/>
          <w:szCs w:val="28"/>
          <w:lang w:val="uk-UA"/>
        </w:rPr>
        <w:t xml:space="preserve">  </w:t>
      </w:r>
      <w:r w:rsidR="00C47E2B">
        <w:rPr>
          <w:sz w:val="28"/>
          <w:szCs w:val="28"/>
          <w:lang w:val="uk-UA"/>
        </w:rPr>
        <w:t>/</w:t>
      </w:r>
    </w:p>
    <w:p w:rsidR="003D3166" w:rsidRDefault="003D3166" w:rsidP="00271011">
      <w:pPr>
        <w:pStyle w:val="a3"/>
        <w:jc w:val="center"/>
        <w:rPr>
          <w:b/>
          <w:sz w:val="28"/>
          <w:szCs w:val="28"/>
          <w:lang w:val="uk-UA"/>
        </w:rPr>
      </w:pPr>
    </w:p>
    <w:p w:rsidR="00271011" w:rsidRPr="00561B2B" w:rsidRDefault="00271011" w:rsidP="00271011">
      <w:pPr>
        <w:pStyle w:val="a3"/>
        <w:jc w:val="center"/>
        <w:rPr>
          <w:b/>
          <w:sz w:val="28"/>
          <w:szCs w:val="28"/>
          <w:lang w:val="uk-UA"/>
        </w:rPr>
      </w:pPr>
      <w:r w:rsidRPr="00561B2B">
        <w:rPr>
          <w:b/>
          <w:sz w:val="28"/>
          <w:szCs w:val="28"/>
          <w:lang w:val="uk-UA"/>
        </w:rPr>
        <w:t>Порядок</w:t>
      </w:r>
    </w:p>
    <w:p w:rsidR="00271011" w:rsidRDefault="00271011" w:rsidP="00271011">
      <w:pPr>
        <w:pStyle w:val="a3"/>
        <w:jc w:val="center"/>
        <w:rPr>
          <w:b/>
          <w:sz w:val="28"/>
          <w:szCs w:val="28"/>
          <w:lang w:val="uk-UA"/>
        </w:rPr>
      </w:pPr>
      <w:r w:rsidRPr="00561B2B">
        <w:rPr>
          <w:b/>
          <w:sz w:val="28"/>
          <w:szCs w:val="28"/>
          <w:lang w:val="uk-UA"/>
        </w:rPr>
        <w:t xml:space="preserve">складання, </w:t>
      </w:r>
      <w:r w:rsidR="00775D58">
        <w:rPr>
          <w:b/>
          <w:sz w:val="28"/>
          <w:szCs w:val="28"/>
          <w:lang w:val="uk-UA"/>
        </w:rPr>
        <w:t>затвер</w:t>
      </w:r>
      <w:r w:rsidR="00FC5D0C" w:rsidRPr="001361E2">
        <w:rPr>
          <w:b/>
          <w:sz w:val="28"/>
          <w:szCs w:val="28"/>
          <w:lang w:val="uk-UA"/>
        </w:rPr>
        <w:t>дження</w:t>
      </w:r>
      <w:r w:rsidRPr="001361E2">
        <w:rPr>
          <w:b/>
          <w:sz w:val="28"/>
          <w:szCs w:val="28"/>
          <w:lang w:val="uk-UA"/>
        </w:rPr>
        <w:t>,</w:t>
      </w:r>
      <w:r w:rsidRPr="00561B2B">
        <w:rPr>
          <w:b/>
          <w:sz w:val="28"/>
          <w:szCs w:val="28"/>
          <w:lang w:val="uk-UA"/>
        </w:rPr>
        <w:t xml:space="preserve"> внесення змін та </w:t>
      </w:r>
      <w:r w:rsidR="001361E2">
        <w:rPr>
          <w:b/>
          <w:sz w:val="28"/>
          <w:szCs w:val="28"/>
          <w:lang w:val="uk-UA"/>
        </w:rPr>
        <w:t xml:space="preserve">контролю за </w:t>
      </w:r>
      <w:r w:rsidRPr="00561B2B">
        <w:rPr>
          <w:b/>
          <w:sz w:val="28"/>
          <w:szCs w:val="28"/>
          <w:lang w:val="uk-UA"/>
        </w:rPr>
        <w:t>виконання</w:t>
      </w:r>
      <w:r w:rsidR="001361E2">
        <w:rPr>
          <w:b/>
          <w:sz w:val="28"/>
          <w:szCs w:val="28"/>
          <w:lang w:val="uk-UA"/>
        </w:rPr>
        <w:t>м</w:t>
      </w:r>
      <w:r w:rsidRPr="00561B2B">
        <w:rPr>
          <w:b/>
          <w:sz w:val="28"/>
          <w:szCs w:val="28"/>
          <w:lang w:val="uk-UA"/>
        </w:rPr>
        <w:t xml:space="preserve"> фінансових планів </w:t>
      </w:r>
      <w:r>
        <w:rPr>
          <w:b/>
          <w:sz w:val="28"/>
          <w:szCs w:val="28"/>
          <w:lang w:val="uk-UA"/>
        </w:rPr>
        <w:t xml:space="preserve">комунальними підприємствами та </w:t>
      </w:r>
    </w:p>
    <w:p w:rsidR="00271011" w:rsidRPr="00561B2B" w:rsidRDefault="00271011" w:rsidP="00271011">
      <w:pPr>
        <w:pStyle w:val="a3"/>
        <w:jc w:val="center"/>
        <w:rPr>
          <w:b/>
          <w:sz w:val="28"/>
          <w:szCs w:val="28"/>
          <w:lang w:val="uk-UA"/>
        </w:rPr>
      </w:pPr>
      <w:r w:rsidRPr="00561B2B">
        <w:rPr>
          <w:b/>
          <w:sz w:val="28"/>
          <w:szCs w:val="28"/>
          <w:lang w:val="uk-UA"/>
        </w:rPr>
        <w:t xml:space="preserve">комунальними некомерційними підприємствами </w:t>
      </w:r>
    </w:p>
    <w:p w:rsidR="00271011" w:rsidRPr="00441F0F" w:rsidRDefault="006C4501" w:rsidP="00271011">
      <w:pPr>
        <w:pStyle w:val="a3"/>
        <w:jc w:val="center"/>
        <w:rPr>
          <w:b/>
          <w:sz w:val="28"/>
          <w:szCs w:val="28"/>
        </w:rPr>
      </w:pPr>
      <w:r>
        <w:rPr>
          <w:b/>
          <w:sz w:val="28"/>
          <w:szCs w:val="28"/>
          <w:lang w:val="uk-UA"/>
        </w:rPr>
        <w:t xml:space="preserve">Боярської </w:t>
      </w:r>
      <w:r w:rsidR="00271011" w:rsidRPr="00561B2B">
        <w:rPr>
          <w:b/>
          <w:sz w:val="28"/>
          <w:szCs w:val="28"/>
          <w:lang w:val="uk-UA"/>
        </w:rPr>
        <w:t>міської ради</w:t>
      </w:r>
    </w:p>
    <w:p w:rsidR="004339F5" w:rsidRPr="00441F0F" w:rsidRDefault="004339F5" w:rsidP="00271011">
      <w:pPr>
        <w:pStyle w:val="a3"/>
        <w:jc w:val="center"/>
        <w:rPr>
          <w:b/>
          <w:sz w:val="28"/>
          <w:szCs w:val="28"/>
        </w:rPr>
      </w:pPr>
    </w:p>
    <w:p w:rsidR="00271011" w:rsidRPr="00561B2B" w:rsidRDefault="00271011" w:rsidP="00271011">
      <w:pPr>
        <w:pStyle w:val="a3"/>
        <w:numPr>
          <w:ilvl w:val="0"/>
          <w:numId w:val="1"/>
        </w:numPr>
        <w:ind w:left="0" w:firstLine="0"/>
        <w:jc w:val="both"/>
        <w:rPr>
          <w:sz w:val="28"/>
          <w:szCs w:val="28"/>
          <w:lang w:val="uk-UA"/>
        </w:rPr>
      </w:pPr>
      <w:r w:rsidRPr="00561B2B">
        <w:rPr>
          <w:sz w:val="28"/>
          <w:szCs w:val="28"/>
          <w:lang w:val="uk-UA"/>
        </w:rPr>
        <w:t>Цей Порядок визначає процедуру складання</w:t>
      </w:r>
      <w:r w:rsidRPr="001361E2">
        <w:rPr>
          <w:sz w:val="28"/>
          <w:szCs w:val="28"/>
          <w:lang w:val="uk-UA"/>
        </w:rPr>
        <w:t xml:space="preserve">, </w:t>
      </w:r>
      <w:r w:rsidR="00775D58">
        <w:rPr>
          <w:sz w:val="28"/>
          <w:szCs w:val="28"/>
          <w:lang w:val="uk-UA"/>
        </w:rPr>
        <w:t>затвер</w:t>
      </w:r>
      <w:r w:rsidR="00FC5D0C" w:rsidRPr="001361E2">
        <w:rPr>
          <w:sz w:val="28"/>
          <w:szCs w:val="28"/>
          <w:lang w:val="uk-UA"/>
        </w:rPr>
        <w:t>дження</w:t>
      </w:r>
      <w:r w:rsidRPr="00561B2B">
        <w:rPr>
          <w:sz w:val="28"/>
          <w:szCs w:val="28"/>
          <w:lang w:val="uk-UA"/>
        </w:rPr>
        <w:t xml:space="preserve">, внесення змін та контролю </w:t>
      </w:r>
      <w:r w:rsidR="001361E2">
        <w:rPr>
          <w:sz w:val="28"/>
          <w:szCs w:val="28"/>
          <w:lang w:val="uk-UA"/>
        </w:rPr>
        <w:t xml:space="preserve">за </w:t>
      </w:r>
      <w:r w:rsidRPr="00561B2B">
        <w:rPr>
          <w:sz w:val="28"/>
          <w:szCs w:val="28"/>
          <w:lang w:val="uk-UA"/>
        </w:rPr>
        <w:t>виконання</w:t>
      </w:r>
      <w:r w:rsidR="001361E2">
        <w:rPr>
          <w:sz w:val="28"/>
          <w:szCs w:val="28"/>
          <w:lang w:val="uk-UA"/>
        </w:rPr>
        <w:t>м</w:t>
      </w:r>
      <w:r w:rsidRPr="00561B2B">
        <w:rPr>
          <w:sz w:val="28"/>
          <w:szCs w:val="28"/>
          <w:lang w:val="uk-UA"/>
        </w:rPr>
        <w:t xml:space="preserve"> фінансових планів </w:t>
      </w:r>
      <w:r w:rsidR="00FC5D0C">
        <w:rPr>
          <w:sz w:val="28"/>
          <w:szCs w:val="28"/>
          <w:lang w:val="uk-UA"/>
        </w:rPr>
        <w:t>комунальними</w:t>
      </w:r>
      <w:r>
        <w:rPr>
          <w:sz w:val="28"/>
          <w:szCs w:val="28"/>
          <w:lang w:val="uk-UA"/>
        </w:rPr>
        <w:t xml:space="preserve"> підприємств</w:t>
      </w:r>
      <w:r w:rsidR="00FC5D0C">
        <w:rPr>
          <w:sz w:val="28"/>
          <w:szCs w:val="28"/>
          <w:lang w:val="uk-UA"/>
        </w:rPr>
        <w:t>ами</w:t>
      </w:r>
      <w:r>
        <w:rPr>
          <w:sz w:val="28"/>
          <w:szCs w:val="28"/>
          <w:lang w:val="uk-UA"/>
        </w:rPr>
        <w:t xml:space="preserve"> та комунальни</w:t>
      </w:r>
      <w:r w:rsidR="00FC5D0C">
        <w:rPr>
          <w:sz w:val="28"/>
          <w:szCs w:val="28"/>
          <w:lang w:val="uk-UA"/>
        </w:rPr>
        <w:t>ми</w:t>
      </w:r>
      <w:r>
        <w:rPr>
          <w:sz w:val="28"/>
          <w:szCs w:val="28"/>
          <w:lang w:val="uk-UA"/>
        </w:rPr>
        <w:t xml:space="preserve"> </w:t>
      </w:r>
      <w:r w:rsidR="00FC5D0C">
        <w:rPr>
          <w:sz w:val="28"/>
          <w:szCs w:val="28"/>
          <w:lang w:val="uk-UA"/>
        </w:rPr>
        <w:t>некомерційними</w:t>
      </w:r>
      <w:r w:rsidRPr="00561B2B">
        <w:rPr>
          <w:sz w:val="28"/>
          <w:szCs w:val="28"/>
          <w:lang w:val="uk-UA"/>
        </w:rPr>
        <w:t xml:space="preserve"> підприємств</w:t>
      </w:r>
      <w:r w:rsidR="00FC5D0C">
        <w:rPr>
          <w:sz w:val="28"/>
          <w:szCs w:val="28"/>
          <w:lang w:val="uk-UA"/>
        </w:rPr>
        <w:t>ами</w:t>
      </w:r>
      <w:r w:rsidRPr="00561B2B">
        <w:rPr>
          <w:sz w:val="28"/>
          <w:szCs w:val="28"/>
          <w:lang w:val="uk-UA"/>
        </w:rPr>
        <w:t xml:space="preserve"> </w:t>
      </w:r>
      <w:r w:rsidR="006C4501">
        <w:rPr>
          <w:sz w:val="28"/>
          <w:szCs w:val="28"/>
          <w:lang w:val="uk-UA"/>
        </w:rPr>
        <w:t>Боярсько</w:t>
      </w:r>
      <w:r w:rsidRPr="00561B2B">
        <w:rPr>
          <w:sz w:val="28"/>
          <w:szCs w:val="28"/>
          <w:lang w:val="uk-UA"/>
        </w:rPr>
        <w:t xml:space="preserve">ї міської ради (далі – </w:t>
      </w:r>
      <w:proofErr w:type="spellStart"/>
      <w:r>
        <w:rPr>
          <w:sz w:val="28"/>
          <w:szCs w:val="28"/>
          <w:lang w:val="uk-UA"/>
        </w:rPr>
        <w:t>КП</w:t>
      </w:r>
      <w:proofErr w:type="spellEnd"/>
      <w:r>
        <w:rPr>
          <w:sz w:val="28"/>
          <w:szCs w:val="28"/>
          <w:lang w:val="uk-UA"/>
        </w:rPr>
        <w:t xml:space="preserve">, КНП, </w:t>
      </w:r>
      <w:r w:rsidRPr="00561B2B">
        <w:rPr>
          <w:sz w:val="28"/>
          <w:szCs w:val="28"/>
          <w:lang w:val="uk-UA"/>
        </w:rPr>
        <w:t>підприємства).</w:t>
      </w:r>
    </w:p>
    <w:p w:rsidR="001361E2" w:rsidRDefault="00271011" w:rsidP="001361E2">
      <w:pPr>
        <w:pStyle w:val="a3"/>
        <w:numPr>
          <w:ilvl w:val="0"/>
          <w:numId w:val="1"/>
        </w:numPr>
        <w:ind w:left="0" w:firstLine="0"/>
        <w:jc w:val="both"/>
        <w:rPr>
          <w:sz w:val="28"/>
          <w:szCs w:val="28"/>
          <w:lang w:val="uk-UA"/>
        </w:rPr>
      </w:pPr>
      <w:r w:rsidRPr="00561B2B">
        <w:rPr>
          <w:sz w:val="28"/>
          <w:szCs w:val="28"/>
          <w:lang w:val="uk-UA"/>
        </w:rPr>
        <w:t xml:space="preserve">Фінансовий план </w:t>
      </w:r>
      <w:proofErr w:type="spellStart"/>
      <w:r w:rsidR="00FC5D0C">
        <w:rPr>
          <w:sz w:val="28"/>
          <w:szCs w:val="28"/>
          <w:lang w:val="uk-UA"/>
        </w:rPr>
        <w:t>КП</w:t>
      </w:r>
      <w:proofErr w:type="spellEnd"/>
      <w:r w:rsidR="00FC5D0C">
        <w:rPr>
          <w:sz w:val="28"/>
          <w:szCs w:val="28"/>
          <w:lang w:val="uk-UA"/>
        </w:rPr>
        <w:t>, КНП</w:t>
      </w:r>
      <w:r w:rsidRPr="00561B2B">
        <w:rPr>
          <w:sz w:val="28"/>
          <w:szCs w:val="28"/>
          <w:lang w:val="uk-UA"/>
        </w:rPr>
        <w:t xml:space="preserve"> є основним плановим документом, відповідно до якого підприємство отримує доходи і з</w:t>
      </w:r>
      <w:r w:rsidR="00FC5D0C">
        <w:rPr>
          <w:sz w:val="28"/>
          <w:szCs w:val="28"/>
          <w:lang w:val="uk-UA"/>
        </w:rPr>
        <w:t>дійснює видатки, визначає обсяг</w:t>
      </w:r>
      <w:r w:rsidRPr="00561B2B">
        <w:rPr>
          <w:sz w:val="28"/>
          <w:szCs w:val="28"/>
          <w:lang w:val="uk-UA"/>
        </w:rPr>
        <w:t xml:space="preserve"> та спрямування коштів для виконання своїх функцій протягом року відповідно до установчих документів.</w:t>
      </w:r>
      <w:r w:rsidR="001361E2">
        <w:rPr>
          <w:sz w:val="28"/>
          <w:szCs w:val="28"/>
          <w:lang w:val="uk-UA"/>
        </w:rPr>
        <w:t xml:space="preserve"> </w:t>
      </w:r>
    </w:p>
    <w:p w:rsidR="001C2B0B" w:rsidRPr="001361E2" w:rsidRDefault="00271011" w:rsidP="001361E2">
      <w:pPr>
        <w:pStyle w:val="a3"/>
        <w:numPr>
          <w:ilvl w:val="0"/>
          <w:numId w:val="1"/>
        </w:numPr>
        <w:ind w:left="0" w:firstLine="0"/>
        <w:jc w:val="both"/>
        <w:rPr>
          <w:sz w:val="28"/>
          <w:szCs w:val="28"/>
          <w:lang w:val="uk-UA"/>
        </w:rPr>
      </w:pPr>
      <w:r w:rsidRPr="001361E2">
        <w:rPr>
          <w:sz w:val="28"/>
          <w:szCs w:val="28"/>
          <w:lang w:val="uk-UA"/>
        </w:rPr>
        <w:t xml:space="preserve">Фінансові плани </w:t>
      </w:r>
      <w:r w:rsidRPr="001361E2">
        <w:rPr>
          <w:bCs/>
          <w:sz w:val="28"/>
          <w:szCs w:val="28"/>
          <w:lang w:val="uk-UA"/>
        </w:rPr>
        <w:t xml:space="preserve">підприємств </w:t>
      </w:r>
      <w:r w:rsidRPr="001361E2">
        <w:rPr>
          <w:sz w:val="28"/>
          <w:szCs w:val="28"/>
          <w:lang w:val="uk-UA"/>
        </w:rPr>
        <w:t xml:space="preserve">складаються за формою згідно з </w:t>
      </w:r>
      <w:r w:rsidR="00FC5D0C" w:rsidRPr="001361E2">
        <w:rPr>
          <w:sz w:val="28"/>
          <w:szCs w:val="28"/>
          <w:lang w:val="uk-UA"/>
        </w:rPr>
        <w:t>Додатками до Порядку (</w:t>
      </w:r>
      <w:r w:rsidRPr="001361E2">
        <w:rPr>
          <w:sz w:val="28"/>
          <w:szCs w:val="28"/>
          <w:lang w:val="uk-UA"/>
        </w:rPr>
        <w:t>Додатк</w:t>
      </w:r>
      <w:r w:rsidR="00122B32" w:rsidRPr="001361E2">
        <w:rPr>
          <w:sz w:val="28"/>
          <w:szCs w:val="28"/>
          <w:lang w:val="uk-UA"/>
        </w:rPr>
        <w:t xml:space="preserve">ом 1 </w:t>
      </w:r>
      <w:r w:rsidRPr="001361E2">
        <w:rPr>
          <w:sz w:val="28"/>
          <w:szCs w:val="28"/>
          <w:lang w:val="uk-UA"/>
        </w:rPr>
        <w:t xml:space="preserve">– для </w:t>
      </w:r>
      <w:r w:rsidR="00122B32" w:rsidRPr="001361E2">
        <w:rPr>
          <w:sz w:val="28"/>
          <w:szCs w:val="28"/>
          <w:lang w:val="uk-UA"/>
        </w:rPr>
        <w:t>КНП, Додатком</w:t>
      </w:r>
      <w:r w:rsidRPr="001361E2">
        <w:rPr>
          <w:sz w:val="28"/>
          <w:szCs w:val="28"/>
          <w:lang w:val="uk-UA"/>
        </w:rPr>
        <w:t xml:space="preserve"> </w:t>
      </w:r>
      <w:r w:rsidR="00122B32" w:rsidRPr="001361E2">
        <w:rPr>
          <w:sz w:val="28"/>
          <w:szCs w:val="28"/>
          <w:lang w:val="uk-UA"/>
        </w:rPr>
        <w:t xml:space="preserve">2 </w:t>
      </w:r>
      <w:r w:rsidRPr="001361E2">
        <w:rPr>
          <w:sz w:val="28"/>
          <w:szCs w:val="28"/>
          <w:lang w:val="uk-UA"/>
        </w:rPr>
        <w:t xml:space="preserve">– для </w:t>
      </w:r>
      <w:proofErr w:type="spellStart"/>
      <w:r w:rsidRPr="001361E2">
        <w:rPr>
          <w:sz w:val="28"/>
          <w:szCs w:val="28"/>
          <w:lang w:val="uk-UA"/>
        </w:rPr>
        <w:t>КП</w:t>
      </w:r>
      <w:proofErr w:type="spellEnd"/>
      <w:r w:rsidR="00FC5D0C" w:rsidRPr="001361E2">
        <w:rPr>
          <w:sz w:val="28"/>
          <w:szCs w:val="28"/>
          <w:lang w:val="uk-UA"/>
        </w:rPr>
        <w:t>)</w:t>
      </w:r>
      <w:r w:rsidRPr="001361E2">
        <w:rPr>
          <w:sz w:val="28"/>
          <w:szCs w:val="28"/>
          <w:lang w:val="uk-UA"/>
        </w:rPr>
        <w:t xml:space="preserve"> на кожний наступний рік з поквартальною розбивкою і відображає очікувані фінансові результати в запланованому році. Фінансовий план підприємства містить довідкову інформацію щодо фактичних показників минулого року, планових і прогнозних показників поточного року, </w:t>
      </w:r>
      <w:r w:rsidR="00FC5D0C" w:rsidRPr="001361E2">
        <w:rPr>
          <w:sz w:val="28"/>
          <w:szCs w:val="28"/>
          <w:lang w:val="uk-UA"/>
        </w:rPr>
        <w:t>запланованих показників н</w:t>
      </w:r>
      <w:r w:rsidRPr="001361E2">
        <w:rPr>
          <w:sz w:val="28"/>
          <w:szCs w:val="28"/>
          <w:lang w:val="uk-UA"/>
        </w:rPr>
        <w:t>а</w:t>
      </w:r>
      <w:r w:rsidR="00FC5D0C" w:rsidRPr="001361E2">
        <w:rPr>
          <w:sz w:val="28"/>
          <w:szCs w:val="28"/>
          <w:lang w:val="uk-UA"/>
        </w:rPr>
        <w:t xml:space="preserve"> плановий рік, а також інформацію згідно</w:t>
      </w:r>
      <w:r w:rsidRPr="001361E2">
        <w:rPr>
          <w:sz w:val="28"/>
          <w:szCs w:val="28"/>
          <w:lang w:val="uk-UA"/>
        </w:rPr>
        <w:t xml:space="preserve"> стратегічним планом розвитку підприємства</w:t>
      </w:r>
      <w:r w:rsidR="001361E2">
        <w:rPr>
          <w:sz w:val="28"/>
          <w:szCs w:val="28"/>
          <w:lang w:val="uk-UA"/>
        </w:rPr>
        <w:t xml:space="preserve"> (при наявності)</w:t>
      </w:r>
      <w:r w:rsidRPr="001361E2">
        <w:rPr>
          <w:sz w:val="28"/>
          <w:szCs w:val="28"/>
          <w:lang w:val="uk-UA"/>
        </w:rPr>
        <w:t>.</w:t>
      </w:r>
    </w:p>
    <w:p w:rsidR="001C2B0B" w:rsidRPr="006C4501" w:rsidRDefault="00271011" w:rsidP="00271011">
      <w:pPr>
        <w:pStyle w:val="a3"/>
        <w:numPr>
          <w:ilvl w:val="0"/>
          <w:numId w:val="1"/>
        </w:numPr>
        <w:ind w:left="0" w:firstLine="0"/>
        <w:jc w:val="both"/>
        <w:rPr>
          <w:sz w:val="28"/>
          <w:szCs w:val="28"/>
          <w:lang w:val="uk-UA"/>
        </w:rPr>
      </w:pPr>
      <w:r w:rsidRPr="006C4501">
        <w:rPr>
          <w:sz w:val="28"/>
          <w:szCs w:val="28"/>
          <w:lang w:val="uk-UA"/>
        </w:rPr>
        <w:t>Під час складання фінансового плану необхідно планувати граничні обсяги витрат у межах, установлених пунктом 13 постанови Кабінету Міністрів України від</w:t>
      </w:r>
      <w:r w:rsidR="00992D41" w:rsidRPr="006C4501">
        <w:rPr>
          <w:sz w:val="28"/>
          <w:szCs w:val="28"/>
          <w:lang w:val="uk-UA"/>
        </w:rPr>
        <w:t xml:space="preserve"> 29 листопада 2006 року № 1673 «</w:t>
      </w:r>
      <w:r w:rsidRPr="006C4501">
        <w:rPr>
          <w:sz w:val="28"/>
          <w:szCs w:val="28"/>
          <w:lang w:val="uk-UA"/>
        </w:rPr>
        <w:t>Про стан фінансово-бюджетної дисципліни, заходи щодо посилення боротьби з корупцією та контролю за використанням державн</w:t>
      </w:r>
      <w:r w:rsidR="00992D41" w:rsidRPr="006C4501">
        <w:rPr>
          <w:sz w:val="28"/>
          <w:szCs w:val="28"/>
          <w:lang w:val="uk-UA"/>
        </w:rPr>
        <w:t>ого майна і фінансових ресурсів»</w:t>
      </w:r>
      <w:r w:rsidRPr="006C4501">
        <w:rPr>
          <w:sz w:val="28"/>
          <w:szCs w:val="28"/>
          <w:lang w:val="uk-UA"/>
        </w:rPr>
        <w:t>.</w:t>
      </w:r>
    </w:p>
    <w:p w:rsidR="00992D41" w:rsidRPr="006C4501" w:rsidRDefault="00271011" w:rsidP="00271011">
      <w:pPr>
        <w:pStyle w:val="a3"/>
        <w:numPr>
          <w:ilvl w:val="0"/>
          <w:numId w:val="1"/>
        </w:numPr>
        <w:ind w:left="0" w:firstLine="0"/>
        <w:jc w:val="both"/>
        <w:rPr>
          <w:sz w:val="28"/>
          <w:szCs w:val="28"/>
          <w:lang w:val="uk-UA"/>
        </w:rPr>
      </w:pPr>
      <w:r w:rsidRPr="006C4501">
        <w:rPr>
          <w:sz w:val="28"/>
          <w:szCs w:val="28"/>
          <w:lang w:val="uk-UA"/>
        </w:rPr>
        <w:t xml:space="preserve">У разі </w:t>
      </w:r>
      <w:proofErr w:type="spellStart"/>
      <w:r w:rsidR="00BD466D">
        <w:rPr>
          <w:sz w:val="28"/>
          <w:szCs w:val="28"/>
          <w:lang w:val="uk-UA"/>
        </w:rPr>
        <w:t>не</w:t>
      </w:r>
      <w:r w:rsidR="006C4501" w:rsidRPr="006C4501">
        <w:rPr>
          <w:sz w:val="28"/>
          <w:szCs w:val="28"/>
          <w:lang w:val="uk-UA"/>
        </w:rPr>
        <w:t>затвердження</w:t>
      </w:r>
      <w:proofErr w:type="spellEnd"/>
      <w:r w:rsidRPr="006C4501">
        <w:rPr>
          <w:sz w:val="28"/>
          <w:szCs w:val="28"/>
          <w:lang w:val="uk-UA"/>
        </w:rPr>
        <w:t xml:space="preserve"> (непогодження) фінансового плану в установленому порядку</w:t>
      </w:r>
      <w:r w:rsidR="00992D41" w:rsidRPr="006C4501">
        <w:rPr>
          <w:sz w:val="28"/>
          <w:szCs w:val="28"/>
          <w:lang w:val="uk-UA"/>
        </w:rPr>
        <w:t>,</w:t>
      </w:r>
      <w:r w:rsidRPr="006C4501">
        <w:rPr>
          <w:sz w:val="28"/>
          <w:szCs w:val="28"/>
          <w:lang w:val="uk-UA"/>
        </w:rPr>
        <w:t xml:space="preserve"> підприємствам необхідно дотримуватися обмежень, установлених постановою Кабінету Міністрів України</w:t>
      </w:r>
      <w:r w:rsidR="00992D41" w:rsidRPr="006C4501">
        <w:rPr>
          <w:sz w:val="28"/>
          <w:szCs w:val="28"/>
          <w:lang w:val="uk-UA"/>
        </w:rPr>
        <w:t xml:space="preserve"> від 03 жовтня 2012 року № 899 «</w:t>
      </w:r>
      <w:r w:rsidRPr="006C4501">
        <w:rPr>
          <w:sz w:val="28"/>
          <w:szCs w:val="28"/>
          <w:lang w:val="uk-UA"/>
        </w:rPr>
        <w:t xml:space="preserve">Про порядок здійснення витрат суб’єктами господарювання державного сектору економіки у разі </w:t>
      </w:r>
      <w:proofErr w:type="spellStart"/>
      <w:r w:rsidR="00BD466D">
        <w:rPr>
          <w:sz w:val="28"/>
          <w:szCs w:val="28"/>
          <w:lang w:val="uk-UA"/>
        </w:rPr>
        <w:t>не</w:t>
      </w:r>
      <w:r w:rsidR="006C4501" w:rsidRPr="006C4501">
        <w:rPr>
          <w:sz w:val="28"/>
          <w:szCs w:val="28"/>
          <w:lang w:val="uk-UA"/>
        </w:rPr>
        <w:t>затвердження</w:t>
      </w:r>
      <w:proofErr w:type="spellEnd"/>
      <w:r w:rsidRPr="006C4501">
        <w:rPr>
          <w:sz w:val="28"/>
          <w:szCs w:val="28"/>
          <w:lang w:val="uk-UA"/>
        </w:rPr>
        <w:t xml:space="preserve"> (непогодження) річних фінансових</w:t>
      </w:r>
      <w:r w:rsidR="00992D41" w:rsidRPr="006C4501">
        <w:rPr>
          <w:sz w:val="28"/>
          <w:szCs w:val="28"/>
          <w:lang w:val="uk-UA"/>
        </w:rPr>
        <w:t xml:space="preserve"> планів у встановленому порядку».</w:t>
      </w:r>
    </w:p>
    <w:p w:rsidR="001C2B0B" w:rsidRPr="006C4501" w:rsidRDefault="00271011" w:rsidP="00992D41">
      <w:pPr>
        <w:pStyle w:val="Default"/>
        <w:numPr>
          <w:ilvl w:val="0"/>
          <w:numId w:val="1"/>
        </w:numPr>
        <w:ind w:left="0" w:firstLine="0"/>
        <w:jc w:val="both"/>
        <w:rPr>
          <w:sz w:val="28"/>
          <w:szCs w:val="28"/>
          <w:lang w:val="uk-UA"/>
        </w:rPr>
      </w:pPr>
      <w:r w:rsidRPr="006C4501">
        <w:rPr>
          <w:sz w:val="28"/>
          <w:szCs w:val="28"/>
          <w:lang w:val="uk-UA"/>
        </w:rPr>
        <w:t>Фінансові плани підприємств повинні визначати основні показники фінансово-господарської діяльності підприємств, основні джерела та напрями спрямування коштів для забезпечення потреб діяльності підприємств, реалізації розвитку підприємств, забезпе</w:t>
      </w:r>
      <w:r w:rsidR="004339F5" w:rsidRPr="006C4501">
        <w:rPr>
          <w:sz w:val="28"/>
          <w:szCs w:val="28"/>
          <w:lang w:val="uk-UA"/>
        </w:rPr>
        <w:t>чення витрат та виконання зобов’язань</w:t>
      </w:r>
      <w:r w:rsidRPr="006C4501">
        <w:rPr>
          <w:sz w:val="28"/>
          <w:szCs w:val="28"/>
          <w:lang w:val="uk-UA"/>
        </w:rPr>
        <w:t>, включаючи зобов’язання перед бюджетами та державними цільовими фондами.</w:t>
      </w:r>
    </w:p>
    <w:p w:rsidR="001C2B0B" w:rsidRPr="006C4501" w:rsidRDefault="00992D41" w:rsidP="00992D41">
      <w:pPr>
        <w:pStyle w:val="Default"/>
        <w:numPr>
          <w:ilvl w:val="0"/>
          <w:numId w:val="1"/>
        </w:numPr>
        <w:ind w:left="0" w:firstLine="0"/>
        <w:jc w:val="both"/>
        <w:rPr>
          <w:sz w:val="28"/>
          <w:szCs w:val="28"/>
          <w:lang w:val="uk-UA"/>
        </w:rPr>
      </w:pPr>
      <w:r w:rsidRPr="006C4501">
        <w:rPr>
          <w:sz w:val="28"/>
          <w:szCs w:val="28"/>
          <w:lang w:val="uk-UA"/>
        </w:rPr>
        <w:t xml:space="preserve">Фінансовий план </w:t>
      </w:r>
      <w:proofErr w:type="spellStart"/>
      <w:r w:rsidRPr="006C4501">
        <w:rPr>
          <w:sz w:val="28"/>
          <w:szCs w:val="28"/>
          <w:lang w:val="uk-UA"/>
        </w:rPr>
        <w:t>КП</w:t>
      </w:r>
      <w:proofErr w:type="spellEnd"/>
      <w:r w:rsidRPr="006C4501">
        <w:rPr>
          <w:sz w:val="28"/>
          <w:szCs w:val="28"/>
          <w:lang w:val="uk-UA"/>
        </w:rPr>
        <w:t xml:space="preserve"> повинен забезпечувати збільшення показників рентабельності діяльності підприємства, активів та власного капіталу порівняно </w:t>
      </w:r>
      <w:r w:rsidRPr="006C4501">
        <w:rPr>
          <w:sz w:val="28"/>
          <w:szCs w:val="28"/>
          <w:lang w:val="uk-UA"/>
        </w:rPr>
        <w:lastRenderedPageBreak/>
        <w:t xml:space="preserve">з плановими та прогнозними показниками на поточний рік. У разі зменшення зазначених показників (для </w:t>
      </w:r>
      <w:proofErr w:type="spellStart"/>
      <w:r w:rsidRPr="006C4501">
        <w:rPr>
          <w:sz w:val="28"/>
          <w:szCs w:val="28"/>
          <w:lang w:val="uk-UA"/>
        </w:rPr>
        <w:t>КП</w:t>
      </w:r>
      <w:proofErr w:type="spellEnd"/>
      <w:r w:rsidRPr="006C4501">
        <w:rPr>
          <w:sz w:val="28"/>
          <w:szCs w:val="28"/>
          <w:lang w:val="uk-UA"/>
        </w:rPr>
        <w:t xml:space="preserve">), а також </w:t>
      </w:r>
      <w:r w:rsidR="006D719F" w:rsidRPr="006C4501">
        <w:rPr>
          <w:sz w:val="28"/>
          <w:szCs w:val="28"/>
          <w:lang w:val="uk-UA"/>
        </w:rPr>
        <w:t xml:space="preserve">доходної частини фінансового плану порівняно із прогнозними та запланованими показниками поточного року, </w:t>
      </w:r>
      <w:r w:rsidRPr="006C4501">
        <w:rPr>
          <w:sz w:val="28"/>
          <w:szCs w:val="28"/>
          <w:lang w:val="uk-UA"/>
        </w:rPr>
        <w:t xml:space="preserve">обсягу сплати </w:t>
      </w:r>
      <w:r w:rsidR="004339F5" w:rsidRPr="006C4501">
        <w:rPr>
          <w:sz w:val="28"/>
          <w:szCs w:val="28"/>
          <w:lang w:val="uk-UA"/>
        </w:rPr>
        <w:t>поточних податків, зборів (обов’</w:t>
      </w:r>
      <w:r w:rsidRPr="006C4501">
        <w:rPr>
          <w:sz w:val="28"/>
          <w:szCs w:val="28"/>
          <w:lang w:val="uk-UA"/>
        </w:rPr>
        <w:t xml:space="preserve">язкових платежів) до місцевого та державного бюджетів (для </w:t>
      </w:r>
      <w:proofErr w:type="spellStart"/>
      <w:r w:rsidRPr="006C4501">
        <w:rPr>
          <w:sz w:val="28"/>
          <w:szCs w:val="28"/>
          <w:lang w:val="uk-UA"/>
        </w:rPr>
        <w:t>КП</w:t>
      </w:r>
      <w:proofErr w:type="spellEnd"/>
      <w:r w:rsidRPr="006C4501">
        <w:rPr>
          <w:sz w:val="28"/>
          <w:szCs w:val="28"/>
          <w:lang w:val="uk-UA"/>
        </w:rPr>
        <w:t>, КНП)</w:t>
      </w:r>
      <w:r w:rsidR="004339F5" w:rsidRPr="006C4501">
        <w:rPr>
          <w:sz w:val="28"/>
          <w:szCs w:val="28"/>
          <w:lang w:val="uk-UA"/>
        </w:rPr>
        <w:t>, підприємство обов’</w:t>
      </w:r>
      <w:r w:rsidR="006D719F" w:rsidRPr="006C4501">
        <w:rPr>
          <w:sz w:val="28"/>
          <w:szCs w:val="28"/>
          <w:lang w:val="uk-UA"/>
        </w:rPr>
        <w:t>язково, в пояснювальній записці, на</w:t>
      </w:r>
      <w:r w:rsidRPr="006C4501">
        <w:rPr>
          <w:sz w:val="28"/>
          <w:szCs w:val="28"/>
          <w:lang w:val="uk-UA"/>
        </w:rPr>
        <w:t>дає обґрунтування причин такого зменшення з відповідними розрахунками.</w:t>
      </w:r>
    </w:p>
    <w:p w:rsidR="00992D41" w:rsidRPr="001C2B0B" w:rsidRDefault="00992D41" w:rsidP="00992D41">
      <w:pPr>
        <w:pStyle w:val="Default"/>
        <w:numPr>
          <w:ilvl w:val="0"/>
          <w:numId w:val="1"/>
        </w:numPr>
        <w:ind w:left="0" w:firstLine="0"/>
        <w:jc w:val="both"/>
        <w:rPr>
          <w:sz w:val="28"/>
          <w:szCs w:val="28"/>
          <w:lang w:val="uk-UA"/>
        </w:rPr>
      </w:pPr>
      <w:r w:rsidRPr="001C2B0B">
        <w:rPr>
          <w:sz w:val="28"/>
          <w:szCs w:val="28"/>
          <w:lang w:val="uk-UA"/>
        </w:rPr>
        <w:t>У рядках</w:t>
      </w:r>
      <w:r w:rsidR="001C2B0B" w:rsidRPr="001C2B0B">
        <w:rPr>
          <w:sz w:val="28"/>
          <w:szCs w:val="28"/>
          <w:lang w:val="uk-UA"/>
        </w:rPr>
        <w:t xml:space="preserve"> фінансового плану</w:t>
      </w:r>
      <w:r w:rsidRPr="001C2B0B">
        <w:rPr>
          <w:sz w:val="28"/>
          <w:szCs w:val="28"/>
          <w:lang w:val="uk-UA"/>
        </w:rPr>
        <w:t>, у яких передбачено розшифрування відповідних показників, зазначені суми повинні бути обов’язково розшифровані з додаванням додаткових рядків у фінансовому плані та у додаткових таблицях.</w:t>
      </w:r>
    </w:p>
    <w:p w:rsidR="00DA4A95" w:rsidRPr="0037719A" w:rsidRDefault="00903617" w:rsidP="00CB7F13">
      <w:pPr>
        <w:pStyle w:val="Default"/>
        <w:numPr>
          <w:ilvl w:val="0"/>
          <w:numId w:val="1"/>
        </w:numPr>
        <w:ind w:left="0" w:firstLine="0"/>
        <w:jc w:val="both"/>
        <w:rPr>
          <w:color w:val="auto"/>
          <w:sz w:val="28"/>
          <w:szCs w:val="28"/>
          <w:shd w:val="clear" w:color="auto" w:fill="FFFFFF"/>
          <w:lang w:val="uk-UA"/>
        </w:rPr>
      </w:pPr>
      <w:r>
        <w:rPr>
          <w:sz w:val="28"/>
          <w:szCs w:val="28"/>
          <w:lang w:val="uk-UA"/>
        </w:rPr>
        <w:t>Проект фінансового плану підписаного керівником</w:t>
      </w:r>
      <w:r w:rsidR="00271011" w:rsidRPr="00561B2B">
        <w:rPr>
          <w:sz w:val="28"/>
          <w:szCs w:val="28"/>
          <w:lang w:val="uk-UA"/>
        </w:rPr>
        <w:t xml:space="preserve">, з пронумерованими, прошнурованими та скріпленими печаткою сторінками у </w:t>
      </w:r>
      <w:r w:rsidR="00F76D16">
        <w:rPr>
          <w:sz w:val="28"/>
          <w:szCs w:val="28"/>
          <w:lang w:val="uk-UA"/>
        </w:rPr>
        <w:t>трь</w:t>
      </w:r>
      <w:r w:rsidR="00271011" w:rsidRPr="00561B2B">
        <w:rPr>
          <w:sz w:val="28"/>
          <w:szCs w:val="28"/>
          <w:lang w:val="uk-UA"/>
        </w:rPr>
        <w:t xml:space="preserve">ох примірниках у паперовому та електронному </w:t>
      </w:r>
      <w:r>
        <w:rPr>
          <w:sz w:val="28"/>
          <w:szCs w:val="28"/>
          <w:lang w:val="uk-UA"/>
        </w:rPr>
        <w:t>вигляді подається підприємством</w:t>
      </w:r>
      <w:r w:rsidR="00271011" w:rsidRPr="00561B2B">
        <w:rPr>
          <w:sz w:val="28"/>
          <w:szCs w:val="28"/>
          <w:lang w:val="uk-UA"/>
        </w:rPr>
        <w:t xml:space="preserve">, за попередньою перевіркою </w:t>
      </w:r>
      <w:r w:rsidR="00D008A1" w:rsidRPr="006B57EE">
        <w:rPr>
          <w:sz w:val="28"/>
          <w:szCs w:val="28"/>
          <w:lang w:val="uk-UA"/>
        </w:rPr>
        <w:t>У</w:t>
      </w:r>
      <w:r w:rsidR="00CB7F13" w:rsidRPr="006B57EE">
        <w:rPr>
          <w:sz w:val="28"/>
          <w:szCs w:val="28"/>
          <w:lang w:val="uk-UA"/>
        </w:rPr>
        <w:t>правління</w:t>
      </w:r>
      <w:r w:rsidR="00271011" w:rsidRPr="006B57EE">
        <w:rPr>
          <w:sz w:val="28"/>
          <w:szCs w:val="28"/>
          <w:lang w:val="uk-UA"/>
        </w:rPr>
        <w:t xml:space="preserve"> </w:t>
      </w:r>
      <w:r w:rsidR="00D008A1" w:rsidRPr="006B57EE">
        <w:rPr>
          <w:sz w:val="28"/>
          <w:szCs w:val="28"/>
          <w:lang w:val="uk-UA"/>
        </w:rPr>
        <w:t>фінансів</w:t>
      </w:r>
      <w:r w:rsidR="00D008A1">
        <w:rPr>
          <w:sz w:val="28"/>
          <w:szCs w:val="28"/>
          <w:lang w:val="uk-UA"/>
        </w:rPr>
        <w:t xml:space="preserve"> Боярсь</w:t>
      </w:r>
      <w:r w:rsidR="00271011" w:rsidRPr="00561B2B">
        <w:rPr>
          <w:sz w:val="28"/>
          <w:szCs w:val="28"/>
          <w:lang w:val="uk-UA"/>
        </w:rPr>
        <w:t>кої міської</w:t>
      </w:r>
      <w:r w:rsidR="001C2B0B">
        <w:rPr>
          <w:sz w:val="28"/>
          <w:szCs w:val="28"/>
          <w:lang w:val="uk-UA"/>
        </w:rPr>
        <w:t xml:space="preserve"> ради</w:t>
      </w:r>
      <w:r w:rsidR="007F04A4">
        <w:rPr>
          <w:sz w:val="28"/>
          <w:szCs w:val="28"/>
          <w:lang w:val="uk-UA"/>
        </w:rPr>
        <w:t xml:space="preserve"> (в частині планових/фактичних надходжень, за рахунок коштів з бюджету Боярської міської територіальної громади та інших бюджетів)</w:t>
      </w:r>
      <w:r w:rsidR="001C2B0B">
        <w:rPr>
          <w:sz w:val="28"/>
          <w:szCs w:val="28"/>
          <w:lang w:val="uk-UA"/>
        </w:rPr>
        <w:t>,</w:t>
      </w:r>
      <w:r w:rsidR="00162DFC">
        <w:rPr>
          <w:sz w:val="28"/>
          <w:szCs w:val="28"/>
          <w:lang w:val="uk-UA"/>
        </w:rPr>
        <w:t xml:space="preserve"> відділу</w:t>
      </w:r>
      <w:r w:rsidR="00441F0F">
        <w:rPr>
          <w:sz w:val="28"/>
          <w:szCs w:val="28"/>
          <w:lang w:val="uk-UA"/>
        </w:rPr>
        <w:t xml:space="preserve"> економічного </w:t>
      </w:r>
      <w:r w:rsidR="0006281F">
        <w:rPr>
          <w:sz w:val="28"/>
          <w:szCs w:val="28"/>
          <w:lang w:val="uk-UA"/>
        </w:rPr>
        <w:t>аналізу</w:t>
      </w:r>
      <w:r w:rsidR="00441F0F">
        <w:rPr>
          <w:sz w:val="28"/>
          <w:szCs w:val="28"/>
          <w:lang w:val="uk-UA"/>
        </w:rPr>
        <w:t xml:space="preserve"> та </w:t>
      </w:r>
      <w:r w:rsidR="0006281F">
        <w:rPr>
          <w:sz w:val="28"/>
          <w:szCs w:val="28"/>
          <w:lang w:val="uk-UA"/>
        </w:rPr>
        <w:t>стратегічного планування</w:t>
      </w:r>
      <w:r w:rsidR="00441F0F">
        <w:rPr>
          <w:sz w:val="28"/>
          <w:szCs w:val="28"/>
          <w:lang w:val="uk-UA"/>
        </w:rPr>
        <w:t xml:space="preserve"> </w:t>
      </w:r>
      <w:r w:rsidR="00017AA7">
        <w:rPr>
          <w:sz w:val="28"/>
          <w:szCs w:val="28"/>
          <w:lang w:val="uk-UA"/>
        </w:rPr>
        <w:t>У</w:t>
      </w:r>
      <w:r w:rsidR="00B31E86">
        <w:rPr>
          <w:sz w:val="28"/>
          <w:szCs w:val="28"/>
          <w:lang w:val="uk-UA"/>
        </w:rPr>
        <w:t xml:space="preserve">правління </w:t>
      </w:r>
      <w:r w:rsidR="00B31E86" w:rsidRPr="00B31E86">
        <w:rPr>
          <w:sz w:val="28"/>
          <w:szCs w:val="28"/>
          <w:lang w:val="uk-UA"/>
        </w:rPr>
        <w:t>міжнародного співробітництва, економічного аналізу та стратегічних комунікацій</w:t>
      </w:r>
      <w:r w:rsidR="00B31E86">
        <w:rPr>
          <w:sz w:val="28"/>
          <w:szCs w:val="28"/>
          <w:lang w:val="uk-UA"/>
        </w:rPr>
        <w:t xml:space="preserve"> </w:t>
      </w:r>
      <w:r w:rsidR="00441F0F">
        <w:rPr>
          <w:sz w:val="28"/>
          <w:szCs w:val="28"/>
          <w:lang w:val="uk-UA"/>
        </w:rPr>
        <w:t xml:space="preserve">виконавчого комітету </w:t>
      </w:r>
      <w:r w:rsidR="00162DFC">
        <w:rPr>
          <w:sz w:val="28"/>
          <w:szCs w:val="28"/>
          <w:lang w:val="uk-UA"/>
        </w:rPr>
        <w:t xml:space="preserve">Боярської </w:t>
      </w:r>
      <w:r w:rsidR="00441F0F">
        <w:rPr>
          <w:sz w:val="28"/>
          <w:szCs w:val="28"/>
          <w:lang w:val="uk-UA"/>
        </w:rPr>
        <w:t>міської ради</w:t>
      </w:r>
      <w:r w:rsidR="00B31E86">
        <w:rPr>
          <w:sz w:val="28"/>
          <w:szCs w:val="28"/>
          <w:lang w:val="uk-UA"/>
        </w:rPr>
        <w:t xml:space="preserve"> </w:t>
      </w:r>
      <w:r w:rsidR="006B57EE" w:rsidRPr="00957DA9">
        <w:rPr>
          <w:sz w:val="28"/>
          <w:szCs w:val="28"/>
          <w:lang w:val="uk-UA"/>
        </w:rPr>
        <w:t xml:space="preserve">для </w:t>
      </w:r>
      <w:r w:rsidR="00775D58" w:rsidRPr="00957DA9">
        <w:rPr>
          <w:sz w:val="28"/>
          <w:szCs w:val="28"/>
          <w:lang w:val="uk-UA"/>
        </w:rPr>
        <w:t>затвердження</w:t>
      </w:r>
      <w:r w:rsidR="00162DFC" w:rsidRPr="00957DA9">
        <w:rPr>
          <w:sz w:val="28"/>
          <w:szCs w:val="28"/>
          <w:lang w:val="uk-UA"/>
        </w:rPr>
        <w:t xml:space="preserve"> </w:t>
      </w:r>
      <w:r w:rsidR="00CB7F13" w:rsidRPr="00957DA9">
        <w:rPr>
          <w:sz w:val="28"/>
          <w:szCs w:val="28"/>
          <w:lang w:val="uk-UA"/>
        </w:rPr>
        <w:t>виконавчим комітетом</w:t>
      </w:r>
      <w:r w:rsidR="00162DFC" w:rsidRPr="00957DA9">
        <w:rPr>
          <w:sz w:val="28"/>
          <w:szCs w:val="28"/>
          <w:lang w:val="uk-UA"/>
        </w:rPr>
        <w:t xml:space="preserve"> </w:t>
      </w:r>
      <w:r w:rsidR="00D008A1" w:rsidRPr="00957DA9">
        <w:rPr>
          <w:sz w:val="28"/>
          <w:szCs w:val="28"/>
          <w:lang w:val="uk-UA"/>
        </w:rPr>
        <w:t>Боярської міської ради</w:t>
      </w:r>
      <w:r w:rsidR="00162DFC" w:rsidRPr="00957DA9">
        <w:rPr>
          <w:sz w:val="28"/>
          <w:szCs w:val="28"/>
          <w:lang w:val="uk-UA"/>
        </w:rPr>
        <w:t xml:space="preserve"> </w:t>
      </w:r>
      <w:r w:rsidR="008667AC">
        <w:rPr>
          <w:sz w:val="28"/>
          <w:szCs w:val="28"/>
          <w:lang w:val="uk-UA"/>
        </w:rPr>
        <w:t xml:space="preserve">після </w:t>
      </w:r>
      <w:r w:rsidR="008667AC" w:rsidRPr="009475B5">
        <w:rPr>
          <w:sz w:val="28"/>
          <w:szCs w:val="28"/>
          <w:lang w:val="uk-UA"/>
        </w:rPr>
        <w:t xml:space="preserve">отримання планових показників до </w:t>
      </w:r>
      <w:proofErr w:type="spellStart"/>
      <w:r w:rsidR="008667AC" w:rsidRPr="009475B5">
        <w:rPr>
          <w:sz w:val="28"/>
          <w:szCs w:val="28"/>
          <w:lang w:val="uk-UA"/>
        </w:rPr>
        <w:t>проєкту</w:t>
      </w:r>
      <w:proofErr w:type="spellEnd"/>
      <w:r w:rsidR="008667AC" w:rsidRPr="009475B5">
        <w:rPr>
          <w:sz w:val="28"/>
          <w:szCs w:val="28"/>
          <w:lang w:val="uk-UA"/>
        </w:rPr>
        <w:t xml:space="preserve"> бюджету</w:t>
      </w:r>
      <w:r w:rsidR="00271011" w:rsidRPr="00561B2B">
        <w:rPr>
          <w:color w:val="auto"/>
          <w:sz w:val="28"/>
          <w:szCs w:val="28"/>
          <w:lang w:val="uk-UA"/>
        </w:rPr>
        <w:t>.</w:t>
      </w:r>
      <w:bookmarkStart w:id="0" w:name="n20"/>
      <w:bookmarkStart w:id="1" w:name="n22"/>
      <w:bookmarkEnd w:id="0"/>
      <w:bookmarkEnd w:id="1"/>
      <w:r w:rsidR="004E2545">
        <w:rPr>
          <w:color w:val="auto"/>
          <w:sz w:val="28"/>
          <w:szCs w:val="28"/>
          <w:shd w:val="clear" w:color="auto" w:fill="FFFFFF"/>
          <w:lang w:val="uk-UA"/>
        </w:rPr>
        <w:t xml:space="preserve"> </w:t>
      </w:r>
      <w:r w:rsidR="0037719A" w:rsidRPr="0037719A">
        <w:rPr>
          <w:color w:val="auto"/>
          <w:sz w:val="28"/>
          <w:szCs w:val="28"/>
          <w:shd w:val="clear" w:color="auto" w:fill="FFFFFF"/>
          <w:lang w:val="uk-UA"/>
        </w:rPr>
        <w:t>(</w:t>
      </w:r>
      <w:r w:rsidR="00DA4A95" w:rsidRPr="0037719A">
        <w:rPr>
          <w:color w:val="auto"/>
          <w:sz w:val="28"/>
          <w:szCs w:val="28"/>
          <w:shd w:val="clear" w:color="auto" w:fill="FFFFFF"/>
          <w:lang w:val="uk-UA"/>
        </w:rPr>
        <w:t xml:space="preserve">Далі по тексту Управління фінансів, відділ економічного </w:t>
      </w:r>
      <w:r w:rsidR="0006281F">
        <w:rPr>
          <w:color w:val="auto"/>
          <w:sz w:val="28"/>
          <w:szCs w:val="28"/>
          <w:shd w:val="clear" w:color="auto" w:fill="FFFFFF"/>
          <w:lang w:val="uk-UA"/>
        </w:rPr>
        <w:t>аналіз</w:t>
      </w:r>
      <w:r w:rsidR="00DA4A95" w:rsidRPr="0037719A">
        <w:rPr>
          <w:color w:val="auto"/>
          <w:sz w:val="28"/>
          <w:szCs w:val="28"/>
          <w:shd w:val="clear" w:color="auto" w:fill="FFFFFF"/>
          <w:lang w:val="uk-UA"/>
        </w:rPr>
        <w:t>у</w:t>
      </w:r>
      <w:r w:rsidR="00DA4A95" w:rsidRPr="0037719A">
        <w:rPr>
          <w:sz w:val="28"/>
          <w:szCs w:val="28"/>
          <w:lang w:val="uk-UA"/>
        </w:rPr>
        <w:t xml:space="preserve"> та </w:t>
      </w:r>
      <w:r w:rsidR="0006281F">
        <w:rPr>
          <w:sz w:val="28"/>
          <w:szCs w:val="28"/>
          <w:lang w:val="uk-UA"/>
        </w:rPr>
        <w:t>стратегічного планування</w:t>
      </w:r>
      <w:r w:rsidR="0037719A">
        <w:rPr>
          <w:sz w:val="28"/>
          <w:szCs w:val="28"/>
          <w:lang w:val="uk-UA"/>
        </w:rPr>
        <w:t>)</w:t>
      </w:r>
      <w:r w:rsidR="00DA4A95" w:rsidRPr="0037719A">
        <w:rPr>
          <w:sz w:val="28"/>
          <w:szCs w:val="28"/>
          <w:lang w:val="uk-UA"/>
        </w:rPr>
        <w:t>.</w:t>
      </w:r>
    </w:p>
    <w:p w:rsidR="00271011" w:rsidRDefault="00903617" w:rsidP="00271011">
      <w:pPr>
        <w:pStyle w:val="Default"/>
        <w:numPr>
          <w:ilvl w:val="0"/>
          <w:numId w:val="1"/>
        </w:numPr>
        <w:ind w:left="0" w:firstLine="0"/>
        <w:jc w:val="both"/>
        <w:rPr>
          <w:sz w:val="28"/>
          <w:szCs w:val="28"/>
          <w:lang w:val="uk-UA"/>
        </w:rPr>
      </w:pPr>
      <w:r>
        <w:rPr>
          <w:sz w:val="28"/>
          <w:szCs w:val="28"/>
          <w:lang w:val="uk-UA"/>
        </w:rPr>
        <w:t>До проекту фінансового плану</w:t>
      </w:r>
      <w:r w:rsidR="00271011" w:rsidRPr="00561B2B">
        <w:rPr>
          <w:sz w:val="28"/>
          <w:szCs w:val="28"/>
          <w:lang w:val="uk-UA"/>
        </w:rPr>
        <w:t xml:space="preserve"> підприємств</w:t>
      </w:r>
      <w:r>
        <w:rPr>
          <w:sz w:val="28"/>
          <w:szCs w:val="28"/>
          <w:lang w:val="uk-UA"/>
        </w:rPr>
        <w:t>а</w:t>
      </w:r>
      <w:r w:rsidR="00271011" w:rsidRPr="00561B2B">
        <w:rPr>
          <w:sz w:val="28"/>
          <w:szCs w:val="28"/>
          <w:lang w:val="uk-UA"/>
        </w:rPr>
        <w:t xml:space="preserve"> додається в па</w:t>
      </w:r>
      <w:r w:rsidR="00E7088C">
        <w:rPr>
          <w:sz w:val="28"/>
          <w:szCs w:val="28"/>
          <w:lang w:val="uk-UA"/>
        </w:rPr>
        <w:t>перовому й електронному вигляді</w:t>
      </w:r>
    </w:p>
    <w:p w:rsidR="00903617" w:rsidRPr="00122B32" w:rsidRDefault="00122B32" w:rsidP="00E7088C">
      <w:pPr>
        <w:pStyle w:val="a3"/>
        <w:jc w:val="both"/>
        <w:rPr>
          <w:b/>
          <w:sz w:val="28"/>
          <w:szCs w:val="28"/>
          <w:lang w:val="uk-UA"/>
        </w:rPr>
      </w:pPr>
      <w:r w:rsidRPr="00122B32">
        <w:rPr>
          <w:b/>
          <w:sz w:val="28"/>
          <w:szCs w:val="28"/>
          <w:lang w:val="uk-UA"/>
        </w:rPr>
        <w:t>д</w:t>
      </w:r>
      <w:r w:rsidR="00903617" w:rsidRPr="00122B32">
        <w:rPr>
          <w:b/>
          <w:sz w:val="28"/>
          <w:szCs w:val="28"/>
          <w:lang w:val="uk-UA"/>
        </w:rPr>
        <w:t>ля комунальних некомерційних підприємств</w:t>
      </w:r>
      <w:r w:rsidR="00E7088C">
        <w:rPr>
          <w:b/>
          <w:sz w:val="28"/>
          <w:szCs w:val="28"/>
          <w:lang w:val="uk-UA"/>
        </w:rPr>
        <w:t>:</w:t>
      </w:r>
    </w:p>
    <w:p w:rsidR="00903617" w:rsidRPr="00122B32" w:rsidRDefault="00122B32" w:rsidP="001C2B0B">
      <w:pPr>
        <w:pStyle w:val="a3"/>
        <w:numPr>
          <w:ilvl w:val="0"/>
          <w:numId w:val="7"/>
        </w:numPr>
        <w:tabs>
          <w:tab w:val="left" w:pos="567"/>
        </w:tabs>
        <w:ind w:left="0" w:firstLine="284"/>
        <w:jc w:val="both"/>
        <w:rPr>
          <w:sz w:val="28"/>
          <w:szCs w:val="28"/>
          <w:lang w:val="uk-UA"/>
        </w:rPr>
      </w:pPr>
      <w:r>
        <w:rPr>
          <w:sz w:val="28"/>
          <w:szCs w:val="28"/>
          <w:lang w:val="uk-UA"/>
        </w:rPr>
        <w:t>і</w:t>
      </w:r>
      <w:r w:rsidR="00903617" w:rsidRPr="00122B32">
        <w:rPr>
          <w:sz w:val="28"/>
          <w:szCs w:val="28"/>
          <w:lang w:val="uk-UA"/>
        </w:rPr>
        <w:t>нформація по джерелам капітальних інвестицій (Додаток 1.1)</w:t>
      </w:r>
      <w:r w:rsidR="001C2B0B">
        <w:rPr>
          <w:sz w:val="28"/>
          <w:szCs w:val="28"/>
          <w:lang w:val="uk-UA"/>
        </w:rPr>
        <w:t>;</w:t>
      </w:r>
    </w:p>
    <w:p w:rsidR="00903617" w:rsidRPr="00122B32" w:rsidRDefault="00122B32" w:rsidP="001C2B0B">
      <w:pPr>
        <w:pStyle w:val="a3"/>
        <w:numPr>
          <w:ilvl w:val="0"/>
          <w:numId w:val="7"/>
        </w:numPr>
        <w:tabs>
          <w:tab w:val="left" w:pos="567"/>
        </w:tabs>
        <w:ind w:left="0" w:firstLine="284"/>
        <w:jc w:val="both"/>
        <w:rPr>
          <w:sz w:val="28"/>
          <w:szCs w:val="28"/>
          <w:lang w:val="uk-UA"/>
        </w:rPr>
      </w:pPr>
      <w:r>
        <w:rPr>
          <w:sz w:val="28"/>
          <w:szCs w:val="28"/>
          <w:lang w:val="uk-UA"/>
        </w:rPr>
        <w:t>і</w:t>
      </w:r>
      <w:r w:rsidR="00903617" w:rsidRPr="00122B32">
        <w:rPr>
          <w:sz w:val="28"/>
          <w:szCs w:val="28"/>
          <w:lang w:val="uk-UA"/>
        </w:rPr>
        <w:t>нформація по капітальному будівництву (Додаток 1.2)</w:t>
      </w:r>
      <w:r w:rsidR="001C2B0B">
        <w:rPr>
          <w:sz w:val="28"/>
          <w:szCs w:val="28"/>
          <w:lang w:val="uk-UA"/>
        </w:rPr>
        <w:t>;</w:t>
      </w:r>
    </w:p>
    <w:p w:rsidR="00903617" w:rsidRPr="00122B32" w:rsidRDefault="00122B32" w:rsidP="001C2B0B">
      <w:pPr>
        <w:pStyle w:val="a3"/>
        <w:numPr>
          <w:ilvl w:val="0"/>
          <w:numId w:val="7"/>
        </w:numPr>
        <w:tabs>
          <w:tab w:val="left" w:pos="567"/>
        </w:tabs>
        <w:ind w:left="0" w:firstLine="284"/>
        <w:jc w:val="both"/>
        <w:rPr>
          <w:sz w:val="28"/>
          <w:szCs w:val="28"/>
          <w:lang w:val="uk-UA"/>
        </w:rPr>
      </w:pPr>
      <w:r>
        <w:rPr>
          <w:sz w:val="28"/>
          <w:szCs w:val="28"/>
          <w:lang w:val="uk-UA"/>
        </w:rPr>
        <w:t>і</w:t>
      </w:r>
      <w:r w:rsidR="00903617" w:rsidRPr="00122B32">
        <w:rPr>
          <w:sz w:val="28"/>
          <w:szCs w:val="28"/>
          <w:lang w:val="uk-UA"/>
        </w:rPr>
        <w:t>нформація щодо отримання та повернення залучених коштів</w:t>
      </w:r>
      <w:r w:rsidR="001C2B0B">
        <w:rPr>
          <w:sz w:val="28"/>
          <w:szCs w:val="28"/>
          <w:lang w:val="uk-UA"/>
        </w:rPr>
        <w:t xml:space="preserve"> (Додаток </w:t>
      </w:r>
      <w:r w:rsidRPr="00122B32">
        <w:rPr>
          <w:sz w:val="28"/>
          <w:szCs w:val="28"/>
          <w:lang w:val="uk-UA"/>
        </w:rPr>
        <w:t>1.3)</w:t>
      </w:r>
      <w:r w:rsidR="001C2B0B">
        <w:rPr>
          <w:sz w:val="28"/>
          <w:szCs w:val="28"/>
          <w:lang w:val="uk-UA"/>
        </w:rPr>
        <w:t>;</w:t>
      </w:r>
    </w:p>
    <w:p w:rsidR="00122B32" w:rsidRPr="00122B32" w:rsidRDefault="00122B32" w:rsidP="001C2B0B">
      <w:pPr>
        <w:pStyle w:val="a3"/>
        <w:numPr>
          <w:ilvl w:val="0"/>
          <w:numId w:val="7"/>
        </w:numPr>
        <w:tabs>
          <w:tab w:val="left" w:pos="567"/>
        </w:tabs>
        <w:ind w:left="0" w:firstLine="284"/>
        <w:jc w:val="both"/>
        <w:rPr>
          <w:sz w:val="28"/>
          <w:szCs w:val="28"/>
          <w:lang w:val="uk-UA"/>
        </w:rPr>
      </w:pPr>
      <w:r>
        <w:rPr>
          <w:sz w:val="28"/>
          <w:szCs w:val="28"/>
          <w:lang w:val="uk-UA"/>
        </w:rPr>
        <w:t>показники</w:t>
      </w:r>
      <w:r w:rsidRPr="00122B32">
        <w:rPr>
          <w:sz w:val="28"/>
          <w:szCs w:val="28"/>
          <w:lang w:val="uk-UA"/>
        </w:rPr>
        <w:t xml:space="preserve"> по використанню трудових ресурсів (Додаток 1.4)</w:t>
      </w:r>
      <w:r w:rsidR="001C2B0B">
        <w:rPr>
          <w:sz w:val="28"/>
          <w:szCs w:val="28"/>
          <w:lang w:val="uk-UA"/>
        </w:rPr>
        <w:t>;</w:t>
      </w:r>
      <w:r w:rsidRPr="00122B32">
        <w:rPr>
          <w:sz w:val="28"/>
          <w:szCs w:val="28"/>
          <w:lang w:val="uk-UA"/>
        </w:rPr>
        <w:t xml:space="preserve"> </w:t>
      </w:r>
    </w:p>
    <w:p w:rsidR="00903617" w:rsidRPr="00122B32" w:rsidRDefault="00122B32" w:rsidP="001C2B0B">
      <w:pPr>
        <w:pStyle w:val="a3"/>
        <w:numPr>
          <w:ilvl w:val="0"/>
          <w:numId w:val="7"/>
        </w:numPr>
        <w:tabs>
          <w:tab w:val="left" w:pos="567"/>
        </w:tabs>
        <w:ind w:left="0" w:firstLine="284"/>
        <w:jc w:val="both"/>
        <w:rPr>
          <w:sz w:val="28"/>
          <w:szCs w:val="28"/>
          <w:lang w:val="uk-UA"/>
        </w:rPr>
      </w:pPr>
      <w:r>
        <w:rPr>
          <w:sz w:val="28"/>
          <w:szCs w:val="28"/>
          <w:lang w:val="uk-UA"/>
        </w:rPr>
        <w:t>в</w:t>
      </w:r>
      <w:r w:rsidR="00903617" w:rsidRPr="00122B32">
        <w:rPr>
          <w:sz w:val="28"/>
          <w:szCs w:val="28"/>
          <w:lang w:val="uk-UA"/>
        </w:rPr>
        <w:t>ідомості про майно</w:t>
      </w:r>
      <w:r w:rsidRPr="00122B32">
        <w:rPr>
          <w:sz w:val="28"/>
          <w:szCs w:val="28"/>
          <w:lang w:val="uk-UA"/>
        </w:rPr>
        <w:t xml:space="preserve"> (Додаток 1.5)</w:t>
      </w:r>
      <w:r w:rsidR="001C2B0B">
        <w:rPr>
          <w:sz w:val="28"/>
          <w:szCs w:val="28"/>
          <w:lang w:val="uk-UA"/>
        </w:rPr>
        <w:t>;</w:t>
      </w:r>
    </w:p>
    <w:p w:rsidR="00903617" w:rsidRDefault="00122B32" w:rsidP="001C2B0B">
      <w:pPr>
        <w:pStyle w:val="a3"/>
        <w:numPr>
          <w:ilvl w:val="0"/>
          <w:numId w:val="7"/>
        </w:numPr>
        <w:tabs>
          <w:tab w:val="left" w:pos="567"/>
        </w:tabs>
        <w:ind w:left="0" w:firstLine="284"/>
        <w:jc w:val="both"/>
        <w:rPr>
          <w:sz w:val="28"/>
          <w:szCs w:val="28"/>
          <w:lang w:val="uk-UA"/>
        </w:rPr>
      </w:pPr>
      <w:r>
        <w:rPr>
          <w:sz w:val="28"/>
          <w:szCs w:val="28"/>
          <w:lang w:val="uk-UA"/>
        </w:rPr>
        <w:t>і</w:t>
      </w:r>
      <w:r w:rsidRPr="00122B32">
        <w:rPr>
          <w:sz w:val="28"/>
          <w:szCs w:val="28"/>
          <w:lang w:val="uk-UA"/>
        </w:rPr>
        <w:t>нформація про т</w:t>
      </w:r>
      <w:r w:rsidR="00903617" w:rsidRPr="00122B32">
        <w:rPr>
          <w:sz w:val="28"/>
          <w:szCs w:val="28"/>
          <w:lang w:val="uk-UA"/>
        </w:rPr>
        <w:t>ранспортні витрати</w:t>
      </w:r>
      <w:r w:rsidRPr="00122B32">
        <w:rPr>
          <w:sz w:val="28"/>
          <w:szCs w:val="28"/>
          <w:lang w:val="uk-UA"/>
        </w:rPr>
        <w:t xml:space="preserve"> (Додаток 1.6)</w:t>
      </w:r>
      <w:r w:rsidR="001C2B0B">
        <w:rPr>
          <w:sz w:val="28"/>
          <w:szCs w:val="28"/>
          <w:lang w:val="uk-UA"/>
        </w:rPr>
        <w:t>;</w:t>
      </w:r>
    </w:p>
    <w:p w:rsidR="00122B32" w:rsidRPr="00122B32" w:rsidRDefault="00122B32" w:rsidP="00E7088C">
      <w:pPr>
        <w:pStyle w:val="a3"/>
        <w:tabs>
          <w:tab w:val="left" w:pos="851"/>
        </w:tabs>
        <w:jc w:val="both"/>
        <w:rPr>
          <w:b/>
          <w:sz w:val="28"/>
          <w:szCs w:val="28"/>
          <w:lang w:val="uk-UA"/>
        </w:rPr>
      </w:pPr>
      <w:r w:rsidRPr="00122B32">
        <w:rPr>
          <w:b/>
          <w:sz w:val="28"/>
          <w:szCs w:val="28"/>
          <w:lang w:val="uk-UA"/>
        </w:rPr>
        <w:t>для комунальних підприємств</w:t>
      </w:r>
      <w:r w:rsidR="00E7088C">
        <w:rPr>
          <w:b/>
          <w:sz w:val="28"/>
          <w:szCs w:val="28"/>
          <w:lang w:val="uk-UA"/>
        </w:rPr>
        <w:t>:</w:t>
      </w:r>
    </w:p>
    <w:p w:rsidR="00122B32" w:rsidRPr="00122B32" w:rsidRDefault="00122B32" w:rsidP="001C2B0B">
      <w:pPr>
        <w:pStyle w:val="a3"/>
        <w:numPr>
          <w:ilvl w:val="0"/>
          <w:numId w:val="7"/>
        </w:numPr>
        <w:tabs>
          <w:tab w:val="left" w:pos="567"/>
        </w:tabs>
        <w:ind w:left="0" w:firstLine="284"/>
        <w:jc w:val="both"/>
        <w:rPr>
          <w:sz w:val="28"/>
          <w:szCs w:val="28"/>
          <w:lang w:val="uk-UA"/>
        </w:rPr>
      </w:pPr>
      <w:r>
        <w:rPr>
          <w:sz w:val="28"/>
          <w:szCs w:val="28"/>
          <w:lang w:val="uk-UA"/>
        </w:rPr>
        <w:t>і</w:t>
      </w:r>
      <w:r w:rsidRPr="00122B32">
        <w:rPr>
          <w:sz w:val="28"/>
          <w:szCs w:val="28"/>
          <w:lang w:val="uk-UA"/>
        </w:rPr>
        <w:t>нформація по джерелам капітальних інвестицій</w:t>
      </w:r>
      <w:r>
        <w:rPr>
          <w:sz w:val="28"/>
          <w:szCs w:val="28"/>
          <w:lang w:val="uk-UA"/>
        </w:rPr>
        <w:t xml:space="preserve"> (Додаток 2</w:t>
      </w:r>
      <w:r w:rsidRPr="00122B32">
        <w:rPr>
          <w:sz w:val="28"/>
          <w:szCs w:val="28"/>
          <w:lang w:val="uk-UA"/>
        </w:rPr>
        <w:t>.1)</w:t>
      </w:r>
      <w:r w:rsidR="001C2B0B">
        <w:rPr>
          <w:sz w:val="28"/>
          <w:szCs w:val="28"/>
          <w:lang w:val="uk-UA"/>
        </w:rPr>
        <w:t>;</w:t>
      </w:r>
    </w:p>
    <w:p w:rsidR="00122B32" w:rsidRPr="00122B32" w:rsidRDefault="00122B32" w:rsidP="001C2B0B">
      <w:pPr>
        <w:pStyle w:val="a3"/>
        <w:numPr>
          <w:ilvl w:val="0"/>
          <w:numId w:val="7"/>
        </w:numPr>
        <w:tabs>
          <w:tab w:val="left" w:pos="567"/>
        </w:tabs>
        <w:ind w:left="0" w:firstLine="284"/>
        <w:jc w:val="both"/>
        <w:rPr>
          <w:sz w:val="28"/>
          <w:szCs w:val="28"/>
          <w:lang w:val="uk-UA"/>
        </w:rPr>
      </w:pPr>
      <w:r>
        <w:rPr>
          <w:sz w:val="28"/>
          <w:szCs w:val="28"/>
          <w:lang w:val="uk-UA"/>
        </w:rPr>
        <w:t>і</w:t>
      </w:r>
      <w:r w:rsidRPr="00122B32">
        <w:rPr>
          <w:sz w:val="28"/>
          <w:szCs w:val="28"/>
          <w:lang w:val="uk-UA"/>
        </w:rPr>
        <w:t>нформація по капітальному будівництву</w:t>
      </w:r>
      <w:r>
        <w:rPr>
          <w:sz w:val="28"/>
          <w:szCs w:val="28"/>
          <w:lang w:val="uk-UA"/>
        </w:rPr>
        <w:t xml:space="preserve"> (Додаток 2</w:t>
      </w:r>
      <w:r w:rsidRPr="00122B32">
        <w:rPr>
          <w:sz w:val="28"/>
          <w:szCs w:val="28"/>
          <w:lang w:val="uk-UA"/>
        </w:rPr>
        <w:t>.2)</w:t>
      </w:r>
      <w:r w:rsidR="001C2B0B">
        <w:rPr>
          <w:sz w:val="28"/>
          <w:szCs w:val="28"/>
          <w:lang w:val="uk-UA"/>
        </w:rPr>
        <w:t>;</w:t>
      </w:r>
    </w:p>
    <w:p w:rsidR="00122B32" w:rsidRPr="00122B32" w:rsidRDefault="00122B32" w:rsidP="001C2B0B">
      <w:pPr>
        <w:pStyle w:val="a3"/>
        <w:numPr>
          <w:ilvl w:val="0"/>
          <w:numId w:val="7"/>
        </w:numPr>
        <w:tabs>
          <w:tab w:val="left" w:pos="567"/>
        </w:tabs>
        <w:ind w:left="0" w:firstLine="284"/>
        <w:jc w:val="both"/>
        <w:rPr>
          <w:sz w:val="28"/>
          <w:szCs w:val="28"/>
          <w:lang w:val="uk-UA"/>
        </w:rPr>
      </w:pPr>
      <w:r>
        <w:rPr>
          <w:sz w:val="28"/>
          <w:szCs w:val="28"/>
          <w:lang w:val="uk-UA"/>
        </w:rPr>
        <w:t>і</w:t>
      </w:r>
      <w:r w:rsidRPr="00122B32">
        <w:rPr>
          <w:sz w:val="28"/>
          <w:szCs w:val="28"/>
          <w:lang w:val="uk-UA"/>
        </w:rPr>
        <w:t>нформація щодо отримання та повернення залучених коштів</w:t>
      </w:r>
      <w:r w:rsidR="001C2B0B">
        <w:rPr>
          <w:sz w:val="28"/>
          <w:szCs w:val="28"/>
          <w:lang w:val="uk-UA"/>
        </w:rPr>
        <w:t xml:space="preserve"> (Додаток </w:t>
      </w:r>
      <w:r>
        <w:rPr>
          <w:sz w:val="28"/>
          <w:szCs w:val="28"/>
          <w:lang w:val="uk-UA"/>
        </w:rPr>
        <w:t>2</w:t>
      </w:r>
      <w:r w:rsidRPr="00122B32">
        <w:rPr>
          <w:sz w:val="28"/>
          <w:szCs w:val="28"/>
          <w:lang w:val="uk-UA"/>
        </w:rPr>
        <w:t>.3)</w:t>
      </w:r>
      <w:r w:rsidR="001C2B0B">
        <w:rPr>
          <w:sz w:val="28"/>
          <w:szCs w:val="28"/>
          <w:lang w:val="uk-UA"/>
        </w:rPr>
        <w:t>;</w:t>
      </w:r>
    </w:p>
    <w:p w:rsidR="00122B32" w:rsidRPr="00122B32" w:rsidRDefault="00122B32" w:rsidP="001C2B0B">
      <w:pPr>
        <w:pStyle w:val="a3"/>
        <w:numPr>
          <w:ilvl w:val="0"/>
          <w:numId w:val="7"/>
        </w:numPr>
        <w:tabs>
          <w:tab w:val="left" w:pos="567"/>
        </w:tabs>
        <w:ind w:left="0" w:firstLine="284"/>
        <w:jc w:val="both"/>
        <w:rPr>
          <w:sz w:val="28"/>
          <w:szCs w:val="28"/>
          <w:lang w:val="uk-UA"/>
        </w:rPr>
      </w:pPr>
      <w:r>
        <w:rPr>
          <w:sz w:val="28"/>
          <w:szCs w:val="28"/>
          <w:lang w:val="uk-UA"/>
        </w:rPr>
        <w:t>показники</w:t>
      </w:r>
      <w:r w:rsidRPr="00122B32">
        <w:rPr>
          <w:sz w:val="28"/>
          <w:szCs w:val="28"/>
          <w:lang w:val="uk-UA"/>
        </w:rPr>
        <w:t xml:space="preserve"> по використа</w:t>
      </w:r>
      <w:r>
        <w:rPr>
          <w:sz w:val="28"/>
          <w:szCs w:val="28"/>
          <w:lang w:val="uk-UA"/>
        </w:rPr>
        <w:t>нню трудових ресурсів (Додаток 2</w:t>
      </w:r>
      <w:r w:rsidRPr="00122B32">
        <w:rPr>
          <w:sz w:val="28"/>
          <w:szCs w:val="28"/>
          <w:lang w:val="uk-UA"/>
        </w:rPr>
        <w:t>.4)</w:t>
      </w:r>
      <w:r w:rsidR="001C2B0B">
        <w:rPr>
          <w:sz w:val="28"/>
          <w:szCs w:val="28"/>
          <w:lang w:val="uk-UA"/>
        </w:rPr>
        <w:t>;</w:t>
      </w:r>
      <w:r w:rsidRPr="00122B32">
        <w:rPr>
          <w:sz w:val="28"/>
          <w:szCs w:val="28"/>
          <w:lang w:val="uk-UA"/>
        </w:rPr>
        <w:t xml:space="preserve"> </w:t>
      </w:r>
    </w:p>
    <w:p w:rsidR="00122B32" w:rsidRPr="00122B32" w:rsidRDefault="00122B32" w:rsidP="001C2B0B">
      <w:pPr>
        <w:pStyle w:val="a3"/>
        <w:numPr>
          <w:ilvl w:val="0"/>
          <w:numId w:val="7"/>
        </w:numPr>
        <w:tabs>
          <w:tab w:val="left" w:pos="567"/>
        </w:tabs>
        <w:ind w:left="0" w:firstLine="284"/>
        <w:jc w:val="both"/>
        <w:rPr>
          <w:sz w:val="28"/>
          <w:szCs w:val="28"/>
          <w:lang w:val="uk-UA"/>
        </w:rPr>
      </w:pPr>
      <w:r>
        <w:rPr>
          <w:sz w:val="28"/>
          <w:szCs w:val="28"/>
          <w:lang w:val="uk-UA"/>
        </w:rPr>
        <w:t>в</w:t>
      </w:r>
      <w:r w:rsidRPr="00122B32">
        <w:rPr>
          <w:sz w:val="28"/>
          <w:szCs w:val="28"/>
          <w:lang w:val="uk-UA"/>
        </w:rPr>
        <w:t>ідомості про майно</w:t>
      </w:r>
      <w:r>
        <w:rPr>
          <w:sz w:val="28"/>
          <w:szCs w:val="28"/>
          <w:lang w:val="uk-UA"/>
        </w:rPr>
        <w:t xml:space="preserve"> (Додаток 2</w:t>
      </w:r>
      <w:r w:rsidRPr="00122B32">
        <w:rPr>
          <w:sz w:val="28"/>
          <w:szCs w:val="28"/>
          <w:lang w:val="uk-UA"/>
        </w:rPr>
        <w:t>.5)</w:t>
      </w:r>
      <w:r w:rsidR="001C2B0B">
        <w:rPr>
          <w:sz w:val="28"/>
          <w:szCs w:val="28"/>
          <w:lang w:val="uk-UA"/>
        </w:rPr>
        <w:t>;</w:t>
      </w:r>
    </w:p>
    <w:p w:rsidR="00122B32" w:rsidRDefault="00122B32" w:rsidP="001C2B0B">
      <w:pPr>
        <w:pStyle w:val="a3"/>
        <w:numPr>
          <w:ilvl w:val="0"/>
          <w:numId w:val="7"/>
        </w:numPr>
        <w:tabs>
          <w:tab w:val="left" w:pos="567"/>
        </w:tabs>
        <w:ind w:left="0" w:firstLine="284"/>
        <w:jc w:val="both"/>
        <w:rPr>
          <w:sz w:val="28"/>
          <w:szCs w:val="28"/>
          <w:lang w:val="uk-UA"/>
        </w:rPr>
      </w:pPr>
      <w:r>
        <w:rPr>
          <w:sz w:val="28"/>
          <w:szCs w:val="28"/>
          <w:lang w:val="uk-UA"/>
        </w:rPr>
        <w:t>і</w:t>
      </w:r>
      <w:r w:rsidRPr="00122B32">
        <w:rPr>
          <w:sz w:val="28"/>
          <w:szCs w:val="28"/>
          <w:lang w:val="uk-UA"/>
        </w:rPr>
        <w:t>нформація про транспортні витрати</w:t>
      </w:r>
      <w:r>
        <w:rPr>
          <w:sz w:val="28"/>
          <w:szCs w:val="28"/>
          <w:lang w:val="uk-UA"/>
        </w:rPr>
        <w:t xml:space="preserve"> (Додаток 2</w:t>
      </w:r>
      <w:r w:rsidRPr="00122B32">
        <w:rPr>
          <w:sz w:val="28"/>
          <w:szCs w:val="28"/>
          <w:lang w:val="uk-UA"/>
        </w:rPr>
        <w:t>.6)</w:t>
      </w:r>
      <w:r w:rsidR="001C2B0B">
        <w:rPr>
          <w:sz w:val="28"/>
          <w:szCs w:val="28"/>
          <w:lang w:val="uk-UA"/>
        </w:rPr>
        <w:t>;</w:t>
      </w:r>
    </w:p>
    <w:p w:rsidR="00903617" w:rsidRDefault="00122B32" w:rsidP="001C2B0B">
      <w:pPr>
        <w:pStyle w:val="a3"/>
        <w:numPr>
          <w:ilvl w:val="0"/>
          <w:numId w:val="7"/>
        </w:numPr>
        <w:tabs>
          <w:tab w:val="left" w:pos="567"/>
        </w:tabs>
        <w:ind w:left="0" w:firstLine="284"/>
        <w:jc w:val="both"/>
        <w:rPr>
          <w:sz w:val="28"/>
          <w:szCs w:val="28"/>
          <w:lang w:val="uk-UA"/>
        </w:rPr>
      </w:pPr>
      <w:r w:rsidRPr="00122B32">
        <w:rPr>
          <w:sz w:val="28"/>
          <w:szCs w:val="28"/>
          <w:lang w:val="uk-UA"/>
        </w:rPr>
        <w:t>інформація про бізнес підприємства з розрахунками обсягів надання послуг підприємствами</w:t>
      </w:r>
      <w:r>
        <w:rPr>
          <w:sz w:val="28"/>
          <w:szCs w:val="28"/>
          <w:lang w:val="uk-UA"/>
        </w:rPr>
        <w:t xml:space="preserve"> (Додаток 2.7)</w:t>
      </w:r>
      <w:r w:rsidR="001C2B0B">
        <w:rPr>
          <w:sz w:val="28"/>
          <w:szCs w:val="28"/>
          <w:lang w:val="uk-UA"/>
        </w:rPr>
        <w:t>;</w:t>
      </w:r>
    </w:p>
    <w:p w:rsidR="00122B32" w:rsidRDefault="00122B32" w:rsidP="001C2B0B">
      <w:pPr>
        <w:pStyle w:val="a3"/>
        <w:numPr>
          <w:ilvl w:val="0"/>
          <w:numId w:val="7"/>
        </w:numPr>
        <w:tabs>
          <w:tab w:val="left" w:pos="567"/>
        </w:tabs>
        <w:ind w:left="0" w:firstLine="284"/>
        <w:jc w:val="both"/>
        <w:rPr>
          <w:sz w:val="28"/>
          <w:szCs w:val="28"/>
          <w:lang w:val="uk-UA"/>
        </w:rPr>
      </w:pPr>
      <w:r w:rsidRPr="00122B32">
        <w:rPr>
          <w:sz w:val="28"/>
          <w:szCs w:val="28"/>
          <w:lang w:val="uk-UA"/>
        </w:rPr>
        <w:lastRenderedPageBreak/>
        <w:t>структура операційних витрат з реалізованої продукції (робіт, послуг) за основними видами економічної діяльності</w:t>
      </w:r>
      <w:r>
        <w:rPr>
          <w:sz w:val="28"/>
          <w:szCs w:val="28"/>
          <w:lang w:val="uk-UA"/>
        </w:rPr>
        <w:t xml:space="preserve"> (Додаток 2.8)</w:t>
      </w:r>
      <w:r w:rsidR="001C2B0B">
        <w:rPr>
          <w:sz w:val="28"/>
          <w:szCs w:val="28"/>
          <w:lang w:val="uk-UA"/>
        </w:rPr>
        <w:t>;</w:t>
      </w:r>
    </w:p>
    <w:p w:rsidR="00122B32" w:rsidRPr="00122B32" w:rsidRDefault="00122B32" w:rsidP="00E7088C">
      <w:pPr>
        <w:pStyle w:val="a3"/>
        <w:tabs>
          <w:tab w:val="left" w:pos="851"/>
        </w:tabs>
        <w:jc w:val="both"/>
        <w:rPr>
          <w:b/>
          <w:sz w:val="28"/>
          <w:szCs w:val="28"/>
          <w:lang w:val="uk-UA"/>
        </w:rPr>
      </w:pPr>
      <w:r w:rsidRPr="00122B32">
        <w:rPr>
          <w:b/>
          <w:sz w:val="28"/>
          <w:szCs w:val="28"/>
          <w:lang w:val="uk-UA"/>
        </w:rPr>
        <w:t xml:space="preserve">для </w:t>
      </w:r>
      <w:r w:rsidR="00441F0F">
        <w:rPr>
          <w:b/>
          <w:sz w:val="28"/>
          <w:szCs w:val="28"/>
          <w:lang w:val="uk-UA"/>
        </w:rPr>
        <w:t xml:space="preserve">всіх комунальних </w:t>
      </w:r>
      <w:r w:rsidRPr="00122B32">
        <w:rPr>
          <w:b/>
          <w:sz w:val="28"/>
          <w:szCs w:val="28"/>
          <w:lang w:val="uk-UA"/>
        </w:rPr>
        <w:t>підприємств</w:t>
      </w:r>
      <w:r w:rsidR="00E7088C">
        <w:rPr>
          <w:b/>
          <w:sz w:val="28"/>
          <w:szCs w:val="28"/>
          <w:lang w:val="uk-UA"/>
        </w:rPr>
        <w:t>:</w:t>
      </w:r>
    </w:p>
    <w:p w:rsidR="00A95A6A" w:rsidRPr="00D008A1" w:rsidRDefault="00122B32" w:rsidP="001C2B0B">
      <w:pPr>
        <w:pStyle w:val="Default"/>
        <w:numPr>
          <w:ilvl w:val="0"/>
          <w:numId w:val="8"/>
        </w:numPr>
        <w:tabs>
          <w:tab w:val="left" w:pos="567"/>
        </w:tabs>
        <w:ind w:left="0" w:firstLine="284"/>
        <w:jc w:val="both"/>
        <w:rPr>
          <w:color w:val="auto"/>
          <w:sz w:val="28"/>
          <w:szCs w:val="28"/>
          <w:lang w:val="uk-UA"/>
        </w:rPr>
      </w:pPr>
      <w:r w:rsidRPr="00122B32">
        <w:rPr>
          <w:color w:val="auto"/>
          <w:sz w:val="28"/>
          <w:szCs w:val="28"/>
          <w:lang w:val="uk-UA"/>
        </w:rPr>
        <w:t>п</w:t>
      </w:r>
      <w:r w:rsidR="00271011" w:rsidRPr="00122B32">
        <w:rPr>
          <w:color w:val="auto"/>
          <w:sz w:val="28"/>
          <w:szCs w:val="28"/>
          <w:lang w:val="uk-UA"/>
        </w:rPr>
        <w:t>ояснювальна записка, яка включає результати аналізу його фінансово-господарської діяльності за попередній рік, а також показники фінансово-господарської діяльності та розвитку підприємства в поточному році та на плановий рік</w:t>
      </w:r>
      <w:r w:rsidR="00A95A6A" w:rsidRPr="00122B32">
        <w:rPr>
          <w:color w:val="auto"/>
          <w:sz w:val="28"/>
          <w:szCs w:val="28"/>
          <w:lang w:val="uk-UA"/>
        </w:rPr>
        <w:t>. Під час складання пояснювальної записки</w:t>
      </w:r>
      <w:r w:rsidR="00B20270">
        <w:rPr>
          <w:color w:val="auto"/>
          <w:sz w:val="28"/>
          <w:szCs w:val="28"/>
          <w:lang w:val="uk-UA"/>
        </w:rPr>
        <w:t xml:space="preserve"> до фінансового плану</w:t>
      </w:r>
      <w:r w:rsidR="00A95A6A" w:rsidRPr="00122B32">
        <w:rPr>
          <w:color w:val="auto"/>
          <w:sz w:val="28"/>
          <w:szCs w:val="28"/>
          <w:lang w:val="uk-UA"/>
        </w:rPr>
        <w:t xml:space="preserve"> необхідно керуватися </w:t>
      </w:r>
      <w:r w:rsidR="00A95A6A" w:rsidRPr="00D008A1">
        <w:rPr>
          <w:color w:val="auto"/>
          <w:sz w:val="28"/>
          <w:szCs w:val="28"/>
          <w:lang w:val="uk-UA"/>
        </w:rPr>
        <w:t xml:space="preserve">Рекомендаціями </w:t>
      </w:r>
      <w:r w:rsidR="00A95A6A" w:rsidRPr="00D008A1">
        <w:rPr>
          <w:color w:val="auto"/>
          <w:sz w:val="28"/>
          <w:szCs w:val="28"/>
          <w:shd w:val="clear" w:color="auto" w:fill="FFFFFF"/>
          <w:lang w:val="uk-UA"/>
        </w:rPr>
        <w:t xml:space="preserve">щодо підготовки пояснювальної записки до фінансового плану/звіту про виконання фінансового плану підприємства (Розділ IV Рекомендацій щодо складання фінансового плану та звіту про його виконання, підготовки пояснювальних записок до них – Додаток 2 </w:t>
      </w:r>
      <w:r w:rsidR="00A95A6A" w:rsidRPr="00D008A1">
        <w:rPr>
          <w:color w:val="auto"/>
          <w:sz w:val="28"/>
          <w:szCs w:val="28"/>
          <w:lang w:val="uk-UA"/>
        </w:rPr>
        <w:t>до «Порядку складання, затвердження та контролю виконання фінансового плану суб’єкта господарювання державного сектору економіки», затвердженого наказом Міністерства економічного розвитку і торгівлі України від 02 березня 2015 року № 205 (із змінами)</w:t>
      </w:r>
      <w:r w:rsidRPr="00D008A1">
        <w:rPr>
          <w:color w:val="auto"/>
          <w:sz w:val="28"/>
          <w:szCs w:val="28"/>
          <w:lang w:val="uk-UA"/>
        </w:rPr>
        <w:t>;</w:t>
      </w:r>
    </w:p>
    <w:p w:rsidR="00E7088C" w:rsidRDefault="00903617" w:rsidP="001C2B0B">
      <w:pPr>
        <w:pStyle w:val="Default"/>
        <w:numPr>
          <w:ilvl w:val="0"/>
          <w:numId w:val="8"/>
        </w:numPr>
        <w:tabs>
          <w:tab w:val="left" w:pos="567"/>
        </w:tabs>
        <w:spacing w:before="40"/>
        <w:ind w:left="0" w:firstLine="284"/>
        <w:jc w:val="both"/>
        <w:rPr>
          <w:color w:val="auto"/>
          <w:sz w:val="28"/>
          <w:szCs w:val="28"/>
          <w:lang w:val="uk-UA"/>
        </w:rPr>
      </w:pPr>
      <w:r w:rsidRPr="00122B32">
        <w:rPr>
          <w:color w:val="auto"/>
          <w:sz w:val="28"/>
          <w:szCs w:val="28"/>
          <w:lang w:val="uk-UA"/>
        </w:rPr>
        <w:t>інформація про наявність у судах загальної юрисдикції судових справ майнового характеру, стороною у яких є підприємство, яка містить відомості про учасників справи, позовні вимоги, стан розгляду справи, а також інформацію про наявність (відсутність) виконавчих проваджень із зазначенням сторін виконавчого провадження, стану виконання рішення суду або інших виконавчих документів, сума яких підлягає сплаті або яку стягнуто на користь підприємства, наслідки виконання яких матимуть вплив на фінансовий стан підпри</w:t>
      </w:r>
      <w:r w:rsidR="00122B32" w:rsidRPr="00122B32">
        <w:rPr>
          <w:color w:val="auto"/>
          <w:sz w:val="28"/>
          <w:szCs w:val="28"/>
          <w:lang w:val="uk-UA"/>
        </w:rPr>
        <w:t>ємства (за наявності);</w:t>
      </w:r>
    </w:p>
    <w:p w:rsidR="00E7088C" w:rsidRPr="00D008A1" w:rsidRDefault="006D719F" w:rsidP="001C2B0B">
      <w:pPr>
        <w:pStyle w:val="Default"/>
        <w:numPr>
          <w:ilvl w:val="0"/>
          <w:numId w:val="8"/>
        </w:numPr>
        <w:tabs>
          <w:tab w:val="left" w:pos="567"/>
        </w:tabs>
        <w:spacing w:before="40"/>
        <w:ind w:left="0" w:firstLine="284"/>
        <w:jc w:val="both"/>
        <w:rPr>
          <w:color w:val="auto"/>
          <w:sz w:val="28"/>
          <w:szCs w:val="28"/>
          <w:lang w:val="uk-UA"/>
        </w:rPr>
      </w:pPr>
      <w:r w:rsidRPr="00D008A1">
        <w:rPr>
          <w:sz w:val="28"/>
          <w:szCs w:val="28"/>
          <w:lang w:val="uk-UA"/>
        </w:rPr>
        <w:t>п</w:t>
      </w:r>
      <w:r w:rsidR="00271011" w:rsidRPr="00D008A1">
        <w:rPr>
          <w:sz w:val="28"/>
          <w:szCs w:val="28"/>
          <w:lang w:val="uk-UA"/>
        </w:rPr>
        <w:t>роект штатного розпису на плановий рік із розрахунками фонду оплати праці</w:t>
      </w:r>
      <w:bookmarkStart w:id="2" w:name="_GoBack"/>
      <w:bookmarkEnd w:id="2"/>
      <w:r w:rsidR="004339F5" w:rsidRPr="00D008A1">
        <w:rPr>
          <w:sz w:val="28"/>
          <w:szCs w:val="28"/>
          <w:lang w:val="uk-UA"/>
        </w:rPr>
        <w:t>;</w:t>
      </w:r>
    </w:p>
    <w:p w:rsidR="00E7088C" w:rsidRPr="00D008A1" w:rsidRDefault="006D719F" w:rsidP="001C2B0B">
      <w:pPr>
        <w:pStyle w:val="Default"/>
        <w:numPr>
          <w:ilvl w:val="0"/>
          <w:numId w:val="8"/>
        </w:numPr>
        <w:tabs>
          <w:tab w:val="left" w:pos="567"/>
        </w:tabs>
        <w:spacing w:before="40"/>
        <w:ind w:left="0" w:firstLine="284"/>
        <w:jc w:val="both"/>
        <w:rPr>
          <w:color w:val="auto"/>
          <w:sz w:val="28"/>
          <w:szCs w:val="28"/>
          <w:lang w:val="uk-UA"/>
        </w:rPr>
      </w:pPr>
      <w:r w:rsidRPr="00D008A1">
        <w:rPr>
          <w:sz w:val="28"/>
          <w:szCs w:val="28"/>
          <w:lang w:val="uk-UA"/>
        </w:rPr>
        <w:t xml:space="preserve">баланси підприємства (форма № 1) на 31 грудня минулого року і на останню звітну дату (30 вересня року, у якому складається фінансовий план) з розшифруванням статей, що становлять більше </w:t>
      </w:r>
      <w:r w:rsidRPr="00957DA9">
        <w:rPr>
          <w:sz w:val="28"/>
          <w:szCs w:val="28"/>
          <w:lang w:val="uk-UA"/>
        </w:rPr>
        <w:t>10 відсотків валюти балансу;</w:t>
      </w:r>
      <w:r w:rsidRPr="00D008A1">
        <w:rPr>
          <w:sz w:val="28"/>
          <w:szCs w:val="28"/>
          <w:lang w:val="uk-UA"/>
        </w:rPr>
        <w:t xml:space="preserve"> </w:t>
      </w:r>
    </w:p>
    <w:p w:rsidR="00E7088C" w:rsidRPr="00D008A1" w:rsidRDefault="006D719F" w:rsidP="001C2B0B">
      <w:pPr>
        <w:pStyle w:val="Default"/>
        <w:numPr>
          <w:ilvl w:val="0"/>
          <w:numId w:val="8"/>
        </w:numPr>
        <w:tabs>
          <w:tab w:val="left" w:pos="567"/>
        </w:tabs>
        <w:spacing w:before="40"/>
        <w:ind w:left="0" w:firstLine="284"/>
        <w:jc w:val="both"/>
        <w:rPr>
          <w:color w:val="auto"/>
          <w:sz w:val="28"/>
          <w:szCs w:val="28"/>
          <w:lang w:val="uk-UA"/>
        </w:rPr>
      </w:pPr>
      <w:r w:rsidRPr="00D008A1">
        <w:rPr>
          <w:sz w:val="28"/>
          <w:szCs w:val="28"/>
          <w:lang w:val="uk-UA"/>
        </w:rPr>
        <w:t xml:space="preserve">звіти про фінансові результати підприємства (форма № 2) за 12 місяців минулого року і за останній звітний період (9 місяців року, у якому складається фінансовий план); </w:t>
      </w:r>
    </w:p>
    <w:p w:rsidR="00E7088C" w:rsidRPr="00D008A1" w:rsidRDefault="006D719F" w:rsidP="001C2B0B">
      <w:pPr>
        <w:pStyle w:val="Default"/>
        <w:numPr>
          <w:ilvl w:val="0"/>
          <w:numId w:val="8"/>
        </w:numPr>
        <w:tabs>
          <w:tab w:val="left" w:pos="567"/>
        </w:tabs>
        <w:spacing w:before="40"/>
        <w:ind w:left="0" w:firstLine="284"/>
        <w:jc w:val="both"/>
        <w:rPr>
          <w:color w:val="auto"/>
          <w:sz w:val="28"/>
          <w:szCs w:val="28"/>
          <w:lang w:val="uk-UA"/>
        </w:rPr>
      </w:pPr>
      <w:r w:rsidRPr="00D008A1">
        <w:rPr>
          <w:sz w:val="28"/>
          <w:szCs w:val="28"/>
          <w:lang w:val="uk-UA"/>
        </w:rPr>
        <w:t xml:space="preserve">звіт про рух грошових коштів за 12 місяців минулого року (форма № 3); </w:t>
      </w:r>
    </w:p>
    <w:p w:rsidR="00E7088C" w:rsidRPr="00D008A1" w:rsidRDefault="006D719F" w:rsidP="001C2B0B">
      <w:pPr>
        <w:pStyle w:val="Default"/>
        <w:numPr>
          <w:ilvl w:val="0"/>
          <w:numId w:val="8"/>
        </w:numPr>
        <w:tabs>
          <w:tab w:val="left" w:pos="567"/>
        </w:tabs>
        <w:spacing w:before="40"/>
        <w:ind w:left="0" w:firstLine="284"/>
        <w:jc w:val="both"/>
        <w:rPr>
          <w:color w:val="auto"/>
          <w:sz w:val="28"/>
          <w:szCs w:val="28"/>
          <w:lang w:val="uk-UA"/>
        </w:rPr>
      </w:pPr>
      <w:r w:rsidRPr="00D008A1">
        <w:rPr>
          <w:sz w:val="28"/>
          <w:szCs w:val="28"/>
          <w:lang w:val="uk-UA"/>
        </w:rPr>
        <w:t xml:space="preserve">звіт про власний капітал за 12 місяців минулого року (форма № 4); </w:t>
      </w:r>
    </w:p>
    <w:p w:rsidR="00E7088C" w:rsidRPr="00D008A1" w:rsidRDefault="006D719F" w:rsidP="001C2B0B">
      <w:pPr>
        <w:pStyle w:val="Default"/>
        <w:numPr>
          <w:ilvl w:val="0"/>
          <w:numId w:val="8"/>
        </w:numPr>
        <w:tabs>
          <w:tab w:val="left" w:pos="567"/>
        </w:tabs>
        <w:spacing w:before="40"/>
        <w:ind w:left="0" w:firstLine="284"/>
        <w:jc w:val="both"/>
        <w:rPr>
          <w:color w:val="auto"/>
          <w:sz w:val="28"/>
          <w:szCs w:val="28"/>
          <w:lang w:val="uk-UA"/>
        </w:rPr>
      </w:pPr>
      <w:r w:rsidRPr="00D008A1">
        <w:rPr>
          <w:sz w:val="28"/>
          <w:szCs w:val="28"/>
          <w:lang w:val="uk-UA"/>
        </w:rPr>
        <w:t xml:space="preserve">примітки до річної фінансової звітності за минулий рік; </w:t>
      </w:r>
    </w:p>
    <w:p w:rsidR="00E7088C" w:rsidRPr="00D008A1" w:rsidRDefault="006D719F" w:rsidP="001C2B0B">
      <w:pPr>
        <w:pStyle w:val="Default"/>
        <w:numPr>
          <w:ilvl w:val="0"/>
          <w:numId w:val="8"/>
        </w:numPr>
        <w:tabs>
          <w:tab w:val="left" w:pos="567"/>
        </w:tabs>
        <w:spacing w:before="40"/>
        <w:ind w:left="0" w:firstLine="284"/>
        <w:jc w:val="both"/>
        <w:rPr>
          <w:color w:val="auto"/>
          <w:sz w:val="28"/>
          <w:szCs w:val="28"/>
          <w:lang w:val="uk-UA"/>
        </w:rPr>
      </w:pPr>
      <w:r w:rsidRPr="00D008A1">
        <w:rPr>
          <w:sz w:val="28"/>
          <w:szCs w:val="28"/>
          <w:lang w:val="uk-UA"/>
        </w:rPr>
        <w:t xml:space="preserve">декларація з податку на прибуток за 12 календарних місяців минулого року; </w:t>
      </w:r>
    </w:p>
    <w:p w:rsidR="00271011" w:rsidRPr="00D008A1" w:rsidRDefault="006D719F" w:rsidP="001C2B0B">
      <w:pPr>
        <w:pStyle w:val="Default"/>
        <w:numPr>
          <w:ilvl w:val="0"/>
          <w:numId w:val="8"/>
        </w:numPr>
        <w:tabs>
          <w:tab w:val="left" w:pos="567"/>
        </w:tabs>
        <w:spacing w:before="40"/>
        <w:ind w:left="0" w:firstLine="284"/>
        <w:jc w:val="both"/>
        <w:rPr>
          <w:color w:val="auto"/>
          <w:sz w:val="28"/>
          <w:szCs w:val="28"/>
          <w:lang w:val="uk-UA"/>
        </w:rPr>
      </w:pPr>
      <w:r w:rsidRPr="00D008A1">
        <w:rPr>
          <w:sz w:val="28"/>
          <w:szCs w:val="28"/>
          <w:lang w:val="uk-UA"/>
        </w:rPr>
        <w:t xml:space="preserve">затверджені в установленому порядку стратегія розвитку та інвестиційний план підприємства </w:t>
      </w:r>
      <w:r w:rsidR="00271011" w:rsidRPr="00D008A1">
        <w:rPr>
          <w:sz w:val="28"/>
          <w:szCs w:val="28"/>
          <w:lang w:val="uk-UA"/>
        </w:rPr>
        <w:t>на короткострокову перспективу (1-3 роки).</w:t>
      </w:r>
    </w:p>
    <w:p w:rsidR="003D3166" w:rsidRPr="00D008A1" w:rsidRDefault="006A123F" w:rsidP="006A123F">
      <w:pPr>
        <w:pStyle w:val="Default"/>
        <w:numPr>
          <w:ilvl w:val="0"/>
          <w:numId w:val="1"/>
        </w:numPr>
        <w:ind w:left="0" w:firstLine="0"/>
        <w:jc w:val="both"/>
        <w:rPr>
          <w:sz w:val="28"/>
          <w:szCs w:val="28"/>
          <w:lang w:val="uk-UA"/>
        </w:rPr>
      </w:pPr>
      <w:r w:rsidRPr="00D008A1">
        <w:rPr>
          <w:sz w:val="28"/>
          <w:szCs w:val="28"/>
          <w:lang w:val="uk-UA"/>
        </w:rPr>
        <w:t>У разі, коли проект фінансового плану підприємства не відповідає вимогам Порядку та встановленій формі, він вважається неподаним та повертається на доопрацювання.</w:t>
      </w:r>
    </w:p>
    <w:p w:rsidR="003D3166" w:rsidRDefault="00D008A1" w:rsidP="003F3116">
      <w:pPr>
        <w:pStyle w:val="Default"/>
        <w:numPr>
          <w:ilvl w:val="0"/>
          <w:numId w:val="1"/>
        </w:numPr>
        <w:ind w:left="0" w:firstLine="0"/>
        <w:jc w:val="both"/>
        <w:rPr>
          <w:sz w:val="28"/>
          <w:szCs w:val="28"/>
          <w:lang w:val="uk-UA"/>
        </w:rPr>
      </w:pPr>
      <w:r w:rsidRPr="00EC79A8">
        <w:rPr>
          <w:sz w:val="28"/>
          <w:szCs w:val="28"/>
          <w:lang w:val="uk-UA"/>
        </w:rPr>
        <w:t>Управління фінансів</w:t>
      </w:r>
      <w:r w:rsidR="00441F0F" w:rsidRPr="00EC79A8">
        <w:rPr>
          <w:sz w:val="28"/>
          <w:szCs w:val="28"/>
          <w:lang w:val="uk-UA"/>
        </w:rPr>
        <w:t xml:space="preserve">, відділ економічного </w:t>
      </w:r>
      <w:r w:rsidR="00B31E86">
        <w:rPr>
          <w:sz w:val="28"/>
          <w:szCs w:val="28"/>
          <w:lang w:val="uk-UA"/>
        </w:rPr>
        <w:t>аналізу</w:t>
      </w:r>
      <w:r w:rsidR="00441F0F" w:rsidRPr="00EC79A8">
        <w:rPr>
          <w:sz w:val="28"/>
          <w:szCs w:val="28"/>
          <w:lang w:val="uk-UA"/>
        </w:rPr>
        <w:t xml:space="preserve"> та </w:t>
      </w:r>
      <w:r w:rsidR="00B31E86">
        <w:rPr>
          <w:sz w:val="28"/>
          <w:szCs w:val="28"/>
          <w:lang w:val="uk-UA"/>
        </w:rPr>
        <w:t>стратегічного планування</w:t>
      </w:r>
      <w:r w:rsidR="00441F0F">
        <w:rPr>
          <w:sz w:val="28"/>
          <w:szCs w:val="28"/>
          <w:lang w:val="uk-UA"/>
        </w:rPr>
        <w:t>,</w:t>
      </w:r>
      <w:r w:rsidR="00271011" w:rsidRPr="003D3166">
        <w:rPr>
          <w:sz w:val="28"/>
          <w:szCs w:val="28"/>
          <w:lang w:val="uk-UA"/>
        </w:rPr>
        <w:t xml:space="preserve"> протягом двох</w:t>
      </w:r>
      <w:r w:rsidR="003F3116" w:rsidRPr="003D3166">
        <w:rPr>
          <w:sz w:val="28"/>
          <w:szCs w:val="28"/>
          <w:lang w:val="uk-UA"/>
        </w:rPr>
        <w:t xml:space="preserve"> тижнів здійснює аналіз проекту фінансового плану</w:t>
      </w:r>
      <w:r w:rsidR="00271011" w:rsidRPr="003D3166">
        <w:rPr>
          <w:sz w:val="28"/>
          <w:szCs w:val="28"/>
          <w:lang w:val="uk-UA"/>
        </w:rPr>
        <w:t xml:space="preserve"> </w:t>
      </w:r>
      <w:r w:rsidR="00271011" w:rsidRPr="003D3166">
        <w:rPr>
          <w:sz w:val="28"/>
          <w:szCs w:val="28"/>
          <w:lang w:val="uk-UA"/>
        </w:rPr>
        <w:lastRenderedPageBreak/>
        <w:t>підприємств</w:t>
      </w:r>
      <w:r w:rsidR="003F3116" w:rsidRPr="003D3166">
        <w:rPr>
          <w:sz w:val="28"/>
          <w:szCs w:val="28"/>
          <w:lang w:val="uk-UA"/>
        </w:rPr>
        <w:t>а</w:t>
      </w:r>
      <w:r w:rsidR="00271011" w:rsidRPr="003D3166">
        <w:rPr>
          <w:sz w:val="28"/>
          <w:szCs w:val="28"/>
          <w:lang w:val="uk-UA"/>
        </w:rPr>
        <w:t xml:space="preserve"> з обов’язковим порівнянням показників з показниками фінансово-господарської діяльності підприємств</w:t>
      </w:r>
      <w:r w:rsidR="003F3116" w:rsidRPr="003D3166">
        <w:rPr>
          <w:sz w:val="28"/>
          <w:szCs w:val="28"/>
          <w:lang w:val="uk-UA"/>
        </w:rPr>
        <w:t>а</w:t>
      </w:r>
      <w:r w:rsidR="00271011" w:rsidRPr="003D3166">
        <w:rPr>
          <w:sz w:val="28"/>
          <w:szCs w:val="28"/>
          <w:lang w:val="uk-UA"/>
        </w:rPr>
        <w:t xml:space="preserve"> за два попередні роки, </w:t>
      </w:r>
      <w:r w:rsidR="003F3116" w:rsidRPr="003D3166">
        <w:rPr>
          <w:sz w:val="28"/>
          <w:szCs w:val="28"/>
          <w:lang w:val="uk-UA"/>
        </w:rPr>
        <w:t>приймає рішення щодо погодження фінансового плану підприємства або повернення його</w:t>
      </w:r>
      <w:r w:rsidR="00271011" w:rsidRPr="003D3166">
        <w:rPr>
          <w:sz w:val="28"/>
          <w:szCs w:val="28"/>
          <w:lang w:val="uk-UA"/>
        </w:rPr>
        <w:t xml:space="preserve"> на доопрацювання та в письмов</w:t>
      </w:r>
      <w:r w:rsidR="003F3116" w:rsidRPr="003D3166">
        <w:rPr>
          <w:sz w:val="28"/>
          <w:szCs w:val="28"/>
          <w:lang w:val="uk-UA"/>
        </w:rPr>
        <w:t>ій формі повідомляє підприємство</w:t>
      </w:r>
      <w:r w:rsidR="00271011" w:rsidRPr="003D3166">
        <w:rPr>
          <w:sz w:val="28"/>
          <w:szCs w:val="28"/>
          <w:lang w:val="uk-UA"/>
        </w:rPr>
        <w:t xml:space="preserve"> про прийняте рішення.</w:t>
      </w:r>
      <w:bookmarkStart w:id="3" w:name="n26"/>
      <w:bookmarkEnd w:id="3"/>
    </w:p>
    <w:p w:rsidR="003D3166" w:rsidRDefault="00271011" w:rsidP="003D3166">
      <w:pPr>
        <w:pStyle w:val="Default"/>
        <w:numPr>
          <w:ilvl w:val="0"/>
          <w:numId w:val="1"/>
        </w:numPr>
        <w:ind w:left="0" w:firstLine="0"/>
        <w:jc w:val="both"/>
        <w:rPr>
          <w:sz w:val="28"/>
          <w:szCs w:val="28"/>
          <w:lang w:val="uk-UA"/>
        </w:rPr>
      </w:pPr>
      <w:r w:rsidRPr="003D3166">
        <w:rPr>
          <w:sz w:val="28"/>
          <w:szCs w:val="28"/>
          <w:lang w:val="uk-UA"/>
        </w:rPr>
        <w:t xml:space="preserve">У разі </w:t>
      </w:r>
      <w:r w:rsidR="003F3116" w:rsidRPr="003D3166">
        <w:rPr>
          <w:sz w:val="28"/>
          <w:szCs w:val="28"/>
          <w:lang w:val="uk-UA"/>
        </w:rPr>
        <w:t xml:space="preserve">повернення </w:t>
      </w:r>
      <w:r w:rsidRPr="003D3166">
        <w:rPr>
          <w:sz w:val="28"/>
          <w:szCs w:val="28"/>
          <w:lang w:val="uk-UA"/>
        </w:rPr>
        <w:t>проект</w:t>
      </w:r>
      <w:r w:rsidR="003F3116" w:rsidRPr="003D3166">
        <w:rPr>
          <w:sz w:val="28"/>
          <w:szCs w:val="28"/>
          <w:lang w:val="uk-UA"/>
        </w:rPr>
        <w:t>у фінансового плану на доопрацювання</w:t>
      </w:r>
      <w:r w:rsidRPr="003D3166">
        <w:rPr>
          <w:sz w:val="28"/>
          <w:szCs w:val="28"/>
          <w:lang w:val="uk-UA"/>
        </w:rPr>
        <w:t xml:space="preserve">, </w:t>
      </w:r>
      <w:r w:rsidR="003F3116" w:rsidRPr="003D3166">
        <w:rPr>
          <w:sz w:val="28"/>
          <w:szCs w:val="28"/>
          <w:lang w:val="uk-UA"/>
        </w:rPr>
        <w:t>підприємство забезпечує його доопрацювання з урахуванням зауважень та подає його на повторне погодження протягом терміну, установленому</w:t>
      </w:r>
      <w:r w:rsidR="004339F5" w:rsidRPr="003D3166">
        <w:rPr>
          <w:sz w:val="28"/>
          <w:szCs w:val="28"/>
          <w:lang w:val="uk-UA"/>
        </w:rPr>
        <w:t xml:space="preserve"> </w:t>
      </w:r>
      <w:r w:rsidR="00056B6C" w:rsidRPr="00775D58">
        <w:rPr>
          <w:sz w:val="28"/>
          <w:szCs w:val="28"/>
          <w:lang w:val="uk-UA"/>
        </w:rPr>
        <w:t>Управлінням фінансів</w:t>
      </w:r>
      <w:r w:rsidR="003F3116" w:rsidRPr="00775D58">
        <w:rPr>
          <w:sz w:val="28"/>
          <w:szCs w:val="28"/>
          <w:lang w:val="uk-UA"/>
        </w:rPr>
        <w:t>,</w:t>
      </w:r>
      <w:r w:rsidR="00441F0F" w:rsidRPr="00775D58">
        <w:rPr>
          <w:sz w:val="28"/>
          <w:szCs w:val="28"/>
          <w:lang w:val="uk-UA"/>
        </w:rPr>
        <w:t xml:space="preserve"> відділом економічного </w:t>
      </w:r>
      <w:r w:rsidR="00B31E86">
        <w:rPr>
          <w:sz w:val="28"/>
          <w:szCs w:val="28"/>
          <w:lang w:val="uk-UA"/>
        </w:rPr>
        <w:t>аналізу</w:t>
      </w:r>
      <w:r w:rsidR="00B31E86" w:rsidRPr="00EC79A8">
        <w:rPr>
          <w:sz w:val="28"/>
          <w:szCs w:val="28"/>
          <w:lang w:val="uk-UA"/>
        </w:rPr>
        <w:t xml:space="preserve"> та </w:t>
      </w:r>
      <w:r w:rsidR="00B31E86">
        <w:rPr>
          <w:sz w:val="28"/>
          <w:szCs w:val="28"/>
          <w:lang w:val="uk-UA"/>
        </w:rPr>
        <w:t>стратегічного планування</w:t>
      </w:r>
      <w:r w:rsidR="00441F0F" w:rsidRPr="00775D58">
        <w:rPr>
          <w:sz w:val="28"/>
          <w:szCs w:val="28"/>
          <w:lang w:val="uk-UA"/>
        </w:rPr>
        <w:t>,</w:t>
      </w:r>
      <w:r w:rsidR="003F3116" w:rsidRPr="003D3166">
        <w:rPr>
          <w:sz w:val="28"/>
          <w:szCs w:val="28"/>
          <w:lang w:val="uk-UA"/>
        </w:rPr>
        <w:t xml:space="preserve"> але у строк, що становить не більше як 10 робочих днів з дня надходження проекту до підприємства</w:t>
      </w:r>
      <w:r w:rsidR="004339F5" w:rsidRPr="003D3166">
        <w:rPr>
          <w:sz w:val="28"/>
          <w:szCs w:val="28"/>
          <w:lang w:val="uk-UA"/>
        </w:rPr>
        <w:t>.</w:t>
      </w:r>
    </w:p>
    <w:p w:rsidR="00271011" w:rsidRPr="003D3166" w:rsidRDefault="00056B6C" w:rsidP="003D3166">
      <w:pPr>
        <w:pStyle w:val="Default"/>
        <w:numPr>
          <w:ilvl w:val="0"/>
          <w:numId w:val="1"/>
        </w:numPr>
        <w:ind w:left="0" w:firstLine="0"/>
        <w:jc w:val="both"/>
        <w:rPr>
          <w:sz w:val="28"/>
          <w:szCs w:val="28"/>
          <w:lang w:val="uk-UA"/>
        </w:rPr>
      </w:pPr>
      <w:r>
        <w:rPr>
          <w:sz w:val="28"/>
          <w:szCs w:val="28"/>
          <w:lang w:val="uk-UA"/>
        </w:rPr>
        <w:t xml:space="preserve">Відділ економічного </w:t>
      </w:r>
      <w:bookmarkStart w:id="4" w:name="n27"/>
      <w:bookmarkEnd w:id="4"/>
      <w:r w:rsidR="00B31E86">
        <w:rPr>
          <w:sz w:val="28"/>
          <w:szCs w:val="28"/>
          <w:lang w:val="uk-UA"/>
        </w:rPr>
        <w:t>аналізу</w:t>
      </w:r>
      <w:r w:rsidR="00B31E86" w:rsidRPr="00EC79A8">
        <w:rPr>
          <w:sz w:val="28"/>
          <w:szCs w:val="28"/>
          <w:lang w:val="uk-UA"/>
        </w:rPr>
        <w:t xml:space="preserve"> та </w:t>
      </w:r>
      <w:r w:rsidR="00B31E86">
        <w:rPr>
          <w:sz w:val="28"/>
          <w:szCs w:val="28"/>
          <w:lang w:val="uk-UA"/>
        </w:rPr>
        <w:t>стратегічного планування</w:t>
      </w:r>
      <w:r w:rsidR="00B31E86" w:rsidRPr="003D3166">
        <w:rPr>
          <w:spacing w:val="-4"/>
          <w:sz w:val="28"/>
          <w:szCs w:val="28"/>
          <w:lang w:val="uk-UA"/>
        </w:rPr>
        <w:t xml:space="preserve"> </w:t>
      </w:r>
      <w:r w:rsidR="00271011" w:rsidRPr="003D3166">
        <w:rPr>
          <w:spacing w:val="-4"/>
          <w:sz w:val="28"/>
          <w:szCs w:val="28"/>
          <w:lang w:val="uk-UA"/>
        </w:rPr>
        <w:t xml:space="preserve">готує проект рішення про </w:t>
      </w:r>
      <w:r w:rsidR="002C5667">
        <w:rPr>
          <w:spacing w:val="-4"/>
          <w:sz w:val="28"/>
          <w:szCs w:val="28"/>
          <w:lang w:val="uk-UA"/>
        </w:rPr>
        <w:t>затвердження</w:t>
      </w:r>
      <w:r w:rsidR="00271011" w:rsidRPr="003D3166">
        <w:rPr>
          <w:spacing w:val="-4"/>
          <w:sz w:val="28"/>
          <w:szCs w:val="28"/>
          <w:lang w:val="uk-UA"/>
        </w:rPr>
        <w:t xml:space="preserve"> фінансового плану підприємства і виносить на розг</w:t>
      </w:r>
      <w:r>
        <w:rPr>
          <w:spacing w:val="-4"/>
          <w:sz w:val="28"/>
          <w:szCs w:val="28"/>
          <w:lang w:val="uk-UA"/>
        </w:rPr>
        <w:t xml:space="preserve">ляд </w:t>
      </w:r>
      <w:r w:rsidR="00DA4A95" w:rsidRPr="00775D58">
        <w:rPr>
          <w:spacing w:val="-4"/>
          <w:sz w:val="28"/>
          <w:szCs w:val="28"/>
          <w:lang w:val="uk-UA"/>
        </w:rPr>
        <w:t>виконавчого</w:t>
      </w:r>
      <w:r w:rsidR="00DA4A95">
        <w:rPr>
          <w:spacing w:val="-4"/>
          <w:sz w:val="28"/>
          <w:szCs w:val="28"/>
          <w:lang w:val="uk-UA"/>
        </w:rPr>
        <w:t xml:space="preserve"> комітету Боярської </w:t>
      </w:r>
      <w:r w:rsidR="00271011" w:rsidRPr="003D3166">
        <w:rPr>
          <w:spacing w:val="-4"/>
          <w:sz w:val="28"/>
          <w:szCs w:val="28"/>
          <w:lang w:val="uk-UA"/>
        </w:rPr>
        <w:t xml:space="preserve">міської ради. </w:t>
      </w:r>
    </w:p>
    <w:p w:rsidR="003D3166" w:rsidRDefault="002C5667" w:rsidP="009475B5">
      <w:pPr>
        <w:pStyle w:val="11"/>
        <w:jc w:val="both"/>
        <w:rPr>
          <w:rFonts w:ascii="Times New Roman" w:hAnsi="Times New Roman"/>
          <w:sz w:val="28"/>
          <w:szCs w:val="28"/>
          <w:shd w:val="clear" w:color="auto" w:fill="FFFFFF"/>
          <w:lang w:val="uk-UA"/>
        </w:rPr>
      </w:pPr>
      <w:r w:rsidRPr="002C5667">
        <w:rPr>
          <w:rFonts w:ascii="Times New Roman" w:hAnsi="Times New Roman"/>
          <w:spacing w:val="-4"/>
          <w:sz w:val="28"/>
          <w:szCs w:val="28"/>
          <w:lang w:val="uk-UA"/>
        </w:rPr>
        <w:t>Затвердження</w:t>
      </w:r>
      <w:r w:rsidR="00271011" w:rsidRPr="002C5667">
        <w:rPr>
          <w:rFonts w:ascii="Times New Roman" w:hAnsi="Times New Roman"/>
          <w:sz w:val="28"/>
          <w:szCs w:val="28"/>
          <w:lang w:val="uk-UA"/>
        </w:rPr>
        <w:t xml:space="preserve"> </w:t>
      </w:r>
      <w:r w:rsidR="00271011" w:rsidRPr="00561B2B">
        <w:rPr>
          <w:rFonts w:ascii="Times New Roman" w:hAnsi="Times New Roman"/>
          <w:sz w:val="28"/>
          <w:szCs w:val="28"/>
          <w:lang w:val="uk-UA"/>
        </w:rPr>
        <w:t xml:space="preserve">фінансового плану підприємства </w:t>
      </w:r>
      <w:r w:rsidR="00271011" w:rsidRPr="00775D58">
        <w:rPr>
          <w:rFonts w:ascii="Times New Roman" w:hAnsi="Times New Roman"/>
          <w:sz w:val="28"/>
          <w:szCs w:val="28"/>
          <w:lang w:val="uk-UA"/>
        </w:rPr>
        <w:t xml:space="preserve">проводиться </w:t>
      </w:r>
      <w:r w:rsidR="00775D58">
        <w:rPr>
          <w:rFonts w:ascii="Times New Roman" w:hAnsi="Times New Roman"/>
          <w:spacing w:val="-4"/>
          <w:sz w:val="28"/>
          <w:szCs w:val="28"/>
          <w:lang w:val="uk-UA"/>
        </w:rPr>
        <w:t>виконавчим комітетом</w:t>
      </w:r>
      <w:r w:rsidR="00775D58" w:rsidRPr="00775D58">
        <w:rPr>
          <w:rFonts w:ascii="Times New Roman" w:hAnsi="Times New Roman"/>
          <w:spacing w:val="-4"/>
          <w:sz w:val="28"/>
          <w:szCs w:val="28"/>
          <w:lang w:val="uk-UA"/>
        </w:rPr>
        <w:t xml:space="preserve"> </w:t>
      </w:r>
      <w:r w:rsidR="00271011" w:rsidRPr="00775D58">
        <w:rPr>
          <w:rFonts w:ascii="Times New Roman" w:hAnsi="Times New Roman"/>
          <w:sz w:val="28"/>
          <w:szCs w:val="28"/>
          <w:shd w:val="clear" w:color="auto" w:fill="FFFFFF"/>
          <w:lang w:val="uk-UA"/>
        </w:rPr>
        <w:t>не пізніше закінчення фінансового року, що передує плановому.</w:t>
      </w:r>
      <w:bookmarkStart w:id="5" w:name="n198"/>
      <w:bookmarkEnd w:id="5"/>
    </w:p>
    <w:p w:rsidR="00927F1F" w:rsidRPr="00957DA9" w:rsidRDefault="009475B5" w:rsidP="009475B5">
      <w:pPr>
        <w:pStyle w:val="11"/>
        <w:jc w:val="both"/>
        <w:rPr>
          <w:sz w:val="28"/>
          <w:szCs w:val="28"/>
          <w:shd w:val="clear" w:color="auto" w:fill="FFFFFF"/>
          <w:lang w:val="uk-UA"/>
        </w:rPr>
      </w:pPr>
      <w:r>
        <w:rPr>
          <w:rFonts w:ascii="Times New Roman" w:hAnsi="Times New Roman"/>
          <w:color w:val="000000"/>
          <w:sz w:val="28"/>
          <w:szCs w:val="28"/>
          <w:shd w:val="clear" w:color="auto" w:fill="FFFFFF"/>
          <w:lang w:val="uk-UA"/>
        </w:rPr>
        <w:t>15.</w:t>
      </w:r>
      <w:r w:rsidR="00271011" w:rsidRPr="00927F1F">
        <w:rPr>
          <w:rFonts w:ascii="Times New Roman" w:hAnsi="Times New Roman"/>
          <w:color w:val="000000"/>
          <w:sz w:val="28"/>
          <w:szCs w:val="28"/>
          <w:shd w:val="clear" w:color="auto" w:fill="FFFFFF"/>
          <w:lang w:val="uk-UA"/>
        </w:rPr>
        <w:t>Протягом планового року</w:t>
      </w:r>
      <w:r w:rsidR="004339F5" w:rsidRPr="00927F1F">
        <w:rPr>
          <w:rFonts w:ascii="Times New Roman" w:hAnsi="Times New Roman"/>
          <w:color w:val="000000"/>
          <w:sz w:val="28"/>
          <w:szCs w:val="28"/>
          <w:shd w:val="clear" w:color="auto" w:fill="FFFFFF"/>
          <w:lang w:val="uk-UA"/>
        </w:rPr>
        <w:t>,</w:t>
      </w:r>
      <w:r w:rsidR="00271011" w:rsidRPr="00927F1F">
        <w:rPr>
          <w:rFonts w:ascii="Times New Roman" w:hAnsi="Times New Roman"/>
          <w:color w:val="000000"/>
          <w:sz w:val="28"/>
          <w:szCs w:val="28"/>
          <w:shd w:val="clear" w:color="auto" w:fill="FFFFFF"/>
          <w:lang w:val="uk-UA"/>
        </w:rPr>
        <w:t xml:space="preserve"> у процесі виконання фінансового</w:t>
      </w:r>
      <w:r w:rsidR="004339F5" w:rsidRPr="00927F1F">
        <w:rPr>
          <w:rFonts w:ascii="Times New Roman" w:hAnsi="Times New Roman"/>
          <w:color w:val="000000"/>
          <w:sz w:val="28"/>
          <w:szCs w:val="28"/>
          <w:shd w:val="clear" w:color="auto" w:fill="FFFFFF"/>
          <w:lang w:val="uk-UA"/>
        </w:rPr>
        <w:t xml:space="preserve"> плану, підприємства здійснюють</w:t>
      </w:r>
      <w:r w:rsidR="00271011" w:rsidRPr="00927F1F">
        <w:rPr>
          <w:rFonts w:ascii="Times New Roman" w:hAnsi="Times New Roman"/>
          <w:color w:val="000000"/>
          <w:sz w:val="28"/>
          <w:szCs w:val="28"/>
          <w:shd w:val="clear" w:color="auto" w:fill="FFFFFF"/>
          <w:lang w:val="uk-UA"/>
        </w:rPr>
        <w:t xml:space="preserve"> внесення змін</w:t>
      </w:r>
      <w:r w:rsidR="004339F5" w:rsidRPr="00927F1F">
        <w:rPr>
          <w:rFonts w:ascii="Times New Roman" w:hAnsi="Times New Roman"/>
          <w:color w:val="000000"/>
          <w:sz w:val="28"/>
          <w:szCs w:val="28"/>
          <w:shd w:val="clear" w:color="auto" w:fill="FFFFFF"/>
          <w:lang w:val="uk-UA"/>
        </w:rPr>
        <w:t xml:space="preserve"> до фінансового плану</w:t>
      </w:r>
      <w:r w:rsidR="00271011" w:rsidRPr="00927F1F">
        <w:rPr>
          <w:rFonts w:ascii="Times New Roman" w:hAnsi="Times New Roman"/>
          <w:color w:val="000000"/>
          <w:sz w:val="28"/>
          <w:szCs w:val="28"/>
          <w:shd w:val="clear" w:color="auto" w:fill="FFFFFF"/>
          <w:lang w:val="uk-UA"/>
        </w:rPr>
        <w:t xml:space="preserve"> </w:t>
      </w:r>
      <w:r w:rsidR="00927F1F" w:rsidRPr="00927F1F">
        <w:rPr>
          <w:rFonts w:ascii="Times New Roman" w:hAnsi="Times New Roman"/>
          <w:color w:val="000000"/>
          <w:sz w:val="28"/>
          <w:szCs w:val="28"/>
          <w:shd w:val="clear" w:color="auto" w:fill="FFFFFF"/>
          <w:lang w:val="uk-UA"/>
        </w:rPr>
        <w:t xml:space="preserve">та </w:t>
      </w:r>
      <w:r w:rsidR="00927F1F" w:rsidRPr="00957DA9">
        <w:rPr>
          <w:rFonts w:ascii="Times New Roman" w:hAnsi="Times New Roman"/>
          <w:color w:val="000000"/>
          <w:sz w:val="28"/>
          <w:szCs w:val="28"/>
          <w:shd w:val="clear" w:color="auto" w:fill="FFFFFF"/>
          <w:lang w:val="uk-UA"/>
        </w:rPr>
        <w:t>подають</w:t>
      </w:r>
      <w:r w:rsidR="00A71563" w:rsidRPr="00957DA9">
        <w:rPr>
          <w:rFonts w:ascii="Times New Roman" w:hAnsi="Times New Roman"/>
          <w:color w:val="000000"/>
          <w:sz w:val="28"/>
          <w:szCs w:val="28"/>
          <w:shd w:val="clear" w:color="auto" w:fill="FFFFFF"/>
          <w:lang w:val="uk-UA"/>
        </w:rPr>
        <w:t xml:space="preserve"> </w:t>
      </w:r>
      <w:r w:rsidR="00A71563" w:rsidRPr="00957DA9">
        <w:rPr>
          <w:rFonts w:ascii="Times New Roman" w:hAnsi="Times New Roman"/>
          <w:sz w:val="28"/>
          <w:szCs w:val="28"/>
          <w:lang w:val="uk-UA"/>
        </w:rPr>
        <w:t>не пізніше 25 числа місяця, що настає за звітним кварталом,</w:t>
      </w:r>
      <w:r w:rsidR="00927F1F" w:rsidRPr="00957DA9">
        <w:rPr>
          <w:rFonts w:ascii="Times New Roman" w:hAnsi="Times New Roman"/>
          <w:color w:val="000000"/>
          <w:sz w:val="28"/>
          <w:szCs w:val="28"/>
          <w:shd w:val="clear" w:color="auto" w:fill="FFFFFF"/>
          <w:lang w:val="uk-UA"/>
        </w:rPr>
        <w:t xml:space="preserve"> на</w:t>
      </w:r>
      <w:r w:rsidR="00271011" w:rsidRPr="00957DA9">
        <w:rPr>
          <w:rFonts w:ascii="Times New Roman" w:hAnsi="Times New Roman"/>
          <w:color w:val="000000"/>
          <w:sz w:val="28"/>
          <w:szCs w:val="28"/>
          <w:shd w:val="clear" w:color="auto" w:fill="FFFFFF"/>
          <w:lang w:val="uk-UA"/>
        </w:rPr>
        <w:t xml:space="preserve"> погодження</w:t>
      </w:r>
      <w:r w:rsidR="00927F1F" w:rsidRPr="00957DA9">
        <w:rPr>
          <w:rFonts w:ascii="Times New Roman" w:hAnsi="Times New Roman"/>
          <w:color w:val="000000"/>
          <w:sz w:val="28"/>
          <w:szCs w:val="28"/>
          <w:shd w:val="clear" w:color="auto" w:fill="FFFFFF"/>
          <w:lang w:val="uk-UA"/>
        </w:rPr>
        <w:t xml:space="preserve"> до</w:t>
      </w:r>
      <w:r w:rsidR="00271011" w:rsidRPr="00957DA9">
        <w:rPr>
          <w:rFonts w:ascii="Times New Roman" w:hAnsi="Times New Roman"/>
          <w:color w:val="000000"/>
          <w:sz w:val="28"/>
          <w:szCs w:val="28"/>
          <w:shd w:val="clear" w:color="auto" w:fill="FFFFFF"/>
          <w:lang w:val="uk-UA"/>
        </w:rPr>
        <w:t xml:space="preserve"> </w:t>
      </w:r>
      <w:r w:rsidR="00F420E8" w:rsidRPr="00957DA9">
        <w:rPr>
          <w:rFonts w:ascii="Times New Roman" w:hAnsi="Times New Roman"/>
          <w:color w:val="000000"/>
          <w:sz w:val="28"/>
          <w:szCs w:val="28"/>
          <w:shd w:val="clear" w:color="auto" w:fill="FFFFFF"/>
          <w:lang w:val="uk-UA"/>
        </w:rPr>
        <w:t>Управління фінансів та відділ</w:t>
      </w:r>
      <w:r w:rsidR="00927F1F" w:rsidRPr="00957DA9">
        <w:rPr>
          <w:rFonts w:ascii="Times New Roman" w:hAnsi="Times New Roman"/>
          <w:color w:val="000000"/>
          <w:sz w:val="28"/>
          <w:szCs w:val="28"/>
          <w:shd w:val="clear" w:color="auto" w:fill="FFFFFF"/>
          <w:lang w:val="uk-UA"/>
        </w:rPr>
        <w:t>у</w:t>
      </w:r>
      <w:r w:rsidR="00F420E8" w:rsidRPr="00957DA9">
        <w:rPr>
          <w:rFonts w:ascii="Times New Roman" w:hAnsi="Times New Roman"/>
          <w:color w:val="000000"/>
          <w:sz w:val="28"/>
          <w:szCs w:val="28"/>
          <w:shd w:val="clear" w:color="auto" w:fill="FFFFFF"/>
          <w:lang w:val="uk-UA"/>
        </w:rPr>
        <w:t xml:space="preserve"> економічного </w:t>
      </w:r>
      <w:r w:rsidR="00B31E86" w:rsidRPr="00B31E86">
        <w:rPr>
          <w:rFonts w:ascii="Times New Roman" w:hAnsi="Times New Roman"/>
          <w:sz w:val="28"/>
          <w:szCs w:val="28"/>
          <w:lang w:val="uk-UA"/>
        </w:rPr>
        <w:t>аналізу та стратегічного планування</w:t>
      </w:r>
      <w:r w:rsidR="00B31E86" w:rsidRPr="00B31E86">
        <w:rPr>
          <w:rFonts w:ascii="Times New Roman" w:hAnsi="Times New Roman"/>
          <w:color w:val="000000"/>
          <w:sz w:val="28"/>
          <w:szCs w:val="28"/>
          <w:shd w:val="clear" w:color="auto" w:fill="FFFFFF"/>
          <w:lang w:val="uk-UA"/>
        </w:rPr>
        <w:t xml:space="preserve"> </w:t>
      </w:r>
      <w:r w:rsidR="004B6FC9" w:rsidRPr="00957DA9">
        <w:rPr>
          <w:rFonts w:ascii="Times New Roman" w:hAnsi="Times New Roman"/>
          <w:color w:val="000000"/>
          <w:sz w:val="28"/>
          <w:szCs w:val="28"/>
          <w:shd w:val="clear" w:color="auto" w:fill="FFFFFF"/>
          <w:lang w:val="uk-UA"/>
        </w:rPr>
        <w:t>разом із пояснювальною запискою, де зазначаються причини таких змін</w:t>
      </w:r>
      <w:r w:rsidR="00927F1F" w:rsidRPr="00957DA9">
        <w:rPr>
          <w:rFonts w:ascii="Times New Roman" w:hAnsi="Times New Roman"/>
          <w:color w:val="000000"/>
          <w:sz w:val="28"/>
          <w:szCs w:val="28"/>
          <w:shd w:val="clear" w:color="auto" w:fill="FFFFFF"/>
          <w:lang w:val="uk-UA"/>
        </w:rPr>
        <w:t>.</w:t>
      </w:r>
      <w:r w:rsidR="00F420E8" w:rsidRPr="00957DA9">
        <w:rPr>
          <w:rFonts w:ascii="Times New Roman" w:hAnsi="Times New Roman"/>
          <w:color w:val="000000"/>
          <w:sz w:val="28"/>
          <w:szCs w:val="28"/>
          <w:shd w:val="clear" w:color="auto" w:fill="FFFFFF"/>
          <w:lang w:val="uk-UA"/>
        </w:rPr>
        <w:t xml:space="preserve"> </w:t>
      </w:r>
    </w:p>
    <w:p w:rsidR="00890575" w:rsidRPr="00927F1F" w:rsidRDefault="00890575" w:rsidP="009475B5">
      <w:pPr>
        <w:pStyle w:val="11"/>
        <w:jc w:val="both"/>
        <w:rPr>
          <w:rFonts w:ascii="Times New Roman" w:hAnsi="Times New Roman"/>
          <w:sz w:val="28"/>
          <w:szCs w:val="28"/>
          <w:shd w:val="clear" w:color="auto" w:fill="FFFFFF"/>
          <w:lang w:val="uk-UA"/>
        </w:rPr>
      </w:pPr>
      <w:r w:rsidRPr="00927F1F">
        <w:rPr>
          <w:rFonts w:ascii="Times New Roman" w:hAnsi="Times New Roman"/>
          <w:sz w:val="28"/>
          <w:szCs w:val="28"/>
          <w:lang w:val="uk-UA"/>
        </w:rPr>
        <w:t xml:space="preserve">Зміни до затвердженого фінансового плану можуть вноситись за ініціативою підприємства до 8 (восьми) разів протягом планового року. </w:t>
      </w:r>
    </w:p>
    <w:p w:rsidR="00927F1F" w:rsidRDefault="00271011" w:rsidP="009475B5">
      <w:pPr>
        <w:pStyle w:val="a4"/>
        <w:spacing w:before="0" w:beforeAutospacing="0" w:after="0" w:afterAutospacing="0"/>
        <w:jc w:val="both"/>
        <w:textAlignment w:val="baseline"/>
        <w:rPr>
          <w:sz w:val="28"/>
          <w:szCs w:val="28"/>
        </w:rPr>
      </w:pPr>
      <w:r w:rsidRPr="003D3166">
        <w:rPr>
          <w:sz w:val="28"/>
          <w:szCs w:val="28"/>
        </w:rPr>
        <w:t>Зміни до фінансового плану підприємства не можуть вноситись у періоди, за якими минув строк звітування.</w:t>
      </w:r>
      <w:bookmarkStart w:id="6" w:name="n48"/>
      <w:bookmarkStart w:id="7" w:name="n49"/>
      <w:bookmarkEnd w:id="6"/>
      <w:bookmarkEnd w:id="7"/>
    </w:p>
    <w:p w:rsidR="00890575" w:rsidRPr="00957DA9" w:rsidRDefault="00927F1F" w:rsidP="00927F1F">
      <w:pPr>
        <w:pStyle w:val="a4"/>
        <w:spacing w:before="0" w:beforeAutospacing="0" w:after="0" w:afterAutospacing="0"/>
        <w:jc w:val="both"/>
        <w:textAlignment w:val="baseline"/>
        <w:rPr>
          <w:sz w:val="28"/>
          <w:szCs w:val="28"/>
        </w:rPr>
      </w:pPr>
      <w:r>
        <w:rPr>
          <w:sz w:val="28"/>
          <w:szCs w:val="28"/>
        </w:rPr>
        <w:t>1</w:t>
      </w:r>
      <w:r w:rsidR="007041D7">
        <w:rPr>
          <w:sz w:val="28"/>
          <w:szCs w:val="28"/>
        </w:rPr>
        <w:t>6</w:t>
      </w:r>
      <w:r>
        <w:rPr>
          <w:sz w:val="28"/>
          <w:szCs w:val="28"/>
        </w:rPr>
        <w:t xml:space="preserve">. </w:t>
      </w:r>
      <w:r w:rsidR="00271011" w:rsidRPr="00957DA9">
        <w:rPr>
          <w:sz w:val="28"/>
          <w:szCs w:val="28"/>
        </w:rPr>
        <w:t>Прое</w:t>
      </w:r>
      <w:r w:rsidR="00890575" w:rsidRPr="00957DA9">
        <w:rPr>
          <w:sz w:val="28"/>
          <w:szCs w:val="28"/>
        </w:rPr>
        <w:t>кт змін до фінансового плану</w:t>
      </w:r>
      <w:r w:rsidR="00271011" w:rsidRPr="00957DA9">
        <w:rPr>
          <w:sz w:val="28"/>
          <w:szCs w:val="28"/>
        </w:rPr>
        <w:t xml:space="preserve"> підприємств</w:t>
      </w:r>
      <w:r w:rsidR="00890575" w:rsidRPr="00957DA9">
        <w:rPr>
          <w:sz w:val="28"/>
          <w:szCs w:val="28"/>
        </w:rPr>
        <w:t>а</w:t>
      </w:r>
      <w:r w:rsidR="00271011" w:rsidRPr="00957DA9">
        <w:rPr>
          <w:sz w:val="28"/>
          <w:szCs w:val="28"/>
        </w:rPr>
        <w:t xml:space="preserve"> разом з пояснювальною запискою про причини таких змін та порівняльною т</w:t>
      </w:r>
      <w:r w:rsidR="00890575" w:rsidRPr="00957DA9">
        <w:rPr>
          <w:sz w:val="28"/>
          <w:szCs w:val="28"/>
        </w:rPr>
        <w:t>аблицею готується підприємством</w:t>
      </w:r>
      <w:r w:rsidR="00271011" w:rsidRPr="00957DA9">
        <w:rPr>
          <w:sz w:val="28"/>
          <w:szCs w:val="28"/>
        </w:rPr>
        <w:t xml:space="preserve"> і подається </w:t>
      </w:r>
      <w:r w:rsidR="002C5667" w:rsidRPr="00957DA9">
        <w:rPr>
          <w:sz w:val="28"/>
          <w:szCs w:val="28"/>
        </w:rPr>
        <w:t xml:space="preserve">Управлінню фінансів та </w:t>
      </w:r>
      <w:r w:rsidR="00F420E8" w:rsidRPr="00957DA9">
        <w:rPr>
          <w:sz w:val="28"/>
          <w:szCs w:val="28"/>
        </w:rPr>
        <w:t xml:space="preserve">відділу економічного </w:t>
      </w:r>
      <w:r w:rsidR="0006281F">
        <w:rPr>
          <w:sz w:val="28"/>
          <w:szCs w:val="28"/>
        </w:rPr>
        <w:t>аналізу</w:t>
      </w:r>
      <w:r w:rsidR="00F420E8" w:rsidRPr="00957DA9">
        <w:rPr>
          <w:sz w:val="28"/>
          <w:szCs w:val="28"/>
        </w:rPr>
        <w:t xml:space="preserve"> та </w:t>
      </w:r>
      <w:r w:rsidR="0006281F">
        <w:rPr>
          <w:sz w:val="28"/>
          <w:szCs w:val="28"/>
        </w:rPr>
        <w:t>стратегічного планування</w:t>
      </w:r>
      <w:r w:rsidR="00F420E8" w:rsidRPr="00957DA9">
        <w:rPr>
          <w:sz w:val="28"/>
          <w:szCs w:val="28"/>
        </w:rPr>
        <w:t xml:space="preserve"> </w:t>
      </w:r>
      <w:r w:rsidR="00271011" w:rsidRPr="00957DA9">
        <w:rPr>
          <w:sz w:val="28"/>
          <w:szCs w:val="28"/>
        </w:rPr>
        <w:t xml:space="preserve">не пізніше 25 числа місяця, що настає </w:t>
      </w:r>
      <w:r w:rsidR="00890575" w:rsidRPr="00957DA9">
        <w:rPr>
          <w:sz w:val="28"/>
          <w:szCs w:val="28"/>
        </w:rPr>
        <w:t>за звітним кварталом, у порядку, встановленого для розгляду фінансового плану</w:t>
      </w:r>
      <w:r w:rsidR="00271011" w:rsidRPr="00957DA9">
        <w:rPr>
          <w:sz w:val="28"/>
          <w:szCs w:val="28"/>
        </w:rPr>
        <w:t>.</w:t>
      </w:r>
    </w:p>
    <w:p w:rsidR="00271011" w:rsidRPr="00561B2B" w:rsidRDefault="00271011" w:rsidP="009475B5">
      <w:pPr>
        <w:pStyle w:val="rvps2"/>
        <w:spacing w:before="0" w:beforeAutospacing="0" w:after="0" w:afterAutospacing="0"/>
        <w:jc w:val="both"/>
        <w:textAlignment w:val="baseline"/>
        <w:rPr>
          <w:sz w:val="28"/>
          <w:szCs w:val="28"/>
        </w:rPr>
      </w:pPr>
      <w:r w:rsidRPr="00957DA9">
        <w:rPr>
          <w:sz w:val="28"/>
          <w:szCs w:val="28"/>
        </w:rPr>
        <w:t xml:space="preserve">Після розгляду проектів змінених фінансових планів на затвердження </w:t>
      </w:r>
      <w:r w:rsidR="002C5667" w:rsidRPr="00957DA9">
        <w:rPr>
          <w:sz w:val="28"/>
          <w:szCs w:val="28"/>
        </w:rPr>
        <w:t xml:space="preserve">виконавчим комітетом </w:t>
      </w:r>
      <w:r w:rsidRPr="00957DA9">
        <w:rPr>
          <w:sz w:val="28"/>
          <w:szCs w:val="28"/>
        </w:rPr>
        <w:t xml:space="preserve">подаються фінансові плани у новій редакції. </w:t>
      </w:r>
      <w:r w:rsidR="002F7D64" w:rsidRPr="00957DA9">
        <w:rPr>
          <w:sz w:val="28"/>
          <w:szCs w:val="28"/>
        </w:rPr>
        <w:t>На проекті фінансового плану підприємства ставиться відмітка «Уточнений».</w:t>
      </w:r>
    </w:p>
    <w:p w:rsidR="003D3166" w:rsidRDefault="00271011" w:rsidP="009475B5">
      <w:pPr>
        <w:pStyle w:val="Default"/>
        <w:jc w:val="both"/>
        <w:rPr>
          <w:sz w:val="28"/>
          <w:szCs w:val="28"/>
          <w:lang w:val="uk-UA"/>
        </w:rPr>
      </w:pPr>
      <w:r w:rsidRPr="00561B2B">
        <w:rPr>
          <w:sz w:val="28"/>
          <w:szCs w:val="28"/>
          <w:lang w:val="uk-UA"/>
        </w:rPr>
        <w:t>Мотивована відмова про підстави відхил</w:t>
      </w:r>
      <w:r w:rsidR="00890575">
        <w:rPr>
          <w:sz w:val="28"/>
          <w:szCs w:val="28"/>
          <w:lang w:val="uk-UA"/>
        </w:rPr>
        <w:t>ення внесення змін до фінансового плану</w:t>
      </w:r>
      <w:r w:rsidRPr="00561B2B">
        <w:rPr>
          <w:sz w:val="28"/>
          <w:szCs w:val="28"/>
          <w:lang w:val="uk-UA"/>
        </w:rPr>
        <w:t xml:space="preserve"> підприємств</w:t>
      </w:r>
      <w:r w:rsidR="00890575">
        <w:rPr>
          <w:sz w:val="28"/>
          <w:szCs w:val="28"/>
          <w:lang w:val="uk-UA"/>
        </w:rPr>
        <w:t>а</w:t>
      </w:r>
      <w:r w:rsidRPr="00561B2B">
        <w:rPr>
          <w:sz w:val="28"/>
          <w:szCs w:val="28"/>
          <w:lang w:val="uk-UA"/>
        </w:rPr>
        <w:t xml:space="preserve"> надсилається</w:t>
      </w:r>
      <w:r w:rsidR="00890575">
        <w:rPr>
          <w:sz w:val="28"/>
          <w:szCs w:val="28"/>
          <w:lang w:val="uk-UA"/>
        </w:rPr>
        <w:t xml:space="preserve"> на ім’я керівника підприємства</w:t>
      </w:r>
      <w:r w:rsidRPr="00561B2B">
        <w:rPr>
          <w:sz w:val="28"/>
          <w:szCs w:val="28"/>
          <w:lang w:val="uk-UA"/>
        </w:rPr>
        <w:t xml:space="preserve"> в письмовій формі.</w:t>
      </w:r>
    </w:p>
    <w:p w:rsidR="003D3166" w:rsidRDefault="009475B5" w:rsidP="009475B5">
      <w:pPr>
        <w:pStyle w:val="Default"/>
        <w:jc w:val="both"/>
        <w:rPr>
          <w:rStyle w:val="a5"/>
          <w:b w:val="0"/>
          <w:bCs w:val="0"/>
          <w:sz w:val="28"/>
          <w:szCs w:val="28"/>
          <w:lang w:val="uk-UA"/>
        </w:rPr>
      </w:pPr>
      <w:r>
        <w:rPr>
          <w:sz w:val="28"/>
          <w:szCs w:val="28"/>
          <w:lang w:val="uk-UA"/>
        </w:rPr>
        <w:t>17.</w:t>
      </w:r>
      <w:r w:rsidR="00271011" w:rsidRPr="00561B2B">
        <w:rPr>
          <w:sz w:val="28"/>
          <w:szCs w:val="28"/>
          <w:lang w:val="uk-UA"/>
        </w:rPr>
        <w:t>Звіт про виконання фінансового плану</w:t>
      </w:r>
      <w:r w:rsidR="00B20270">
        <w:rPr>
          <w:sz w:val="28"/>
          <w:szCs w:val="28"/>
          <w:lang w:val="uk-UA"/>
        </w:rPr>
        <w:t xml:space="preserve"> (далі – Звіт)</w:t>
      </w:r>
      <w:r w:rsidR="00271011" w:rsidRPr="00561B2B">
        <w:rPr>
          <w:sz w:val="28"/>
          <w:szCs w:val="28"/>
          <w:lang w:val="uk-UA"/>
        </w:rPr>
        <w:t xml:space="preserve"> подається</w:t>
      </w:r>
      <w:r w:rsidR="00F10A05">
        <w:rPr>
          <w:sz w:val="28"/>
          <w:szCs w:val="28"/>
          <w:lang w:val="uk-UA"/>
        </w:rPr>
        <w:t xml:space="preserve"> </w:t>
      </w:r>
      <w:r w:rsidR="00F420E8">
        <w:rPr>
          <w:sz w:val="28"/>
          <w:szCs w:val="28"/>
          <w:lang w:val="uk-UA"/>
        </w:rPr>
        <w:t>Управлінню фінансів</w:t>
      </w:r>
      <w:r w:rsidR="00441F0F">
        <w:rPr>
          <w:sz w:val="28"/>
          <w:szCs w:val="28"/>
          <w:lang w:val="uk-UA"/>
        </w:rPr>
        <w:t xml:space="preserve">, відділу економічного </w:t>
      </w:r>
      <w:r w:rsidR="00B31E86">
        <w:rPr>
          <w:sz w:val="28"/>
          <w:szCs w:val="28"/>
          <w:lang w:val="uk-UA"/>
        </w:rPr>
        <w:t>аналізу</w:t>
      </w:r>
      <w:r w:rsidR="00B31E86" w:rsidRPr="00EC79A8">
        <w:rPr>
          <w:sz w:val="28"/>
          <w:szCs w:val="28"/>
          <w:lang w:val="uk-UA"/>
        </w:rPr>
        <w:t xml:space="preserve"> та </w:t>
      </w:r>
      <w:r w:rsidR="00B31E86">
        <w:rPr>
          <w:sz w:val="28"/>
          <w:szCs w:val="28"/>
          <w:lang w:val="uk-UA"/>
        </w:rPr>
        <w:t>стратегічного планування</w:t>
      </w:r>
      <w:r w:rsidR="00B31E86" w:rsidRPr="00561B2B">
        <w:rPr>
          <w:sz w:val="28"/>
          <w:szCs w:val="28"/>
          <w:lang w:val="uk-UA"/>
        </w:rPr>
        <w:t xml:space="preserve"> </w:t>
      </w:r>
      <w:r w:rsidR="00271011" w:rsidRPr="00561B2B">
        <w:rPr>
          <w:sz w:val="28"/>
          <w:szCs w:val="28"/>
          <w:lang w:val="uk-UA"/>
        </w:rPr>
        <w:t>в паперовому та електронному вигляді за формою, згідно з Додатк</w:t>
      </w:r>
      <w:r w:rsidR="00B20270">
        <w:rPr>
          <w:sz w:val="28"/>
          <w:szCs w:val="28"/>
          <w:lang w:val="uk-UA"/>
        </w:rPr>
        <w:t xml:space="preserve">ами </w:t>
      </w:r>
      <w:r w:rsidR="00271011" w:rsidRPr="00561B2B">
        <w:rPr>
          <w:sz w:val="28"/>
          <w:szCs w:val="28"/>
          <w:lang w:val="uk-UA"/>
        </w:rPr>
        <w:t xml:space="preserve">до Порядку </w:t>
      </w:r>
      <w:r w:rsidR="00B20270">
        <w:rPr>
          <w:sz w:val="28"/>
          <w:szCs w:val="28"/>
          <w:lang w:val="uk-UA"/>
        </w:rPr>
        <w:t xml:space="preserve">– </w:t>
      </w:r>
      <w:r w:rsidR="00B20270" w:rsidRPr="00561B2B">
        <w:rPr>
          <w:sz w:val="28"/>
          <w:szCs w:val="28"/>
          <w:lang w:val="uk-UA"/>
        </w:rPr>
        <w:t xml:space="preserve">Додатком </w:t>
      </w:r>
      <w:hyperlink r:id="rId5" w:tgtFrame="_blank" w:history="1">
        <w:r w:rsidR="00B20270">
          <w:rPr>
            <w:rStyle w:val="a5"/>
            <w:b w:val="0"/>
            <w:sz w:val="28"/>
            <w:szCs w:val="28"/>
            <w:bdr w:val="none" w:sz="0" w:space="0" w:color="auto" w:frame="1"/>
            <w:lang w:val="uk-UA"/>
          </w:rPr>
          <w:t>1.7</w:t>
        </w:r>
      </w:hyperlink>
      <w:r w:rsidR="00B20270">
        <w:rPr>
          <w:b/>
          <w:lang w:val="uk-UA"/>
        </w:rPr>
        <w:t xml:space="preserve"> </w:t>
      </w:r>
      <w:r w:rsidR="00B20270" w:rsidRPr="00B20270">
        <w:rPr>
          <w:sz w:val="28"/>
          <w:szCs w:val="28"/>
          <w:lang w:val="uk-UA"/>
        </w:rPr>
        <w:t xml:space="preserve">– для КНП, Додатком 2.9 – для </w:t>
      </w:r>
      <w:proofErr w:type="spellStart"/>
      <w:r w:rsidR="00B20270" w:rsidRPr="00B20270">
        <w:rPr>
          <w:sz w:val="28"/>
          <w:szCs w:val="28"/>
          <w:lang w:val="uk-UA"/>
        </w:rPr>
        <w:t>КП</w:t>
      </w:r>
      <w:proofErr w:type="spellEnd"/>
      <w:r w:rsidR="00271011" w:rsidRPr="00561B2B">
        <w:rPr>
          <w:sz w:val="28"/>
          <w:szCs w:val="28"/>
          <w:lang w:val="uk-UA"/>
        </w:rPr>
        <w:t>.</w:t>
      </w:r>
    </w:p>
    <w:p w:rsidR="00271011" w:rsidRPr="003D3166" w:rsidRDefault="009475B5" w:rsidP="009475B5">
      <w:pPr>
        <w:pStyle w:val="Default"/>
        <w:jc w:val="both"/>
        <w:rPr>
          <w:sz w:val="28"/>
          <w:szCs w:val="28"/>
          <w:lang w:val="uk-UA"/>
        </w:rPr>
      </w:pPr>
      <w:r>
        <w:rPr>
          <w:sz w:val="28"/>
          <w:szCs w:val="28"/>
          <w:lang w:val="uk-UA"/>
        </w:rPr>
        <w:t xml:space="preserve">18. </w:t>
      </w:r>
      <w:r w:rsidR="00271011" w:rsidRPr="003D3166">
        <w:rPr>
          <w:sz w:val="28"/>
          <w:szCs w:val="28"/>
          <w:lang w:val="uk-UA"/>
        </w:rPr>
        <w:t xml:space="preserve">До показників виконання фінансового плану підприємства додається: </w:t>
      </w:r>
    </w:p>
    <w:p w:rsidR="00271011" w:rsidRPr="002F7D64" w:rsidRDefault="00271011" w:rsidP="003D3166">
      <w:pPr>
        <w:pStyle w:val="Default"/>
        <w:numPr>
          <w:ilvl w:val="0"/>
          <w:numId w:val="9"/>
        </w:numPr>
        <w:spacing w:before="80"/>
        <w:ind w:left="567" w:hanging="283"/>
        <w:jc w:val="both"/>
        <w:rPr>
          <w:sz w:val="28"/>
          <w:szCs w:val="28"/>
          <w:lang w:val="uk-UA"/>
        </w:rPr>
      </w:pPr>
      <w:r w:rsidRPr="00561B2B">
        <w:rPr>
          <w:sz w:val="28"/>
          <w:szCs w:val="28"/>
          <w:lang w:val="uk-UA"/>
        </w:rPr>
        <w:t>пояснювальна записка</w:t>
      </w:r>
      <w:r w:rsidR="00B20270">
        <w:rPr>
          <w:sz w:val="28"/>
          <w:szCs w:val="28"/>
          <w:lang w:val="uk-UA"/>
        </w:rPr>
        <w:t xml:space="preserve"> до Звіту</w:t>
      </w:r>
      <w:r w:rsidRPr="00561B2B">
        <w:rPr>
          <w:sz w:val="28"/>
          <w:szCs w:val="28"/>
          <w:lang w:val="uk-UA"/>
        </w:rPr>
        <w:t>, яка містить результати аналізу його основних показників фінансово-господарської діяльності за відп</w:t>
      </w:r>
      <w:r w:rsidR="002F7D64">
        <w:rPr>
          <w:sz w:val="28"/>
          <w:szCs w:val="28"/>
          <w:lang w:val="uk-UA"/>
        </w:rPr>
        <w:t xml:space="preserve">овідний </w:t>
      </w:r>
      <w:r w:rsidR="002F7D64">
        <w:rPr>
          <w:sz w:val="28"/>
          <w:szCs w:val="28"/>
          <w:lang w:val="uk-UA"/>
        </w:rPr>
        <w:lastRenderedPageBreak/>
        <w:t>період планового року із зазначенням за окремими факторами причин значних відхилень фактичних показників від планових</w:t>
      </w:r>
      <w:r w:rsidRPr="002F7D64">
        <w:rPr>
          <w:sz w:val="28"/>
          <w:szCs w:val="28"/>
          <w:lang w:val="uk-UA"/>
        </w:rPr>
        <w:t xml:space="preserve">; </w:t>
      </w:r>
    </w:p>
    <w:p w:rsidR="00271011" w:rsidRPr="00561B2B" w:rsidRDefault="00271011" w:rsidP="003D3166">
      <w:pPr>
        <w:pStyle w:val="Default"/>
        <w:numPr>
          <w:ilvl w:val="0"/>
          <w:numId w:val="9"/>
        </w:numPr>
        <w:spacing w:before="80"/>
        <w:ind w:left="567" w:hanging="283"/>
        <w:jc w:val="both"/>
        <w:rPr>
          <w:sz w:val="28"/>
          <w:szCs w:val="28"/>
          <w:lang w:val="uk-UA"/>
        </w:rPr>
      </w:pPr>
      <w:r w:rsidRPr="00561B2B">
        <w:rPr>
          <w:sz w:val="28"/>
          <w:szCs w:val="28"/>
          <w:lang w:val="uk-UA"/>
        </w:rPr>
        <w:t xml:space="preserve">фінансова звітність на дату звітного періоду року за формою, визначеною Національним положенням (стандартом) бухгалтерського обліку 1 «Загальні вимоги до фінансової звітності», затвердженим наказом Міністерства фінансів України від 7 лютого 2013 року № 73, а саме: </w:t>
      </w:r>
    </w:p>
    <w:p w:rsidR="00271011" w:rsidRPr="00561B2B" w:rsidRDefault="00271011" w:rsidP="003D3166">
      <w:pPr>
        <w:pStyle w:val="Default"/>
        <w:numPr>
          <w:ilvl w:val="0"/>
          <w:numId w:val="2"/>
        </w:numPr>
        <w:spacing w:before="80"/>
        <w:ind w:left="284" w:firstLine="0"/>
        <w:jc w:val="both"/>
        <w:rPr>
          <w:sz w:val="28"/>
          <w:szCs w:val="28"/>
          <w:lang w:val="uk-UA"/>
        </w:rPr>
      </w:pPr>
      <w:r w:rsidRPr="00561B2B">
        <w:rPr>
          <w:sz w:val="28"/>
          <w:szCs w:val="28"/>
          <w:lang w:val="uk-UA"/>
        </w:rPr>
        <w:t xml:space="preserve">баланс (форма № 1) </w:t>
      </w:r>
      <w:r w:rsidRPr="00957DA9">
        <w:rPr>
          <w:sz w:val="28"/>
          <w:szCs w:val="28"/>
          <w:lang w:val="uk-UA"/>
        </w:rPr>
        <w:t>річний</w:t>
      </w:r>
      <w:r w:rsidRPr="00561B2B">
        <w:rPr>
          <w:sz w:val="28"/>
          <w:szCs w:val="28"/>
          <w:lang w:val="uk-UA"/>
        </w:rPr>
        <w:t xml:space="preserve"> (з розшифруванням статей балансу)</w:t>
      </w:r>
      <w:r w:rsidR="00B20270">
        <w:rPr>
          <w:sz w:val="28"/>
          <w:szCs w:val="28"/>
          <w:lang w:val="uk-UA"/>
        </w:rPr>
        <w:t xml:space="preserve"> на останню звітну дату</w:t>
      </w:r>
      <w:r w:rsidRPr="00561B2B">
        <w:rPr>
          <w:sz w:val="28"/>
          <w:szCs w:val="28"/>
          <w:lang w:val="uk-UA"/>
        </w:rPr>
        <w:t xml:space="preserve">; </w:t>
      </w:r>
    </w:p>
    <w:p w:rsidR="00271011" w:rsidRPr="00561B2B" w:rsidRDefault="00271011" w:rsidP="003D3166">
      <w:pPr>
        <w:pStyle w:val="Default"/>
        <w:numPr>
          <w:ilvl w:val="0"/>
          <w:numId w:val="2"/>
        </w:numPr>
        <w:spacing w:before="80"/>
        <w:ind w:left="284" w:firstLine="0"/>
        <w:jc w:val="both"/>
        <w:rPr>
          <w:sz w:val="28"/>
          <w:szCs w:val="28"/>
          <w:lang w:val="uk-UA"/>
        </w:rPr>
      </w:pPr>
      <w:r w:rsidRPr="00561B2B">
        <w:rPr>
          <w:sz w:val="28"/>
          <w:szCs w:val="28"/>
          <w:lang w:val="uk-UA"/>
        </w:rPr>
        <w:t>звіт про фінансові результати (форма № 2)</w:t>
      </w:r>
      <w:r w:rsidR="003D3166">
        <w:rPr>
          <w:sz w:val="28"/>
          <w:szCs w:val="28"/>
          <w:lang w:val="uk-UA"/>
        </w:rPr>
        <w:t xml:space="preserve"> за останній звітний період (І </w:t>
      </w:r>
      <w:r w:rsidR="00B20270">
        <w:rPr>
          <w:sz w:val="28"/>
          <w:szCs w:val="28"/>
          <w:lang w:val="uk-UA"/>
        </w:rPr>
        <w:t>квартал, півріччя, 9 місяців, рік)</w:t>
      </w:r>
      <w:r w:rsidRPr="00561B2B">
        <w:rPr>
          <w:sz w:val="28"/>
          <w:szCs w:val="28"/>
          <w:lang w:val="uk-UA"/>
        </w:rPr>
        <w:t xml:space="preserve">; </w:t>
      </w:r>
    </w:p>
    <w:p w:rsidR="00271011" w:rsidRPr="00561B2B" w:rsidRDefault="00271011" w:rsidP="003D3166">
      <w:pPr>
        <w:pStyle w:val="Default"/>
        <w:numPr>
          <w:ilvl w:val="0"/>
          <w:numId w:val="2"/>
        </w:numPr>
        <w:spacing w:before="80"/>
        <w:ind w:left="284" w:firstLine="0"/>
        <w:jc w:val="both"/>
        <w:rPr>
          <w:sz w:val="28"/>
          <w:szCs w:val="28"/>
          <w:lang w:val="uk-UA"/>
        </w:rPr>
      </w:pPr>
      <w:r w:rsidRPr="00561B2B">
        <w:rPr>
          <w:sz w:val="28"/>
          <w:szCs w:val="28"/>
          <w:lang w:val="uk-UA"/>
        </w:rPr>
        <w:t>звіт про р</w:t>
      </w:r>
      <w:r w:rsidR="00B20270">
        <w:rPr>
          <w:sz w:val="28"/>
          <w:szCs w:val="28"/>
          <w:lang w:val="uk-UA"/>
        </w:rPr>
        <w:t>ух грошових коштів (форма № 3) за останній</w:t>
      </w:r>
      <w:r w:rsidR="003D3166">
        <w:rPr>
          <w:sz w:val="28"/>
          <w:szCs w:val="28"/>
          <w:lang w:val="uk-UA"/>
        </w:rPr>
        <w:t xml:space="preserve"> звітний період (І </w:t>
      </w:r>
      <w:r w:rsidR="00B20270">
        <w:rPr>
          <w:sz w:val="28"/>
          <w:szCs w:val="28"/>
          <w:lang w:val="uk-UA"/>
        </w:rPr>
        <w:t>квартал, півріччя, 9 місяців, рік).</w:t>
      </w:r>
    </w:p>
    <w:p w:rsidR="00271011" w:rsidRPr="00561B2B" w:rsidRDefault="00271011" w:rsidP="003D3166">
      <w:pPr>
        <w:pStyle w:val="Default"/>
        <w:spacing w:before="80"/>
        <w:ind w:firstLine="708"/>
        <w:jc w:val="both"/>
        <w:rPr>
          <w:color w:val="auto"/>
          <w:sz w:val="28"/>
          <w:szCs w:val="28"/>
          <w:shd w:val="clear" w:color="auto" w:fill="FFFFFF"/>
          <w:lang w:val="uk-UA"/>
        </w:rPr>
      </w:pPr>
      <w:r w:rsidRPr="00561B2B">
        <w:rPr>
          <w:sz w:val="28"/>
          <w:szCs w:val="28"/>
          <w:lang w:val="uk-UA"/>
        </w:rPr>
        <w:t>Звіт про виконання фінансових планів підприємств за IV квартал подається разом із звітом про виконання</w:t>
      </w:r>
      <w:r w:rsidR="003D3166">
        <w:rPr>
          <w:sz w:val="28"/>
          <w:szCs w:val="28"/>
          <w:lang w:val="uk-UA"/>
        </w:rPr>
        <w:t xml:space="preserve"> фінансов</w:t>
      </w:r>
      <w:r w:rsidR="003F6CD5">
        <w:rPr>
          <w:sz w:val="28"/>
          <w:szCs w:val="28"/>
          <w:lang w:val="uk-UA"/>
        </w:rPr>
        <w:t>о</w:t>
      </w:r>
      <w:r w:rsidR="003D3166">
        <w:rPr>
          <w:sz w:val="28"/>
          <w:szCs w:val="28"/>
          <w:lang w:val="uk-UA"/>
        </w:rPr>
        <w:t>го плану підприємства</w:t>
      </w:r>
      <w:r w:rsidRPr="00561B2B">
        <w:rPr>
          <w:sz w:val="28"/>
          <w:szCs w:val="28"/>
          <w:lang w:val="uk-UA"/>
        </w:rPr>
        <w:t xml:space="preserve"> за рік.</w:t>
      </w:r>
      <w:bookmarkStart w:id="8" w:name="n62"/>
      <w:bookmarkEnd w:id="8"/>
    </w:p>
    <w:p w:rsidR="00271011" w:rsidRPr="00561B2B" w:rsidRDefault="009475B5" w:rsidP="009475B5">
      <w:pPr>
        <w:pStyle w:val="Default"/>
        <w:spacing w:before="80"/>
        <w:jc w:val="both"/>
        <w:rPr>
          <w:color w:val="auto"/>
          <w:sz w:val="28"/>
          <w:szCs w:val="28"/>
          <w:shd w:val="clear" w:color="auto" w:fill="FFFFFF"/>
          <w:lang w:val="uk-UA"/>
        </w:rPr>
      </w:pPr>
      <w:r>
        <w:rPr>
          <w:spacing w:val="-4"/>
          <w:sz w:val="28"/>
          <w:szCs w:val="28"/>
          <w:lang w:val="uk-UA"/>
        </w:rPr>
        <w:t>19.</w:t>
      </w:r>
      <w:r w:rsidR="00271011" w:rsidRPr="00561B2B">
        <w:rPr>
          <w:spacing w:val="-4"/>
          <w:sz w:val="28"/>
          <w:szCs w:val="28"/>
          <w:lang w:val="uk-UA"/>
        </w:rPr>
        <w:t>Показники виконання фінансових  планів підприємств подаються у строки:</w:t>
      </w:r>
    </w:p>
    <w:p w:rsidR="00271011" w:rsidRPr="00441F0F" w:rsidRDefault="00271011" w:rsidP="003D3166">
      <w:pPr>
        <w:pStyle w:val="rvps2"/>
        <w:numPr>
          <w:ilvl w:val="0"/>
          <w:numId w:val="10"/>
        </w:numPr>
        <w:spacing w:before="0" w:beforeAutospacing="0" w:after="0" w:afterAutospacing="0"/>
        <w:ind w:left="567" w:hanging="283"/>
        <w:jc w:val="both"/>
        <w:textAlignment w:val="baseline"/>
        <w:rPr>
          <w:sz w:val="28"/>
          <w:szCs w:val="28"/>
        </w:rPr>
      </w:pPr>
      <w:bookmarkStart w:id="9" w:name="n64"/>
      <w:bookmarkEnd w:id="9"/>
      <w:r w:rsidRPr="00561B2B">
        <w:rPr>
          <w:sz w:val="28"/>
          <w:szCs w:val="28"/>
        </w:rPr>
        <w:t xml:space="preserve">за IV квартал </w:t>
      </w:r>
      <w:r w:rsidR="002F7D64">
        <w:rPr>
          <w:sz w:val="28"/>
          <w:szCs w:val="28"/>
        </w:rPr>
        <w:t xml:space="preserve">та </w:t>
      </w:r>
      <w:r w:rsidR="002F7D64" w:rsidRPr="00441F0F">
        <w:rPr>
          <w:sz w:val="28"/>
          <w:szCs w:val="28"/>
        </w:rPr>
        <w:t>рік – до 15 березня</w:t>
      </w:r>
      <w:r w:rsidRPr="00441F0F">
        <w:rPr>
          <w:sz w:val="28"/>
          <w:szCs w:val="28"/>
        </w:rPr>
        <w:t xml:space="preserve"> року, що настає за звітним періодом;</w:t>
      </w:r>
    </w:p>
    <w:p w:rsidR="00F10A05" w:rsidRPr="003D3166" w:rsidRDefault="00271011" w:rsidP="00F10A05">
      <w:pPr>
        <w:pStyle w:val="rvps2"/>
        <w:numPr>
          <w:ilvl w:val="0"/>
          <w:numId w:val="10"/>
        </w:numPr>
        <w:spacing w:before="0" w:beforeAutospacing="0" w:after="0" w:afterAutospacing="0"/>
        <w:ind w:left="567" w:hanging="283"/>
        <w:jc w:val="both"/>
        <w:textAlignment w:val="baseline"/>
        <w:rPr>
          <w:sz w:val="28"/>
          <w:szCs w:val="28"/>
        </w:rPr>
      </w:pPr>
      <w:bookmarkStart w:id="10" w:name="n204"/>
      <w:bookmarkStart w:id="11" w:name="n65"/>
      <w:bookmarkEnd w:id="10"/>
      <w:bookmarkEnd w:id="11"/>
      <w:r w:rsidRPr="00441F0F">
        <w:rPr>
          <w:sz w:val="28"/>
          <w:szCs w:val="28"/>
        </w:rPr>
        <w:t>за І, І</w:t>
      </w:r>
      <w:r w:rsidR="002F7D64" w:rsidRPr="00441F0F">
        <w:rPr>
          <w:sz w:val="28"/>
          <w:szCs w:val="28"/>
        </w:rPr>
        <w:t xml:space="preserve">І та ІІІ квартали – </w:t>
      </w:r>
      <w:r w:rsidR="00E858AB">
        <w:rPr>
          <w:sz w:val="28"/>
          <w:szCs w:val="28"/>
        </w:rPr>
        <w:t xml:space="preserve">відповідно </w:t>
      </w:r>
      <w:r w:rsidR="002F7D64" w:rsidRPr="00441F0F">
        <w:rPr>
          <w:sz w:val="28"/>
          <w:szCs w:val="28"/>
        </w:rPr>
        <w:t>до 30 квітня, 30 липня та 30 жовтня</w:t>
      </w:r>
      <w:r w:rsidRPr="00441F0F">
        <w:rPr>
          <w:sz w:val="28"/>
          <w:szCs w:val="28"/>
        </w:rPr>
        <w:t xml:space="preserve"> року,</w:t>
      </w:r>
      <w:r w:rsidRPr="00561B2B">
        <w:rPr>
          <w:sz w:val="28"/>
          <w:szCs w:val="28"/>
        </w:rPr>
        <w:t xml:space="preserve"> що настає за звітним періодом.</w:t>
      </w:r>
      <w:bookmarkStart w:id="12" w:name="n205"/>
      <w:bookmarkStart w:id="13" w:name="n56"/>
      <w:bookmarkEnd w:id="12"/>
      <w:bookmarkEnd w:id="13"/>
    </w:p>
    <w:p w:rsidR="00271011" w:rsidRPr="00957DA9" w:rsidRDefault="009475B5" w:rsidP="009475B5">
      <w:pPr>
        <w:pStyle w:val="rvps2"/>
        <w:spacing w:before="80" w:beforeAutospacing="0" w:after="0" w:afterAutospacing="0"/>
        <w:jc w:val="both"/>
        <w:textAlignment w:val="baseline"/>
        <w:rPr>
          <w:sz w:val="28"/>
          <w:szCs w:val="28"/>
        </w:rPr>
      </w:pPr>
      <w:r>
        <w:rPr>
          <w:sz w:val="28"/>
          <w:szCs w:val="28"/>
        </w:rPr>
        <w:t>20.</w:t>
      </w:r>
      <w:r w:rsidR="00271011" w:rsidRPr="00957DA9">
        <w:rPr>
          <w:sz w:val="28"/>
          <w:szCs w:val="28"/>
        </w:rPr>
        <w:t>За результатами звітного року</w:t>
      </w:r>
      <w:r w:rsidR="00B20270" w:rsidRPr="00957DA9">
        <w:rPr>
          <w:sz w:val="28"/>
          <w:szCs w:val="28"/>
        </w:rPr>
        <w:t>,</w:t>
      </w:r>
      <w:r w:rsidR="00271011" w:rsidRPr="00957DA9">
        <w:rPr>
          <w:sz w:val="28"/>
          <w:szCs w:val="28"/>
        </w:rPr>
        <w:t xml:space="preserve"> до 01</w:t>
      </w:r>
      <w:r w:rsidR="002C5667" w:rsidRPr="00957DA9">
        <w:rPr>
          <w:sz w:val="28"/>
          <w:szCs w:val="28"/>
        </w:rPr>
        <w:t>(15)</w:t>
      </w:r>
      <w:r w:rsidR="00271011" w:rsidRPr="00957DA9">
        <w:rPr>
          <w:sz w:val="28"/>
          <w:szCs w:val="28"/>
        </w:rPr>
        <w:t xml:space="preserve"> квітня </w:t>
      </w:r>
      <w:r w:rsidR="00056B6C" w:rsidRPr="00957DA9">
        <w:rPr>
          <w:sz w:val="28"/>
          <w:szCs w:val="28"/>
        </w:rPr>
        <w:t xml:space="preserve">відділ економічного </w:t>
      </w:r>
      <w:r w:rsidR="0006281F">
        <w:rPr>
          <w:sz w:val="28"/>
          <w:szCs w:val="28"/>
        </w:rPr>
        <w:t>аналізу</w:t>
      </w:r>
      <w:r w:rsidR="00056B6C" w:rsidRPr="00957DA9">
        <w:rPr>
          <w:sz w:val="28"/>
          <w:szCs w:val="28"/>
        </w:rPr>
        <w:t xml:space="preserve"> та </w:t>
      </w:r>
      <w:r w:rsidR="0006281F">
        <w:rPr>
          <w:sz w:val="28"/>
          <w:szCs w:val="28"/>
        </w:rPr>
        <w:t>стратегічного планування</w:t>
      </w:r>
      <w:r w:rsidR="00056B6C" w:rsidRPr="00957DA9">
        <w:rPr>
          <w:sz w:val="28"/>
          <w:szCs w:val="28"/>
        </w:rPr>
        <w:t xml:space="preserve"> виносить</w:t>
      </w:r>
      <w:r w:rsidR="00B20270" w:rsidRPr="00957DA9">
        <w:rPr>
          <w:sz w:val="28"/>
          <w:szCs w:val="28"/>
        </w:rPr>
        <w:t xml:space="preserve"> </w:t>
      </w:r>
      <w:r w:rsidR="00056B6C" w:rsidRPr="00957DA9">
        <w:rPr>
          <w:sz w:val="28"/>
          <w:szCs w:val="28"/>
        </w:rPr>
        <w:t xml:space="preserve">на </w:t>
      </w:r>
      <w:r w:rsidR="002C5667" w:rsidRPr="00957DA9">
        <w:rPr>
          <w:sz w:val="28"/>
          <w:szCs w:val="28"/>
        </w:rPr>
        <w:t xml:space="preserve">засідання </w:t>
      </w:r>
      <w:proofErr w:type="spellStart"/>
      <w:r w:rsidR="002C5667" w:rsidRPr="00957DA9">
        <w:rPr>
          <w:sz w:val="28"/>
          <w:szCs w:val="28"/>
        </w:rPr>
        <w:t>виконавого</w:t>
      </w:r>
      <w:proofErr w:type="spellEnd"/>
      <w:r w:rsidR="002C5667" w:rsidRPr="00957DA9">
        <w:rPr>
          <w:sz w:val="28"/>
          <w:szCs w:val="28"/>
        </w:rPr>
        <w:t xml:space="preserve"> комітету</w:t>
      </w:r>
      <w:r w:rsidR="00056B6C" w:rsidRPr="00957DA9">
        <w:rPr>
          <w:sz w:val="28"/>
          <w:szCs w:val="28"/>
        </w:rPr>
        <w:t xml:space="preserve"> </w:t>
      </w:r>
      <w:r w:rsidR="00B20270" w:rsidRPr="00957DA9">
        <w:rPr>
          <w:sz w:val="28"/>
          <w:szCs w:val="28"/>
        </w:rPr>
        <w:t>проект рішення про розгляд З</w:t>
      </w:r>
      <w:r w:rsidR="00E858AB" w:rsidRPr="00957DA9">
        <w:rPr>
          <w:sz w:val="28"/>
          <w:szCs w:val="28"/>
        </w:rPr>
        <w:t>вітів</w:t>
      </w:r>
      <w:r w:rsidR="00271011" w:rsidRPr="00957DA9">
        <w:rPr>
          <w:sz w:val="28"/>
          <w:szCs w:val="28"/>
        </w:rPr>
        <w:t xml:space="preserve"> про виконання </w:t>
      </w:r>
      <w:r w:rsidR="00E858AB" w:rsidRPr="00957DA9">
        <w:rPr>
          <w:sz w:val="28"/>
          <w:szCs w:val="28"/>
        </w:rPr>
        <w:t>фінансових планів підприємств</w:t>
      </w:r>
      <w:r w:rsidR="00271011" w:rsidRPr="00957DA9">
        <w:rPr>
          <w:sz w:val="28"/>
          <w:szCs w:val="28"/>
        </w:rPr>
        <w:t xml:space="preserve">. </w:t>
      </w:r>
    </w:p>
    <w:p w:rsidR="00B20270" w:rsidRPr="002C5667" w:rsidRDefault="009475B5" w:rsidP="009475B5">
      <w:pPr>
        <w:pStyle w:val="Default"/>
        <w:spacing w:before="80"/>
        <w:jc w:val="both"/>
        <w:rPr>
          <w:color w:val="auto"/>
          <w:sz w:val="28"/>
          <w:szCs w:val="28"/>
          <w:shd w:val="clear" w:color="auto" w:fill="FFFFFF"/>
          <w:lang w:val="uk-UA"/>
        </w:rPr>
      </w:pPr>
      <w:r>
        <w:rPr>
          <w:sz w:val="28"/>
          <w:szCs w:val="28"/>
          <w:lang w:val="uk-UA"/>
        </w:rPr>
        <w:t>21.</w:t>
      </w:r>
      <w:r w:rsidR="001C2B0B" w:rsidRPr="002C5667">
        <w:rPr>
          <w:sz w:val="28"/>
          <w:szCs w:val="28"/>
          <w:lang w:val="uk-UA"/>
        </w:rPr>
        <w:t xml:space="preserve">Контроль за своєчасним складанням фінансових планів підприємств та виконанням показників затверджених фінансових планів підприємств </w:t>
      </w:r>
      <w:r w:rsidR="001C2B0B" w:rsidRPr="002C5667">
        <w:rPr>
          <w:color w:val="auto"/>
          <w:sz w:val="28"/>
          <w:szCs w:val="28"/>
          <w:lang w:val="uk-UA"/>
        </w:rPr>
        <w:t xml:space="preserve">здійснює </w:t>
      </w:r>
      <w:r w:rsidR="00056B6C" w:rsidRPr="002C5667">
        <w:rPr>
          <w:color w:val="auto"/>
          <w:sz w:val="28"/>
          <w:szCs w:val="28"/>
          <w:lang w:val="uk-UA"/>
        </w:rPr>
        <w:t>виконавчий комітет Боярської міської ради</w:t>
      </w:r>
      <w:r w:rsidR="001C2B0B" w:rsidRPr="002C5667">
        <w:rPr>
          <w:color w:val="auto"/>
          <w:sz w:val="28"/>
          <w:szCs w:val="28"/>
          <w:shd w:val="clear" w:color="auto" w:fill="FFFFFF"/>
          <w:lang w:val="uk-UA"/>
        </w:rPr>
        <w:t>.</w:t>
      </w:r>
    </w:p>
    <w:p w:rsidR="003D3166" w:rsidRDefault="009475B5" w:rsidP="009475B5">
      <w:pPr>
        <w:pStyle w:val="rvps2"/>
        <w:spacing w:before="80" w:beforeAutospacing="0" w:after="0" w:afterAutospacing="0"/>
        <w:jc w:val="both"/>
        <w:textAlignment w:val="baseline"/>
        <w:rPr>
          <w:sz w:val="28"/>
          <w:szCs w:val="28"/>
        </w:rPr>
      </w:pPr>
      <w:r>
        <w:rPr>
          <w:sz w:val="28"/>
          <w:szCs w:val="28"/>
        </w:rPr>
        <w:t>22.</w:t>
      </w:r>
      <w:r w:rsidR="00271011" w:rsidRPr="00561B2B">
        <w:rPr>
          <w:sz w:val="28"/>
          <w:szCs w:val="28"/>
        </w:rPr>
        <w:t>Відповідальність за достовірність та обґрунтованість показників фінансового плану та його виконання несе адміністрація та керівник підприємства згідно з укладеним контрактом.</w:t>
      </w:r>
    </w:p>
    <w:p w:rsidR="00A47E53" w:rsidRPr="003D3166" w:rsidRDefault="009475B5" w:rsidP="009475B5">
      <w:pPr>
        <w:pStyle w:val="rvps2"/>
        <w:spacing w:before="80" w:beforeAutospacing="0" w:after="0" w:afterAutospacing="0"/>
        <w:jc w:val="both"/>
        <w:textAlignment w:val="baseline"/>
        <w:rPr>
          <w:sz w:val="28"/>
          <w:szCs w:val="28"/>
        </w:rPr>
      </w:pPr>
      <w:r>
        <w:rPr>
          <w:sz w:val="28"/>
          <w:szCs w:val="28"/>
        </w:rPr>
        <w:t>23.</w:t>
      </w:r>
      <w:r w:rsidR="00A47E53" w:rsidRPr="003D3166">
        <w:rPr>
          <w:sz w:val="28"/>
          <w:szCs w:val="28"/>
        </w:rPr>
        <w:t>За несвоєчасне подання на розгляд, погодження, затвердження річного фінансового плану та звіту про його виконання, несвоєчасне внесення змін до фінансового плану, проведення видатків не передбачених затвердженим фінансовим планом, посадові особи підприємства несуть дисциплінарну відповідальність в установленому порядку.</w:t>
      </w:r>
    </w:p>
    <w:p w:rsidR="00A47E53" w:rsidRDefault="00A47E53" w:rsidP="00271011">
      <w:pPr>
        <w:rPr>
          <w:sz w:val="28"/>
          <w:szCs w:val="28"/>
          <w:lang w:val="uk-UA"/>
        </w:rPr>
      </w:pPr>
    </w:p>
    <w:p w:rsidR="00A47E53" w:rsidRDefault="00A47E53" w:rsidP="00271011">
      <w:pPr>
        <w:rPr>
          <w:sz w:val="28"/>
          <w:szCs w:val="28"/>
          <w:lang w:val="uk-UA"/>
        </w:rPr>
      </w:pPr>
    </w:p>
    <w:p w:rsidR="00A80B91" w:rsidRDefault="009475B5" w:rsidP="00271011">
      <w:pPr>
        <w:rPr>
          <w:b/>
          <w:sz w:val="28"/>
          <w:szCs w:val="28"/>
          <w:lang w:val="uk-UA"/>
        </w:rPr>
      </w:pPr>
      <w:r>
        <w:rPr>
          <w:b/>
          <w:sz w:val="28"/>
          <w:szCs w:val="28"/>
          <w:lang w:val="uk-UA"/>
        </w:rPr>
        <w:t xml:space="preserve">Керуюча </w:t>
      </w:r>
      <w:r w:rsidR="00A80B91">
        <w:rPr>
          <w:b/>
          <w:sz w:val="28"/>
          <w:szCs w:val="28"/>
          <w:lang w:val="uk-UA"/>
        </w:rPr>
        <w:t xml:space="preserve"> справами</w:t>
      </w:r>
    </w:p>
    <w:p w:rsidR="00271011" w:rsidRPr="00056B6C" w:rsidRDefault="00A80B91" w:rsidP="00271011">
      <w:pPr>
        <w:rPr>
          <w:b/>
          <w:sz w:val="28"/>
          <w:szCs w:val="28"/>
          <w:lang w:val="uk-UA"/>
        </w:rPr>
      </w:pPr>
      <w:r>
        <w:rPr>
          <w:b/>
          <w:sz w:val="28"/>
          <w:szCs w:val="28"/>
          <w:lang w:val="uk-UA"/>
        </w:rPr>
        <w:t>виконавчого комітету</w:t>
      </w:r>
      <w:r w:rsidR="00056B6C">
        <w:rPr>
          <w:b/>
          <w:sz w:val="28"/>
          <w:szCs w:val="28"/>
          <w:lang w:val="uk-UA"/>
        </w:rPr>
        <w:tab/>
      </w:r>
      <w:r w:rsidR="00056B6C">
        <w:rPr>
          <w:b/>
          <w:sz w:val="28"/>
          <w:szCs w:val="28"/>
          <w:lang w:val="uk-UA"/>
        </w:rPr>
        <w:tab/>
      </w:r>
      <w:r w:rsidR="00271011" w:rsidRPr="00056B6C">
        <w:rPr>
          <w:b/>
          <w:sz w:val="28"/>
          <w:szCs w:val="28"/>
          <w:lang w:val="uk-UA"/>
        </w:rPr>
        <w:tab/>
      </w:r>
      <w:r w:rsidR="00271011" w:rsidRPr="00056B6C">
        <w:rPr>
          <w:b/>
          <w:sz w:val="28"/>
          <w:szCs w:val="28"/>
          <w:lang w:val="uk-UA"/>
        </w:rPr>
        <w:tab/>
      </w:r>
      <w:r w:rsidR="00271011" w:rsidRPr="00056B6C">
        <w:rPr>
          <w:b/>
          <w:sz w:val="28"/>
          <w:szCs w:val="28"/>
          <w:lang w:val="uk-UA"/>
        </w:rPr>
        <w:tab/>
      </w:r>
      <w:r w:rsidR="003D3166" w:rsidRPr="00056B6C">
        <w:rPr>
          <w:b/>
          <w:sz w:val="28"/>
          <w:szCs w:val="28"/>
          <w:lang w:val="uk-UA"/>
        </w:rPr>
        <w:tab/>
      </w:r>
      <w:r w:rsidR="003D3166" w:rsidRPr="00056B6C">
        <w:rPr>
          <w:b/>
          <w:sz w:val="28"/>
          <w:szCs w:val="28"/>
          <w:lang w:val="uk-UA"/>
        </w:rPr>
        <w:tab/>
      </w:r>
      <w:r>
        <w:rPr>
          <w:b/>
          <w:sz w:val="28"/>
          <w:szCs w:val="28"/>
          <w:lang w:val="uk-UA"/>
        </w:rPr>
        <w:t>Г.САЛАМАТІНА</w:t>
      </w:r>
    </w:p>
    <w:p w:rsidR="0065721D" w:rsidRDefault="0065721D">
      <w:pPr>
        <w:rPr>
          <w:lang w:val="uk-UA"/>
        </w:rPr>
      </w:pPr>
    </w:p>
    <w:p w:rsidR="00B20270" w:rsidRDefault="00B20270">
      <w:pPr>
        <w:rPr>
          <w:lang w:val="uk-UA"/>
        </w:rPr>
      </w:pPr>
    </w:p>
    <w:p w:rsidR="0016019D" w:rsidRDefault="0016019D">
      <w:pPr>
        <w:rPr>
          <w:lang w:val="uk-UA"/>
        </w:rPr>
      </w:pPr>
    </w:p>
    <w:p w:rsidR="00E858AB" w:rsidRDefault="00E858AB">
      <w:pPr>
        <w:rPr>
          <w:lang w:val="uk-UA"/>
        </w:rPr>
      </w:pPr>
    </w:p>
    <w:p w:rsidR="00B20270" w:rsidRPr="00310070" w:rsidRDefault="00B20270" w:rsidP="007F3E28"/>
    <w:sectPr w:rsidR="00B20270" w:rsidRPr="00310070" w:rsidSect="00310070">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5152D"/>
    <w:multiLevelType w:val="hybridMultilevel"/>
    <w:tmpl w:val="4160959E"/>
    <w:lvl w:ilvl="0" w:tplc="8CDA1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D324C92"/>
    <w:multiLevelType w:val="hybridMultilevel"/>
    <w:tmpl w:val="E278B5BC"/>
    <w:lvl w:ilvl="0" w:tplc="7FA08B3C">
      <w:start w:val="17"/>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F717242"/>
    <w:multiLevelType w:val="multilevel"/>
    <w:tmpl w:val="18749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B8109E"/>
    <w:multiLevelType w:val="hybridMultilevel"/>
    <w:tmpl w:val="64F454F4"/>
    <w:lvl w:ilvl="0" w:tplc="8CDA1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0F75EA"/>
    <w:multiLevelType w:val="hybridMultilevel"/>
    <w:tmpl w:val="820470E0"/>
    <w:lvl w:ilvl="0" w:tplc="41C8F34E">
      <w:start w:val="9"/>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2F0F39"/>
    <w:multiLevelType w:val="multilevel"/>
    <w:tmpl w:val="0AB04BD8"/>
    <w:lvl w:ilvl="0">
      <w:start w:val="1"/>
      <w:numFmt w:val="decimal"/>
      <w:lvlText w:val="%1."/>
      <w:lvlJc w:val="left"/>
      <w:pPr>
        <w:ind w:left="928" w:hanging="360"/>
      </w:pPr>
      <w:rPr>
        <w:rFonts w:ascii="Times New Roman" w:hAnsi="Times New Roman" w:cs="Times New Roman"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2136" w:hanging="720"/>
      </w:pPr>
      <w:rPr>
        <w:rFonts w:hint="default"/>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6048" w:hanging="180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824" w:hanging="2160"/>
      </w:pPr>
      <w:rPr>
        <w:rFonts w:hint="default"/>
      </w:rPr>
    </w:lvl>
  </w:abstractNum>
  <w:abstractNum w:abstractNumId="6">
    <w:nsid w:val="2EB50E7D"/>
    <w:multiLevelType w:val="hybridMultilevel"/>
    <w:tmpl w:val="EEDE496A"/>
    <w:lvl w:ilvl="0" w:tplc="8CDA1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6900C6"/>
    <w:multiLevelType w:val="hybridMultilevel"/>
    <w:tmpl w:val="B2C008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49BA2A1B"/>
    <w:multiLevelType w:val="hybridMultilevel"/>
    <w:tmpl w:val="2C5C1086"/>
    <w:lvl w:ilvl="0" w:tplc="253CFC0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95444E6"/>
    <w:multiLevelType w:val="hybridMultilevel"/>
    <w:tmpl w:val="FED4C56C"/>
    <w:lvl w:ilvl="0" w:tplc="8CDA1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A5125C"/>
    <w:multiLevelType w:val="hybridMultilevel"/>
    <w:tmpl w:val="98A43BB4"/>
    <w:lvl w:ilvl="0" w:tplc="F87AFF02">
      <w:start w:val="19"/>
      <w:numFmt w:val="decimal"/>
      <w:lvlText w:val="%1."/>
      <w:lvlJc w:val="left"/>
      <w:pPr>
        <w:ind w:left="735" w:hanging="37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nsid w:val="5DF41C00"/>
    <w:multiLevelType w:val="hybridMultilevel"/>
    <w:tmpl w:val="B790B008"/>
    <w:lvl w:ilvl="0" w:tplc="922C3D86">
      <w:start w:val="18"/>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5ED7278F"/>
    <w:multiLevelType w:val="multilevel"/>
    <w:tmpl w:val="90CC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597124F"/>
    <w:multiLevelType w:val="hybridMultilevel"/>
    <w:tmpl w:val="3D1E2266"/>
    <w:lvl w:ilvl="0" w:tplc="04190001">
      <w:start w:val="1"/>
      <w:numFmt w:val="bullet"/>
      <w:lvlText w:val=""/>
      <w:lvlJc w:val="left"/>
      <w:pPr>
        <w:ind w:left="435" w:hanging="360"/>
      </w:pPr>
      <w:rPr>
        <w:rFonts w:ascii="Symbol" w:hAnsi="Symbol"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4">
    <w:nsid w:val="6DC871B2"/>
    <w:multiLevelType w:val="hybridMultilevel"/>
    <w:tmpl w:val="1B0E5804"/>
    <w:lvl w:ilvl="0" w:tplc="253CFC0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3"/>
  </w:num>
  <w:num w:numId="4">
    <w:abstractNumId w:val="4"/>
  </w:num>
  <w:num w:numId="5">
    <w:abstractNumId w:val="8"/>
  </w:num>
  <w:num w:numId="6">
    <w:abstractNumId w:val="14"/>
  </w:num>
  <w:num w:numId="7">
    <w:abstractNumId w:val="9"/>
  </w:num>
  <w:num w:numId="8">
    <w:abstractNumId w:val="0"/>
  </w:num>
  <w:num w:numId="9">
    <w:abstractNumId w:val="3"/>
  </w:num>
  <w:num w:numId="10">
    <w:abstractNumId w:val="6"/>
  </w:num>
  <w:num w:numId="11">
    <w:abstractNumId w:val="2"/>
  </w:num>
  <w:num w:numId="12">
    <w:abstractNumId w:val="12"/>
  </w:num>
  <w:num w:numId="13">
    <w:abstractNumId w:val="1"/>
  </w:num>
  <w:num w:numId="14">
    <w:abstractNumId w:val="11"/>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271011"/>
    <w:rsid w:val="00017AA7"/>
    <w:rsid w:val="00056B6C"/>
    <w:rsid w:val="0006281F"/>
    <w:rsid w:val="000F0284"/>
    <w:rsid w:val="00101856"/>
    <w:rsid w:val="00122B32"/>
    <w:rsid w:val="00126826"/>
    <w:rsid w:val="001361E2"/>
    <w:rsid w:val="0016019D"/>
    <w:rsid w:val="00162DFC"/>
    <w:rsid w:val="001C2B0B"/>
    <w:rsid w:val="00271011"/>
    <w:rsid w:val="002C5667"/>
    <w:rsid w:val="002C7BC7"/>
    <w:rsid w:val="002F1BF5"/>
    <w:rsid w:val="002F7D64"/>
    <w:rsid w:val="00310070"/>
    <w:rsid w:val="00327722"/>
    <w:rsid w:val="00333E38"/>
    <w:rsid w:val="00362C60"/>
    <w:rsid w:val="0037719A"/>
    <w:rsid w:val="003B2544"/>
    <w:rsid w:val="003D3166"/>
    <w:rsid w:val="003F3116"/>
    <w:rsid w:val="003F6CD5"/>
    <w:rsid w:val="004010D9"/>
    <w:rsid w:val="004339F5"/>
    <w:rsid w:val="00441F0F"/>
    <w:rsid w:val="004B6FC9"/>
    <w:rsid w:val="004E2545"/>
    <w:rsid w:val="00504987"/>
    <w:rsid w:val="00556B67"/>
    <w:rsid w:val="005A1BBA"/>
    <w:rsid w:val="005E60DD"/>
    <w:rsid w:val="006203D4"/>
    <w:rsid w:val="0065721D"/>
    <w:rsid w:val="006A123F"/>
    <w:rsid w:val="006B118E"/>
    <w:rsid w:val="006B57EE"/>
    <w:rsid w:val="006C4501"/>
    <w:rsid w:val="006D719F"/>
    <w:rsid w:val="007041D7"/>
    <w:rsid w:val="00736C97"/>
    <w:rsid w:val="00775D58"/>
    <w:rsid w:val="00783410"/>
    <w:rsid w:val="007A6775"/>
    <w:rsid w:val="007F04A4"/>
    <w:rsid w:val="007F3E28"/>
    <w:rsid w:val="0084530C"/>
    <w:rsid w:val="008667AC"/>
    <w:rsid w:val="00890575"/>
    <w:rsid w:val="008F296F"/>
    <w:rsid w:val="00903617"/>
    <w:rsid w:val="00927F1F"/>
    <w:rsid w:val="009475B5"/>
    <w:rsid w:val="00950155"/>
    <w:rsid w:val="00957DA9"/>
    <w:rsid w:val="00992D41"/>
    <w:rsid w:val="009C4613"/>
    <w:rsid w:val="009E72FE"/>
    <w:rsid w:val="00A0334A"/>
    <w:rsid w:val="00A47E53"/>
    <w:rsid w:val="00A71563"/>
    <w:rsid w:val="00A80B91"/>
    <w:rsid w:val="00A80D6F"/>
    <w:rsid w:val="00A95A6A"/>
    <w:rsid w:val="00A974FB"/>
    <w:rsid w:val="00B20270"/>
    <w:rsid w:val="00B22A89"/>
    <w:rsid w:val="00B30CE5"/>
    <w:rsid w:val="00B31E86"/>
    <w:rsid w:val="00B97D37"/>
    <w:rsid w:val="00BC7751"/>
    <w:rsid w:val="00BD466D"/>
    <w:rsid w:val="00C004B7"/>
    <w:rsid w:val="00C47E2B"/>
    <w:rsid w:val="00C51340"/>
    <w:rsid w:val="00CB7F13"/>
    <w:rsid w:val="00D008A1"/>
    <w:rsid w:val="00D35EC5"/>
    <w:rsid w:val="00D5474F"/>
    <w:rsid w:val="00DA2BD0"/>
    <w:rsid w:val="00DA4A95"/>
    <w:rsid w:val="00E13890"/>
    <w:rsid w:val="00E63855"/>
    <w:rsid w:val="00E7088C"/>
    <w:rsid w:val="00E858AB"/>
    <w:rsid w:val="00E903C9"/>
    <w:rsid w:val="00EC79A8"/>
    <w:rsid w:val="00ED3884"/>
    <w:rsid w:val="00EF38A3"/>
    <w:rsid w:val="00F03EA6"/>
    <w:rsid w:val="00F10A05"/>
    <w:rsid w:val="00F420E8"/>
    <w:rsid w:val="00F76D16"/>
    <w:rsid w:val="00FC5D0C"/>
    <w:rsid w:val="00FE76C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1011"/>
    <w:pPr>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7F3E28"/>
    <w:pPr>
      <w:spacing w:before="100" w:beforeAutospacing="1" w:after="100" w:afterAutospacing="1"/>
      <w:outlineLvl w:val="0"/>
    </w:pPr>
    <w:rPr>
      <w:b/>
      <w:bCs/>
      <w:kern w:val="36"/>
      <w:sz w:val="48"/>
      <w:szCs w:val="48"/>
    </w:rPr>
  </w:style>
  <w:style w:type="paragraph" w:styleId="2">
    <w:name w:val="heading 2"/>
    <w:basedOn w:val="a"/>
    <w:link w:val="20"/>
    <w:uiPriority w:val="9"/>
    <w:qFormat/>
    <w:rsid w:val="007F3E28"/>
    <w:pPr>
      <w:spacing w:before="100" w:beforeAutospacing="1" w:after="100" w:afterAutospacing="1"/>
      <w:outlineLvl w:val="1"/>
    </w:pPr>
    <w:rPr>
      <w:b/>
      <w:bCs/>
      <w:sz w:val="36"/>
      <w:szCs w:val="36"/>
    </w:rPr>
  </w:style>
  <w:style w:type="paragraph" w:styleId="5">
    <w:name w:val="heading 5"/>
    <w:basedOn w:val="a"/>
    <w:next w:val="a"/>
    <w:link w:val="50"/>
    <w:uiPriority w:val="9"/>
    <w:unhideWhenUsed/>
    <w:qFormat/>
    <w:rsid w:val="00310070"/>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E2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F3E28"/>
    <w:rPr>
      <w:rFonts w:ascii="Times New Roman" w:eastAsia="Times New Roman" w:hAnsi="Times New Roman" w:cs="Times New Roman"/>
      <w:b/>
      <w:bCs/>
      <w:sz w:val="36"/>
      <w:szCs w:val="36"/>
      <w:lang w:eastAsia="ru-RU"/>
    </w:rPr>
  </w:style>
  <w:style w:type="character" w:customStyle="1" w:styleId="50">
    <w:name w:val="Заголовок 5 Знак"/>
    <w:basedOn w:val="a0"/>
    <w:link w:val="5"/>
    <w:uiPriority w:val="9"/>
    <w:rsid w:val="00310070"/>
    <w:rPr>
      <w:rFonts w:asciiTheme="majorHAnsi" w:eastAsiaTheme="majorEastAsia" w:hAnsiTheme="majorHAnsi" w:cstheme="majorBidi"/>
      <w:color w:val="243F60" w:themeColor="accent1" w:themeShade="7F"/>
      <w:sz w:val="20"/>
      <w:szCs w:val="20"/>
      <w:lang w:eastAsia="ru-RU"/>
    </w:rPr>
  </w:style>
  <w:style w:type="paragraph" w:customStyle="1" w:styleId="11">
    <w:name w:val="Без интервала1"/>
    <w:qFormat/>
    <w:rsid w:val="00271011"/>
    <w:pPr>
      <w:spacing w:after="0" w:line="240" w:lineRule="auto"/>
    </w:pPr>
    <w:rPr>
      <w:rFonts w:ascii="Calibri" w:eastAsia="Times New Roman" w:hAnsi="Calibri" w:cs="Times New Roman"/>
    </w:rPr>
  </w:style>
  <w:style w:type="paragraph" w:styleId="a3">
    <w:name w:val="No Spacing"/>
    <w:uiPriority w:val="1"/>
    <w:qFormat/>
    <w:rsid w:val="00271011"/>
    <w:pPr>
      <w:spacing w:after="0" w:line="240" w:lineRule="auto"/>
    </w:pPr>
    <w:rPr>
      <w:rFonts w:ascii="Times New Roman" w:eastAsia="Times New Roman" w:hAnsi="Times New Roman" w:cs="Times New Roman"/>
      <w:sz w:val="20"/>
      <w:szCs w:val="20"/>
      <w:lang w:eastAsia="ru-RU"/>
    </w:rPr>
  </w:style>
  <w:style w:type="paragraph" w:styleId="a4">
    <w:name w:val="Normal (Web)"/>
    <w:basedOn w:val="a"/>
    <w:uiPriority w:val="99"/>
    <w:rsid w:val="00271011"/>
    <w:pPr>
      <w:spacing w:before="100" w:beforeAutospacing="1" w:after="100" w:afterAutospacing="1"/>
    </w:pPr>
    <w:rPr>
      <w:sz w:val="24"/>
      <w:szCs w:val="24"/>
      <w:lang w:val="uk-UA"/>
    </w:rPr>
  </w:style>
  <w:style w:type="paragraph" w:customStyle="1" w:styleId="Default">
    <w:name w:val="Default"/>
    <w:uiPriority w:val="99"/>
    <w:rsid w:val="0027101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5">
    <w:name w:val="Strong"/>
    <w:basedOn w:val="a0"/>
    <w:uiPriority w:val="22"/>
    <w:qFormat/>
    <w:rsid w:val="00271011"/>
    <w:rPr>
      <w:b/>
      <w:bCs/>
    </w:rPr>
  </w:style>
  <w:style w:type="paragraph" w:customStyle="1" w:styleId="rvps2">
    <w:name w:val="rvps2"/>
    <w:basedOn w:val="a"/>
    <w:uiPriority w:val="99"/>
    <w:rsid w:val="00271011"/>
    <w:pPr>
      <w:spacing w:before="100" w:beforeAutospacing="1" w:after="100" w:afterAutospacing="1"/>
    </w:pPr>
    <w:rPr>
      <w:sz w:val="24"/>
      <w:szCs w:val="24"/>
      <w:lang w:val="uk-UA"/>
    </w:rPr>
  </w:style>
  <w:style w:type="paragraph" w:styleId="a6">
    <w:name w:val="List Paragraph"/>
    <w:basedOn w:val="a"/>
    <w:uiPriority w:val="34"/>
    <w:qFormat/>
    <w:rsid w:val="00271011"/>
    <w:pPr>
      <w:spacing w:after="160" w:line="259" w:lineRule="auto"/>
      <w:ind w:left="720"/>
      <w:contextualSpacing/>
    </w:pPr>
    <w:rPr>
      <w:rFonts w:ascii="Calibri" w:eastAsia="Calibri" w:hAnsi="Calibri"/>
      <w:sz w:val="22"/>
      <w:szCs w:val="22"/>
      <w:lang w:eastAsia="en-US"/>
    </w:rPr>
  </w:style>
  <w:style w:type="paragraph" w:customStyle="1" w:styleId="rvps14">
    <w:name w:val="rvps14"/>
    <w:basedOn w:val="a"/>
    <w:rsid w:val="00A95A6A"/>
    <w:pPr>
      <w:spacing w:before="100" w:beforeAutospacing="1" w:after="100" w:afterAutospacing="1"/>
    </w:pPr>
    <w:rPr>
      <w:sz w:val="24"/>
      <w:szCs w:val="24"/>
    </w:rPr>
  </w:style>
  <w:style w:type="paragraph" w:customStyle="1" w:styleId="rvps7">
    <w:name w:val="rvps7"/>
    <w:basedOn w:val="a"/>
    <w:rsid w:val="00A95A6A"/>
    <w:pPr>
      <w:spacing w:before="100" w:beforeAutospacing="1" w:after="100" w:afterAutospacing="1"/>
    </w:pPr>
    <w:rPr>
      <w:sz w:val="24"/>
      <w:szCs w:val="24"/>
    </w:rPr>
  </w:style>
  <w:style w:type="character" w:customStyle="1" w:styleId="rvts15">
    <w:name w:val="rvts15"/>
    <w:basedOn w:val="a0"/>
    <w:rsid w:val="00A95A6A"/>
  </w:style>
  <w:style w:type="character" w:customStyle="1" w:styleId="b-artcontrols-item-text">
    <w:name w:val="b-art__controls-item-text"/>
    <w:basedOn w:val="a0"/>
    <w:rsid w:val="007F3E28"/>
  </w:style>
  <w:style w:type="paragraph" w:customStyle="1" w:styleId="footnote">
    <w:name w:val="footnote"/>
    <w:basedOn w:val="a"/>
    <w:rsid w:val="007F3E28"/>
    <w:pPr>
      <w:spacing w:before="100" w:beforeAutospacing="1" w:after="100" w:afterAutospacing="1"/>
    </w:pPr>
    <w:rPr>
      <w:sz w:val="24"/>
      <w:szCs w:val="24"/>
    </w:rPr>
  </w:style>
  <w:style w:type="paragraph" w:customStyle="1" w:styleId="indent">
    <w:name w:val="indent"/>
    <w:basedOn w:val="a"/>
    <w:rsid w:val="007F3E28"/>
    <w:pPr>
      <w:spacing w:before="100" w:beforeAutospacing="1" w:after="100" w:afterAutospacing="1"/>
    </w:pPr>
    <w:rPr>
      <w:sz w:val="24"/>
      <w:szCs w:val="24"/>
    </w:rPr>
  </w:style>
  <w:style w:type="character" w:styleId="a7">
    <w:name w:val="Hyperlink"/>
    <w:basedOn w:val="a0"/>
    <w:uiPriority w:val="99"/>
    <w:semiHidden/>
    <w:unhideWhenUsed/>
    <w:rsid w:val="007F3E28"/>
    <w:rPr>
      <w:color w:val="0000FF"/>
      <w:u w:val="single"/>
    </w:rPr>
  </w:style>
  <w:style w:type="paragraph" w:customStyle="1" w:styleId="aligncenter">
    <w:name w:val="align_center"/>
    <w:basedOn w:val="a"/>
    <w:rsid w:val="007F3E28"/>
    <w:pPr>
      <w:spacing w:before="100" w:beforeAutospacing="1" w:after="100" w:afterAutospacing="1"/>
    </w:pPr>
    <w:rPr>
      <w:sz w:val="24"/>
      <w:szCs w:val="24"/>
    </w:rPr>
  </w:style>
  <w:style w:type="character" w:customStyle="1" w:styleId="b-artsectin-name">
    <w:name w:val="b-art__sectin-name"/>
    <w:basedOn w:val="a0"/>
    <w:rsid w:val="007F3E28"/>
  </w:style>
  <w:style w:type="character" w:customStyle="1" w:styleId="b-arttag">
    <w:name w:val="b-art__tag"/>
    <w:basedOn w:val="a0"/>
    <w:rsid w:val="007F3E28"/>
  </w:style>
  <w:style w:type="character" w:customStyle="1" w:styleId="b-ad-disabletext">
    <w:name w:val="b-ad-disable__text"/>
    <w:basedOn w:val="a0"/>
    <w:rsid w:val="007F3E28"/>
  </w:style>
  <w:style w:type="paragraph" w:customStyle="1" w:styleId="b-footersinfo-rights-text">
    <w:name w:val="b-footers__info-rights-text"/>
    <w:basedOn w:val="a"/>
    <w:rsid w:val="007F3E28"/>
    <w:pPr>
      <w:spacing w:before="100" w:beforeAutospacing="1" w:after="100" w:afterAutospacing="1"/>
    </w:pPr>
    <w:rPr>
      <w:sz w:val="24"/>
      <w:szCs w:val="24"/>
    </w:rPr>
  </w:style>
  <w:style w:type="character" w:customStyle="1" w:styleId="b-acsauth-text-title">
    <w:name w:val="b-acs__auth-text-title"/>
    <w:basedOn w:val="a0"/>
    <w:rsid w:val="007F3E28"/>
  </w:style>
  <w:style w:type="paragraph" w:styleId="a8">
    <w:name w:val="Balloon Text"/>
    <w:basedOn w:val="a"/>
    <w:link w:val="a9"/>
    <w:uiPriority w:val="99"/>
    <w:semiHidden/>
    <w:unhideWhenUsed/>
    <w:rsid w:val="007F3E28"/>
    <w:rPr>
      <w:rFonts w:ascii="Tahoma" w:hAnsi="Tahoma" w:cs="Tahoma"/>
      <w:sz w:val="16"/>
      <w:szCs w:val="16"/>
    </w:rPr>
  </w:style>
  <w:style w:type="character" w:customStyle="1" w:styleId="a9">
    <w:name w:val="Текст выноски Знак"/>
    <w:basedOn w:val="a0"/>
    <w:link w:val="a8"/>
    <w:uiPriority w:val="99"/>
    <w:semiHidden/>
    <w:rsid w:val="007F3E2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1223368183">
      <w:bodyDiv w:val="1"/>
      <w:marLeft w:val="0"/>
      <w:marRight w:val="0"/>
      <w:marTop w:val="0"/>
      <w:marBottom w:val="0"/>
      <w:divBdr>
        <w:top w:val="none" w:sz="0" w:space="0" w:color="auto"/>
        <w:left w:val="none" w:sz="0" w:space="0" w:color="auto"/>
        <w:bottom w:val="none" w:sz="0" w:space="0" w:color="auto"/>
        <w:right w:val="none" w:sz="0" w:space="0" w:color="auto"/>
      </w:divBdr>
      <w:divsChild>
        <w:div w:id="692420082">
          <w:marLeft w:val="0"/>
          <w:marRight w:val="0"/>
          <w:marTop w:val="0"/>
          <w:marBottom w:val="150"/>
          <w:divBdr>
            <w:top w:val="none" w:sz="0" w:space="0" w:color="auto"/>
            <w:left w:val="none" w:sz="0" w:space="0" w:color="auto"/>
            <w:bottom w:val="none" w:sz="0" w:space="0" w:color="auto"/>
            <w:right w:val="none" w:sz="0" w:space="0" w:color="auto"/>
          </w:divBdr>
        </w:div>
      </w:divsChild>
    </w:div>
    <w:div w:id="1253121195">
      <w:bodyDiv w:val="1"/>
      <w:marLeft w:val="0"/>
      <w:marRight w:val="0"/>
      <w:marTop w:val="0"/>
      <w:marBottom w:val="0"/>
      <w:divBdr>
        <w:top w:val="none" w:sz="0" w:space="0" w:color="auto"/>
        <w:left w:val="none" w:sz="0" w:space="0" w:color="auto"/>
        <w:bottom w:val="none" w:sz="0" w:space="0" w:color="auto"/>
        <w:right w:val="none" w:sz="0" w:space="0" w:color="auto"/>
      </w:divBdr>
    </w:div>
    <w:div w:id="1859538684">
      <w:bodyDiv w:val="1"/>
      <w:marLeft w:val="0"/>
      <w:marRight w:val="0"/>
      <w:marTop w:val="0"/>
      <w:marBottom w:val="0"/>
      <w:divBdr>
        <w:top w:val="none" w:sz="0" w:space="0" w:color="auto"/>
        <w:left w:val="none" w:sz="0" w:space="0" w:color="auto"/>
        <w:bottom w:val="none" w:sz="0" w:space="0" w:color="auto"/>
        <w:right w:val="none" w:sz="0" w:space="0" w:color="auto"/>
      </w:divBdr>
      <w:divsChild>
        <w:div w:id="916597152">
          <w:marLeft w:val="0"/>
          <w:marRight w:val="0"/>
          <w:marTop w:val="0"/>
          <w:marBottom w:val="0"/>
          <w:divBdr>
            <w:top w:val="none" w:sz="0" w:space="0" w:color="auto"/>
            <w:left w:val="none" w:sz="0" w:space="0" w:color="auto"/>
            <w:bottom w:val="none" w:sz="0" w:space="0" w:color="auto"/>
            <w:right w:val="none" w:sz="0" w:space="0" w:color="auto"/>
          </w:divBdr>
          <w:divsChild>
            <w:div w:id="1401439174">
              <w:marLeft w:val="0"/>
              <w:marRight w:val="0"/>
              <w:marTop w:val="0"/>
              <w:marBottom w:val="0"/>
              <w:divBdr>
                <w:top w:val="none" w:sz="0" w:space="0" w:color="auto"/>
                <w:left w:val="none" w:sz="0" w:space="0" w:color="auto"/>
                <w:bottom w:val="none" w:sz="0" w:space="0" w:color="auto"/>
                <w:right w:val="none" w:sz="0" w:space="0" w:color="auto"/>
              </w:divBdr>
              <w:divsChild>
                <w:div w:id="103036066">
                  <w:marLeft w:val="-225"/>
                  <w:marRight w:val="-225"/>
                  <w:marTop w:val="0"/>
                  <w:marBottom w:val="0"/>
                  <w:divBdr>
                    <w:top w:val="none" w:sz="0" w:space="0" w:color="auto"/>
                    <w:left w:val="none" w:sz="0" w:space="0" w:color="auto"/>
                    <w:bottom w:val="none" w:sz="0" w:space="0" w:color="auto"/>
                    <w:right w:val="none" w:sz="0" w:space="0" w:color="auto"/>
                  </w:divBdr>
                  <w:divsChild>
                    <w:div w:id="1601180484">
                      <w:marLeft w:val="0"/>
                      <w:marRight w:val="0"/>
                      <w:marTop w:val="0"/>
                      <w:marBottom w:val="0"/>
                      <w:divBdr>
                        <w:top w:val="none" w:sz="0" w:space="0" w:color="auto"/>
                        <w:left w:val="none" w:sz="0" w:space="0" w:color="auto"/>
                        <w:bottom w:val="none" w:sz="0" w:space="0" w:color="auto"/>
                        <w:right w:val="none" w:sz="0" w:space="0" w:color="auto"/>
                      </w:divBdr>
                      <w:divsChild>
                        <w:div w:id="2100828658">
                          <w:marLeft w:val="0"/>
                          <w:marRight w:val="0"/>
                          <w:marTop w:val="0"/>
                          <w:marBottom w:val="0"/>
                          <w:divBdr>
                            <w:top w:val="none" w:sz="0" w:space="0" w:color="auto"/>
                            <w:left w:val="none" w:sz="0" w:space="0" w:color="auto"/>
                            <w:bottom w:val="none" w:sz="0" w:space="0" w:color="auto"/>
                            <w:right w:val="none" w:sz="0" w:space="0" w:color="auto"/>
                          </w:divBdr>
                          <w:divsChild>
                            <w:div w:id="1813987093">
                              <w:marLeft w:val="0"/>
                              <w:marRight w:val="0"/>
                              <w:marTop w:val="0"/>
                              <w:marBottom w:val="0"/>
                              <w:divBdr>
                                <w:top w:val="none" w:sz="0" w:space="0" w:color="auto"/>
                                <w:left w:val="none" w:sz="0" w:space="0" w:color="auto"/>
                                <w:bottom w:val="none" w:sz="0" w:space="0" w:color="auto"/>
                                <w:right w:val="none" w:sz="0" w:space="0" w:color="auto"/>
                              </w:divBdr>
                              <w:divsChild>
                                <w:div w:id="1900246590">
                                  <w:marLeft w:val="0"/>
                                  <w:marRight w:val="0"/>
                                  <w:marTop w:val="0"/>
                                  <w:marBottom w:val="0"/>
                                  <w:divBdr>
                                    <w:top w:val="none" w:sz="0" w:space="0" w:color="auto"/>
                                    <w:left w:val="none" w:sz="0" w:space="0" w:color="auto"/>
                                    <w:bottom w:val="none" w:sz="0" w:space="0" w:color="auto"/>
                                    <w:right w:val="none" w:sz="0" w:space="0" w:color="auto"/>
                                  </w:divBdr>
                                </w:div>
                                <w:div w:id="1238899947">
                                  <w:marLeft w:val="135"/>
                                  <w:marRight w:val="0"/>
                                  <w:marTop w:val="0"/>
                                  <w:marBottom w:val="0"/>
                                  <w:divBdr>
                                    <w:top w:val="none" w:sz="0" w:space="0" w:color="auto"/>
                                    <w:left w:val="none" w:sz="0" w:space="0" w:color="auto"/>
                                    <w:bottom w:val="none" w:sz="0" w:space="0" w:color="auto"/>
                                    <w:right w:val="none" w:sz="0" w:space="0" w:color="auto"/>
                                  </w:divBdr>
                                </w:div>
                              </w:divsChild>
                            </w:div>
                            <w:div w:id="860363320">
                              <w:marLeft w:val="0"/>
                              <w:marRight w:val="0"/>
                              <w:marTop w:val="0"/>
                              <w:marBottom w:val="0"/>
                              <w:divBdr>
                                <w:top w:val="none" w:sz="0" w:space="0" w:color="auto"/>
                                <w:left w:val="none" w:sz="0" w:space="0" w:color="auto"/>
                                <w:bottom w:val="none" w:sz="0" w:space="0" w:color="auto"/>
                                <w:right w:val="none" w:sz="0" w:space="0" w:color="auto"/>
                              </w:divBdr>
                              <w:divsChild>
                                <w:div w:id="1580169319">
                                  <w:marLeft w:val="0"/>
                                  <w:marRight w:val="0"/>
                                  <w:marTop w:val="0"/>
                                  <w:marBottom w:val="0"/>
                                  <w:divBdr>
                                    <w:top w:val="none" w:sz="0" w:space="0" w:color="auto"/>
                                    <w:left w:val="none" w:sz="0" w:space="0" w:color="auto"/>
                                    <w:bottom w:val="none" w:sz="0" w:space="0" w:color="auto"/>
                                    <w:right w:val="none" w:sz="0" w:space="0" w:color="auto"/>
                                  </w:divBdr>
                                  <w:divsChild>
                                    <w:div w:id="290942576">
                                      <w:marLeft w:val="270"/>
                                      <w:marRight w:val="0"/>
                                      <w:marTop w:val="0"/>
                                      <w:marBottom w:val="0"/>
                                      <w:divBdr>
                                        <w:top w:val="none" w:sz="0" w:space="0" w:color="auto"/>
                                        <w:left w:val="none" w:sz="0" w:space="0" w:color="auto"/>
                                        <w:bottom w:val="none" w:sz="0" w:space="0" w:color="auto"/>
                                        <w:right w:val="none" w:sz="0" w:space="0" w:color="auto"/>
                                      </w:divBdr>
                                    </w:div>
                                  </w:divsChild>
                                </w:div>
                              </w:divsChild>
                            </w:div>
                            <w:div w:id="1892419821">
                              <w:marLeft w:val="0"/>
                              <w:marRight w:val="0"/>
                              <w:marTop w:val="0"/>
                              <w:marBottom w:val="0"/>
                              <w:divBdr>
                                <w:top w:val="none" w:sz="0" w:space="0" w:color="auto"/>
                                <w:left w:val="none" w:sz="0" w:space="0" w:color="auto"/>
                                <w:bottom w:val="none" w:sz="0" w:space="0" w:color="auto"/>
                                <w:right w:val="none" w:sz="0" w:space="0" w:color="auto"/>
                              </w:divBdr>
                            </w:div>
                            <w:div w:id="2020810152">
                              <w:marLeft w:val="0"/>
                              <w:marRight w:val="0"/>
                              <w:marTop w:val="0"/>
                              <w:marBottom w:val="0"/>
                              <w:divBdr>
                                <w:top w:val="none" w:sz="0" w:space="0" w:color="auto"/>
                                <w:left w:val="none" w:sz="0" w:space="0" w:color="auto"/>
                                <w:bottom w:val="none" w:sz="0" w:space="0" w:color="auto"/>
                                <w:right w:val="none" w:sz="0" w:space="0" w:color="auto"/>
                              </w:divBdr>
                              <w:divsChild>
                                <w:div w:id="1846554140">
                                  <w:marLeft w:val="0"/>
                                  <w:marRight w:val="0"/>
                                  <w:marTop w:val="0"/>
                                  <w:marBottom w:val="0"/>
                                  <w:divBdr>
                                    <w:top w:val="none" w:sz="0" w:space="0" w:color="auto"/>
                                    <w:left w:val="none" w:sz="0" w:space="0" w:color="auto"/>
                                    <w:bottom w:val="none" w:sz="0" w:space="0" w:color="auto"/>
                                    <w:right w:val="none" w:sz="0" w:space="0" w:color="auto"/>
                                  </w:divBdr>
                                </w:div>
                              </w:divsChild>
                            </w:div>
                            <w:div w:id="123227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5866">
                      <w:marLeft w:val="0"/>
                      <w:marRight w:val="0"/>
                      <w:marTop w:val="0"/>
                      <w:marBottom w:val="0"/>
                      <w:divBdr>
                        <w:top w:val="none" w:sz="0" w:space="0" w:color="auto"/>
                        <w:left w:val="none" w:sz="0" w:space="0" w:color="auto"/>
                        <w:bottom w:val="none" w:sz="0" w:space="0" w:color="auto"/>
                        <w:right w:val="none" w:sz="0" w:space="0" w:color="auto"/>
                      </w:divBdr>
                      <w:divsChild>
                        <w:div w:id="1495146851">
                          <w:marLeft w:val="0"/>
                          <w:marRight w:val="0"/>
                          <w:marTop w:val="600"/>
                          <w:marBottom w:val="0"/>
                          <w:divBdr>
                            <w:top w:val="none" w:sz="0" w:space="0" w:color="auto"/>
                            <w:left w:val="none" w:sz="0" w:space="0" w:color="auto"/>
                            <w:bottom w:val="none" w:sz="0" w:space="0" w:color="auto"/>
                            <w:right w:val="none" w:sz="0" w:space="0" w:color="auto"/>
                          </w:divBdr>
                          <w:divsChild>
                            <w:div w:id="66802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32231">
              <w:marLeft w:val="0"/>
              <w:marRight w:val="0"/>
              <w:marTop w:val="825"/>
              <w:marBottom w:val="0"/>
              <w:divBdr>
                <w:top w:val="none" w:sz="0" w:space="0" w:color="auto"/>
                <w:left w:val="none" w:sz="0" w:space="0" w:color="auto"/>
                <w:bottom w:val="none" w:sz="0" w:space="0" w:color="auto"/>
                <w:right w:val="none" w:sz="0" w:space="0" w:color="auto"/>
              </w:divBdr>
              <w:divsChild>
                <w:div w:id="1424566216">
                  <w:marLeft w:val="0"/>
                  <w:marRight w:val="0"/>
                  <w:marTop w:val="0"/>
                  <w:marBottom w:val="0"/>
                  <w:divBdr>
                    <w:top w:val="none" w:sz="0" w:space="0" w:color="auto"/>
                    <w:left w:val="none" w:sz="0" w:space="0" w:color="auto"/>
                    <w:bottom w:val="none" w:sz="0" w:space="0" w:color="auto"/>
                    <w:right w:val="none" w:sz="0" w:space="0" w:color="auto"/>
                  </w:divBdr>
                  <w:divsChild>
                    <w:div w:id="445856286">
                      <w:marLeft w:val="0"/>
                      <w:marRight w:val="0"/>
                      <w:marTop w:val="0"/>
                      <w:marBottom w:val="0"/>
                      <w:divBdr>
                        <w:top w:val="none" w:sz="0" w:space="0" w:color="auto"/>
                        <w:left w:val="none" w:sz="0" w:space="0" w:color="auto"/>
                        <w:bottom w:val="none" w:sz="0" w:space="0" w:color="auto"/>
                        <w:right w:val="none" w:sz="0" w:space="0" w:color="auto"/>
                      </w:divBdr>
                    </w:div>
                    <w:div w:id="406729660">
                      <w:marLeft w:val="0"/>
                      <w:marRight w:val="0"/>
                      <w:marTop w:val="0"/>
                      <w:marBottom w:val="0"/>
                      <w:divBdr>
                        <w:top w:val="none" w:sz="0" w:space="0" w:color="auto"/>
                        <w:left w:val="none" w:sz="0" w:space="0" w:color="auto"/>
                        <w:bottom w:val="none" w:sz="0" w:space="0" w:color="auto"/>
                        <w:right w:val="none" w:sz="0" w:space="0" w:color="auto"/>
                      </w:divBdr>
                    </w:div>
                    <w:div w:id="100054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2272">
              <w:marLeft w:val="0"/>
              <w:marRight w:val="0"/>
              <w:marTop w:val="0"/>
              <w:marBottom w:val="0"/>
              <w:divBdr>
                <w:top w:val="single" w:sz="6" w:space="0" w:color="DDDEE4"/>
                <w:left w:val="none" w:sz="0" w:space="0" w:color="auto"/>
                <w:bottom w:val="none" w:sz="0" w:space="0" w:color="auto"/>
                <w:right w:val="none" w:sz="0" w:space="0" w:color="auto"/>
              </w:divBdr>
              <w:divsChild>
                <w:div w:id="1470781306">
                  <w:marLeft w:val="-225"/>
                  <w:marRight w:val="-225"/>
                  <w:marTop w:val="0"/>
                  <w:marBottom w:val="0"/>
                  <w:divBdr>
                    <w:top w:val="none" w:sz="0" w:space="0" w:color="auto"/>
                    <w:left w:val="none" w:sz="0" w:space="0" w:color="auto"/>
                    <w:bottom w:val="none" w:sz="0" w:space="0" w:color="auto"/>
                    <w:right w:val="none" w:sz="0" w:space="0" w:color="auto"/>
                  </w:divBdr>
                  <w:divsChild>
                    <w:div w:id="589121488">
                      <w:marLeft w:val="0"/>
                      <w:marRight w:val="0"/>
                      <w:marTop w:val="0"/>
                      <w:marBottom w:val="0"/>
                      <w:divBdr>
                        <w:top w:val="none" w:sz="0" w:space="0" w:color="auto"/>
                        <w:left w:val="none" w:sz="0" w:space="0" w:color="auto"/>
                        <w:bottom w:val="none" w:sz="0" w:space="0" w:color="auto"/>
                        <w:right w:val="none" w:sz="0" w:space="0" w:color="auto"/>
                      </w:divBdr>
                    </w:div>
                    <w:div w:id="1503666713">
                      <w:marLeft w:val="0"/>
                      <w:marRight w:val="0"/>
                      <w:marTop w:val="0"/>
                      <w:marBottom w:val="0"/>
                      <w:divBdr>
                        <w:top w:val="none" w:sz="0" w:space="0" w:color="auto"/>
                        <w:left w:val="none" w:sz="0" w:space="0" w:color="auto"/>
                        <w:bottom w:val="none" w:sz="0" w:space="0" w:color="auto"/>
                        <w:right w:val="none" w:sz="0" w:space="0" w:color="auto"/>
                      </w:divBdr>
                    </w:div>
                    <w:div w:id="337006820">
                      <w:marLeft w:val="0"/>
                      <w:marRight w:val="0"/>
                      <w:marTop w:val="0"/>
                      <w:marBottom w:val="0"/>
                      <w:divBdr>
                        <w:top w:val="none" w:sz="0" w:space="0" w:color="auto"/>
                        <w:left w:val="none" w:sz="0" w:space="0" w:color="auto"/>
                        <w:bottom w:val="none" w:sz="0" w:space="0" w:color="auto"/>
                        <w:right w:val="none" w:sz="0" w:space="0" w:color="auto"/>
                      </w:divBdr>
                      <w:divsChild>
                        <w:div w:id="1017464645">
                          <w:marLeft w:val="0"/>
                          <w:marRight w:val="0"/>
                          <w:marTop w:val="0"/>
                          <w:marBottom w:val="0"/>
                          <w:divBdr>
                            <w:top w:val="none" w:sz="0" w:space="0" w:color="auto"/>
                            <w:left w:val="none" w:sz="0" w:space="0" w:color="auto"/>
                            <w:bottom w:val="none" w:sz="0" w:space="0" w:color="auto"/>
                            <w:right w:val="none" w:sz="0" w:space="0" w:color="auto"/>
                          </w:divBdr>
                          <w:divsChild>
                            <w:div w:id="613905626">
                              <w:marLeft w:val="0"/>
                              <w:marRight w:val="0"/>
                              <w:marTop w:val="0"/>
                              <w:marBottom w:val="75"/>
                              <w:divBdr>
                                <w:top w:val="none" w:sz="0" w:space="0" w:color="auto"/>
                                <w:left w:val="none" w:sz="0" w:space="0" w:color="auto"/>
                                <w:bottom w:val="none" w:sz="0" w:space="0" w:color="auto"/>
                                <w:right w:val="none" w:sz="0" w:space="0" w:color="auto"/>
                              </w:divBdr>
                            </w:div>
                            <w:div w:id="1982612813">
                              <w:marLeft w:val="0"/>
                              <w:marRight w:val="0"/>
                              <w:marTop w:val="0"/>
                              <w:marBottom w:val="0"/>
                              <w:divBdr>
                                <w:top w:val="none" w:sz="0" w:space="0" w:color="auto"/>
                                <w:left w:val="none" w:sz="0" w:space="0" w:color="auto"/>
                                <w:bottom w:val="none" w:sz="0" w:space="0" w:color="auto"/>
                                <w:right w:val="none" w:sz="0" w:space="0" w:color="auto"/>
                              </w:divBdr>
                            </w:div>
                          </w:divsChild>
                        </w:div>
                        <w:div w:id="1714768975">
                          <w:marLeft w:val="0"/>
                          <w:marRight w:val="0"/>
                          <w:marTop w:val="255"/>
                          <w:marBottom w:val="0"/>
                          <w:divBdr>
                            <w:top w:val="none" w:sz="0" w:space="0" w:color="auto"/>
                            <w:left w:val="none" w:sz="0" w:space="0" w:color="auto"/>
                            <w:bottom w:val="none" w:sz="0" w:space="0" w:color="auto"/>
                            <w:right w:val="none" w:sz="0" w:space="0" w:color="auto"/>
                          </w:divBdr>
                          <w:divsChild>
                            <w:div w:id="1236890088">
                              <w:marLeft w:val="0"/>
                              <w:marRight w:val="0"/>
                              <w:marTop w:val="0"/>
                              <w:marBottom w:val="75"/>
                              <w:divBdr>
                                <w:top w:val="none" w:sz="0" w:space="0" w:color="auto"/>
                                <w:left w:val="none" w:sz="0" w:space="0" w:color="auto"/>
                                <w:bottom w:val="none" w:sz="0" w:space="0" w:color="auto"/>
                                <w:right w:val="none" w:sz="0" w:space="0" w:color="auto"/>
                              </w:divBdr>
                            </w:div>
                            <w:div w:id="211801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57253">
                      <w:marLeft w:val="0"/>
                      <w:marRight w:val="0"/>
                      <w:marTop w:val="0"/>
                      <w:marBottom w:val="0"/>
                      <w:divBdr>
                        <w:top w:val="none" w:sz="0" w:space="0" w:color="auto"/>
                        <w:left w:val="none" w:sz="0" w:space="0" w:color="auto"/>
                        <w:bottom w:val="none" w:sz="0" w:space="0" w:color="auto"/>
                        <w:right w:val="none" w:sz="0" w:space="0" w:color="auto"/>
                      </w:divBdr>
                      <w:divsChild>
                        <w:div w:id="171721848">
                          <w:marLeft w:val="0"/>
                          <w:marRight w:val="0"/>
                          <w:marTop w:val="0"/>
                          <w:marBottom w:val="150"/>
                          <w:divBdr>
                            <w:top w:val="none" w:sz="0" w:space="0" w:color="auto"/>
                            <w:left w:val="none" w:sz="0" w:space="0" w:color="auto"/>
                            <w:bottom w:val="none" w:sz="0" w:space="0" w:color="auto"/>
                            <w:right w:val="none" w:sz="0" w:space="0" w:color="auto"/>
                          </w:divBdr>
                          <w:divsChild>
                            <w:div w:id="1824080332">
                              <w:marLeft w:val="0"/>
                              <w:marRight w:val="0"/>
                              <w:marTop w:val="0"/>
                              <w:marBottom w:val="75"/>
                              <w:divBdr>
                                <w:top w:val="none" w:sz="0" w:space="0" w:color="auto"/>
                                <w:left w:val="none" w:sz="0" w:space="0" w:color="auto"/>
                                <w:bottom w:val="none" w:sz="0" w:space="0" w:color="auto"/>
                                <w:right w:val="none" w:sz="0" w:space="0" w:color="auto"/>
                              </w:divBdr>
                            </w:div>
                            <w:div w:id="1091967505">
                              <w:marLeft w:val="0"/>
                              <w:marRight w:val="0"/>
                              <w:marTop w:val="0"/>
                              <w:marBottom w:val="0"/>
                              <w:divBdr>
                                <w:top w:val="none" w:sz="0" w:space="0" w:color="auto"/>
                                <w:left w:val="none" w:sz="0" w:space="0" w:color="auto"/>
                                <w:bottom w:val="none" w:sz="0" w:space="0" w:color="auto"/>
                                <w:right w:val="none" w:sz="0" w:space="0" w:color="auto"/>
                              </w:divBdr>
                            </w:div>
                          </w:divsChild>
                        </w:div>
                        <w:div w:id="88047024">
                          <w:marLeft w:val="0"/>
                          <w:marRight w:val="0"/>
                          <w:marTop w:val="0"/>
                          <w:marBottom w:val="0"/>
                          <w:divBdr>
                            <w:top w:val="none" w:sz="0" w:space="0" w:color="auto"/>
                            <w:left w:val="none" w:sz="0" w:space="0" w:color="auto"/>
                            <w:bottom w:val="none" w:sz="0" w:space="0" w:color="auto"/>
                            <w:right w:val="none" w:sz="0" w:space="0" w:color="auto"/>
                          </w:divBdr>
                          <w:divsChild>
                            <w:div w:id="11236148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83344759">
                  <w:marLeft w:val="-225"/>
                  <w:marRight w:val="-225"/>
                  <w:marTop w:val="0"/>
                  <w:marBottom w:val="0"/>
                  <w:divBdr>
                    <w:top w:val="single" w:sz="6" w:space="5" w:color="DDDEE4"/>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hor.gov.ua/images/Razdely/Norm_docum/Rishennia/7_sklykannia/8_sessiya/Dodatok_2-29.pd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8024</Words>
  <Characters>4574</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dc:creator>
  <cp:lastModifiedBy>PC</cp:lastModifiedBy>
  <cp:revision>10</cp:revision>
  <cp:lastPrinted>2024-12-13T12:16:00Z</cp:lastPrinted>
  <dcterms:created xsi:type="dcterms:W3CDTF">2024-12-05T06:54:00Z</dcterms:created>
  <dcterms:modified xsi:type="dcterms:W3CDTF">2024-12-13T12:16:00Z</dcterms:modified>
</cp:coreProperties>
</file>