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18" w:rsidRPr="00AE2420" w:rsidRDefault="006E0818" w:rsidP="006E0818">
      <w:pPr>
        <w:tabs>
          <w:tab w:val="left" w:pos="994"/>
          <w:tab w:val="left" w:pos="7371"/>
        </w:tabs>
        <w:suppressAutoHyphens w:val="0"/>
        <w:ind w:left="426" w:right="-234" w:firstLine="283"/>
        <w:rPr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507637">
        <w:rPr>
          <w:sz w:val="26"/>
          <w:szCs w:val="26"/>
          <w:lang w:eastAsia="ru-RU"/>
        </w:rPr>
        <w:t xml:space="preserve">  </w:t>
      </w:r>
      <w:r w:rsidRPr="00AE2420">
        <w:rPr>
          <w:sz w:val="28"/>
          <w:szCs w:val="28"/>
          <w:lang w:eastAsia="ru-RU"/>
        </w:rPr>
        <w:t xml:space="preserve">                                           </w:t>
      </w:r>
      <w:r w:rsidRPr="00AE2420">
        <w:rPr>
          <w:b/>
          <w:bCs/>
          <w:iCs/>
          <w:sz w:val="28"/>
          <w:szCs w:val="28"/>
          <w:lang w:eastAsia="ru-RU"/>
        </w:rPr>
        <w:t>Протокол № 01-02/28</w:t>
      </w:r>
    </w:p>
    <w:p w:rsidR="006E0818" w:rsidRPr="00AE2420" w:rsidRDefault="006E0818" w:rsidP="006E0818">
      <w:pPr>
        <w:suppressAutoHyphens w:val="0"/>
        <w:ind w:left="426" w:right="-234" w:firstLine="283"/>
        <w:jc w:val="center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засідання постійної депутатської комісії </w:t>
      </w:r>
    </w:p>
    <w:p w:rsidR="006E0818" w:rsidRPr="00AE2420" w:rsidRDefault="006E0818" w:rsidP="006E0818">
      <w:pPr>
        <w:suppressAutoHyphens w:val="0"/>
        <w:spacing w:after="160" w:line="259" w:lineRule="auto"/>
        <w:ind w:left="426" w:right="-234" w:firstLine="283"/>
        <w:jc w:val="center"/>
        <w:rPr>
          <w:rFonts w:eastAsia="Calibri"/>
          <w:sz w:val="28"/>
          <w:szCs w:val="28"/>
          <w:lang w:eastAsia="en-US"/>
        </w:rPr>
      </w:pPr>
      <w:r w:rsidRPr="00AE2420">
        <w:rPr>
          <w:b/>
          <w:sz w:val="28"/>
          <w:szCs w:val="28"/>
          <w:lang w:eastAsia="ru-RU"/>
        </w:rPr>
        <w:t xml:space="preserve">Боярської міської Ради VІІІ скликання з питань </w:t>
      </w:r>
    </w:p>
    <w:p w:rsidR="006E0818" w:rsidRPr="00AE2420" w:rsidRDefault="006E0818" w:rsidP="006E0818">
      <w:pPr>
        <w:suppressAutoHyphens w:val="0"/>
        <w:ind w:left="426" w:right="-234" w:firstLine="283"/>
        <w:jc w:val="center"/>
        <w:rPr>
          <w:b/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6E0818" w:rsidRPr="00AE2420" w:rsidRDefault="006E0818" w:rsidP="006E0818">
      <w:pPr>
        <w:suppressAutoHyphens w:val="0"/>
        <w:ind w:left="426" w:right="-234" w:firstLine="283"/>
        <w:rPr>
          <w:b/>
          <w:sz w:val="28"/>
          <w:szCs w:val="28"/>
          <w:lang w:eastAsia="ru-RU"/>
        </w:rPr>
      </w:pPr>
    </w:p>
    <w:p w:rsidR="006E0818" w:rsidRPr="00AE2420" w:rsidRDefault="006E0818" w:rsidP="006E0818">
      <w:pPr>
        <w:suppressAutoHyphens w:val="0"/>
        <w:ind w:left="284" w:right="-234"/>
        <w:jc w:val="center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м. Боярка                                                                                 17 лютого 2022 р.</w:t>
      </w:r>
    </w:p>
    <w:p w:rsidR="006E0818" w:rsidRPr="00AE2420" w:rsidRDefault="006E0818" w:rsidP="006E0818">
      <w:pPr>
        <w:suppressAutoHyphens w:val="0"/>
        <w:ind w:left="284" w:right="-234"/>
        <w:jc w:val="both"/>
        <w:rPr>
          <w:sz w:val="28"/>
          <w:szCs w:val="28"/>
          <w:lang w:eastAsia="ru-RU"/>
        </w:rPr>
      </w:pPr>
    </w:p>
    <w:p w:rsidR="006E0818" w:rsidRPr="00AE2420" w:rsidRDefault="006E0818" w:rsidP="006E0818">
      <w:pPr>
        <w:suppressAutoHyphens w:val="0"/>
        <w:ind w:right="-234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Члени комісії: 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Борецький Олександр Петрович</w:t>
      </w:r>
      <w:r w:rsidRPr="00AE2420">
        <w:rPr>
          <w:sz w:val="28"/>
          <w:szCs w:val="28"/>
          <w:lang w:eastAsia="ru-RU"/>
        </w:rPr>
        <w:t xml:space="preserve"> </w:t>
      </w:r>
      <w:r w:rsidRPr="00AE2420">
        <w:rPr>
          <w:rFonts w:eastAsia="Calibri"/>
          <w:sz w:val="28"/>
          <w:szCs w:val="28"/>
          <w:lang w:eastAsia="en-US"/>
        </w:rPr>
        <w:t>– голова комісії.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Верголяс Олександр Іванович – заступник голови комісії.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Сафонов Володимир Михайлович – секретар комісії.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Сіленко Руслан Олександрович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Плотніцький Олександр Павлович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Калуга Юрій Олександрович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sz w:val="28"/>
          <w:szCs w:val="28"/>
          <w:lang w:eastAsia="en-US"/>
        </w:rPr>
        <w:t>Яценко Катерина Василівна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sz w:val="28"/>
          <w:szCs w:val="28"/>
          <w:lang w:eastAsia="en-US"/>
        </w:rPr>
      </w:pPr>
      <w:r w:rsidRPr="00AE2420">
        <w:rPr>
          <w:rFonts w:eastAsia="Calibri"/>
          <w:b/>
          <w:sz w:val="28"/>
          <w:szCs w:val="28"/>
          <w:lang w:eastAsia="en-US"/>
        </w:rPr>
        <w:t xml:space="preserve">Відсутні: </w:t>
      </w:r>
      <w:r w:rsidRPr="00AE2420">
        <w:rPr>
          <w:rFonts w:eastAsia="Calibri"/>
          <w:sz w:val="28"/>
          <w:szCs w:val="28"/>
          <w:lang w:eastAsia="en-US"/>
        </w:rPr>
        <w:t>Яценко К.В., Сафонов В.М.</w:t>
      </w:r>
      <w:r w:rsidR="00C448FA" w:rsidRPr="00AE2420">
        <w:rPr>
          <w:rFonts w:eastAsia="Calibri"/>
          <w:sz w:val="28"/>
          <w:szCs w:val="28"/>
          <w:lang w:eastAsia="en-US"/>
        </w:rPr>
        <w:t>, Плотніцький О.П.</w:t>
      </w:r>
    </w:p>
    <w:p w:rsidR="006E0818" w:rsidRPr="00AE2420" w:rsidRDefault="006E0818" w:rsidP="006E0818">
      <w:pPr>
        <w:suppressAutoHyphens w:val="0"/>
        <w:ind w:right="-234"/>
        <w:rPr>
          <w:rFonts w:eastAsia="Calibri"/>
          <w:b/>
          <w:sz w:val="28"/>
          <w:szCs w:val="28"/>
          <w:lang w:eastAsia="en-US"/>
        </w:rPr>
      </w:pPr>
      <w:r w:rsidRPr="00AE2420">
        <w:rPr>
          <w:rFonts w:eastAsia="Calibri"/>
          <w:b/>
          <w:sz w:val="28"/>
          <w:szCs w:val="28"/>
          <w:lang w:eastAsia="en-US"/>
        </w:rPr>
        <w:t xml:space="preserve">Запрошені: </w:t>
      </w:r>
      <w:r w:rsidR="00AF3845" w:rsidRPr="00AE2420">
        <w:rPr>
          <w:rFonts w:eastAsia="Calibri"/>
          <w:sz w:val="28"/>
          <w:szCs w:val="28"/>
          <w:lang w:eastAsia="en-US"/>
        </w:rPr>
        <w:t>Матвієнко Ю.В., Сидоркіна І.П.</w:t>
      </w:r>
    </w:p>
    <w:p w:rsidR="006E0818" w:rsidRPr="00AE2420" w:rsidRDefault="006E0818" w:rsidP="00AF3845">
      <w:pPr>
        <w:suppressAutoHyphens w:val="0"/>
        <w:spacing w:after="200"/>
        <w:ind w:left="-284" w:right="-234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    Присутні:</w:t>
      </w:r>
      <w:r w:rsidRPr="00AE2420">
        <w:rPr>
          <w:sz w:val="28"/>
          <w:szCs w:val="28"/>
          <w:lang w:eastAsia="ru-RU"/>
        </w:rPr>
        <w:t xml:space="preserve"> Козяровська А.О., Севериненко Т.О.</w:t>
      </w:r>
      <w:r w:rsidR="00AF3845" w:rsidRPr="00AE2420">
        <w:rPr>
          <w:sz w:val="28"/>
          <w:szCs w:val="28"/>
          <w:lang w:eastAsia="ru-RU"/>
        </w:rPr>
        <w:t>, Морозова Т.С., Романюк А.О.,  Франчук Д.</w:t>
      </w:r>
    </w:p>
    <w:p w:rsidR="00AF3845" w:rsidRPr="00AE2420" w:rsidRDefault="001B55DF" w:rsidP="00AF3845">
      <w:pPr>
        <w:shd w:val="clear" w:color="auto" w:fill="FFFFFF"/>
        <w:suppressAutoHyphens w:val="0"/>
        <w:ind w:right="-234"/>
        <w:jc w:val="both"/>
        <w:rPr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>Початок засідання 09 год. 20</w:t>
      </w:r>
      <w:r w:rsidR="00AF3845" w:rsidRPr="00AE2420">
        <w:rPr>
          <w:i/>
          <w:sz w:val="28"/>
          <w:szCs w:val="28"/>
          <w:lang w:eastAsia="ru-RU"/>
        </w:rPr>
        <w:t xml:space="preserve"> хв.</w:t>
      </w:r>
    </w:p>
    <w:p w:rsidR="00AF3845" w:rsidRPr="00AE2420" w:rsidRDefault="00AF3845" w:rsidP="009B211E">
      <w:pPr>
        <w:shd w:val="clear" w:color="auto" w:fill="FFFFFF"/>
        <w:suppressAutoHyphens w:val="0"/>
        <w:ind w:right="-234"/>
        <w:jc w:val="both"/>
        <w:rPr>
          <w:b/>
          <w:sz w:val="28"/>
          <w:szCs w:val="28"/>
          <w:u w:val="single"/>
          <w:lang w:eastAsia="ru-RU"/>
        </w:rPr>
      </w:pPr>
      <w:r w:rsidRPr="00AE2420">
        <w:rPr>
          <w:b/>
          <w:sz w:val="28"/>
          <w:szCs w:val="28"/>
          <w:u w:val="single"/>
          <w:lang w:eastAsia="ru-RU"/>
        </w:rPr>
        <w:t xml:space="preserve">Слухали: </w:t>
      </w:r>
    </w:p>
    <w:p w:rsidR="00AF3845" w:rsidRPr="00AE2420" w:rsidRDefault="00AF3845" w:rsidP="009B211E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Борецький О.П. – про звернення директора КП «Боярський інформаційний центр» щодо електронної петиції </w:t>
      </w:r>
      <w:r w:rsidR="00D83A00" w:rsidRPr="00AE2420">
        <w:rPr>
          <w:sz w:val="28"/>
          <w:szCs w:val="28"/>
          <w:lang w:eastAsia="ru-RU"/>
        </w:rPr>
        <w:t xml:space="preserve">№ 3378 від 18.01.2022р. «Про недопущення будівництва багатоповерхівок в с. Тарасівка в районі бувшої ферми, допоки не буде вирішено питання з переїздом» (автор гр. Кравець Костянтин Анатолійович). Зазначив, що петиція набрала необхідну кількість голосів на свою підтримку і </w:t>
      </w:r>
      <w:r w:rsidR="00C14C97" w:rsidRPr="00AE2420">
        <w:rPr>
          <w:sz w:val="28"/>
          <w:szCs w:val="28"/>
          <w:lang w:eastAsia="ru-RU"/>
        </w:rPr>
        <w:t>повинна бути розглянута на профільній депутатській комісії. Зауважив, що згідно Порядку розгляду електронна петиція має бути розглянута в присутності ініціатора.</w:t>
      </w:r>
      <w:r w:rsidR="009B211E" w:rsidRPr="00AE2420">
        <w:rPr>
          <w:sz w:val="28"/>
          <w:szCs w:val="28"/>
          <w:lang w:eastAsia="ru-RU"/>
        </w:rPr>
        <w:t xml:space="preserve"> Запропонував перенести розгляд петиції в зв’язку з відсутністю на засіданні ініціатора, запросити ініціатора на засідання комісії 21.02.2022 р..</w:t>
      </w:r>
    </w:p>
    <w:p w:rsidR="009B211E" w:rsidRPr="00AE2420" w:rsidRDefault="009B211E" w:rsidP="009B211E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перенести розгляд петиції на наступне засідання комісії, запросити ініціатора.</w:t>
      </w:r>
    </w:p>
    <w:p w:rsidR="00AF3845" w:rsidRPr="00AE2420" w:rsidRDefault="00C448FA" w:rsidP="00C448F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>Проголосували: «за»  - 4</w:t>
      </w:r>
      <w:r w:rsidR="009B211E" w:rsidRPr="00AE2420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="009B211E"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1B55DF" w:rsidRPr="00AE2420" w:rsidRDefault="00380E6A" w:rsidP="001B55D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b/>
          <w:i/>
          <w:sz w:val="28"/>
          <w:szCs w:val="28"/>
          <w:lang w:eastAsia="ru-RU"/>
        </w:rPr>
        <w:t>Я</w:t>
      </w:r>
      <w:r w:rsidR="001B55DF" w:rsidRPr="00AE2420">
        <w:rPr>
          <w:b/>
          <w:i/>
          <w:sz w:val="28"/>
          <w:szCs w:val="28"/>
          <w:lang w:eastAsia="ru-RU"/>
        </w:rPr>
        <w:t>ценко К.В. прийшла о 09 год 26 хв.</w:t>
      </w:r>
    </w:p>
    <w:p w:rsidR="00C448FA" w:rsidRPr="00AE2420" w:rsidRDefault="00C448FA" w:rsidP="00C448FA">
      <w:pPr>
        <w:suppressAutoHyphens w:val="0"/>
        <w:spacing w:line="276" w:lineRule="auto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    Севериненко Т.О. – про надання дозволу на розроблення проекту землеустрою щодо відведення земельної ділянки у власність для ведення особистого селянського </w:t>
      </w:r>
      <w:r w:rsidRPr="00AE2420">
        <w:rPr>
          <w:sz w:val="28"/>
          <w:szCs w:val="28"/>
          <w:lang w:eastAsia="ru-RU"/>
        </w:rPr>
        <w:lastRenderedPageBreak/>
        <w:t>господарства або для ведення фермерського господарства. Доповіла п</w:t>
      </w:r>
      <w:r w:rsidR="00C6035D" w:rsidRPr="00AE2420">
        <w:rPr>
          <w:sz w:val="28"/>
          <w:szCs w:val="28"/>
          <w:lang w:eastAsia="ru-RU"/>
        </w:rPr>
        <w:t>ро Р</w:t>
      </w:r>
      <w:r w:rsidRPr="00AE2420">
        <w:rPr>
          <w:sz w:val="28"/>
          <w:szCs w:val="28"/>
          <w:lang w:eastAsia="ru-RU"/>
        </w:rPr>
        <w:t xml:space="preserve">обочу групу щодо розгляду заяв про надання земельних ділянок учасникам АТО/ООС, надала </w:t>
      </w:r>
      <w:r w:rsidR="00C6035D" w:rsidRPr="00AE2420">
        <w:rPr>
          <w:sz w:val="28"/>
          <w:szCs w:val="28"/>
          <w:lang w:eastAsia="ru-RU"/>
        </w:rPr>
        <w:t>список (додаток 1) заявників згідно протоколу Робочої групи.</w:t>
      </w:r>
    </w:p>
    <w:p w:rsidR="00C6035D" w:rsidRPr="00AE2420" w:rsidRDefault="00C6035D" w:rsidP="00C448FA">
      <w:pPr>
        <w:suppressAutoHyphens w:val="0"/>
        <w:spacing w:line="276" w:lineRule="auto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    Яценко К.В. – задала питання про місце реєстрації заявників, запропонувала додати в список графу</w:t>
      </w:r>
      <w:r w:rsidR="00157F5F" w:rsidRPr="00AE2420">
        <w:rPr>
          <w:sz w:val="28"/>
          <w:szCs w:val="28"/>
          <w:lang w:eastAsia="ru-RU"/>
        </w:rPr>
        <w:t>,</w:t>
      </w:r>
      <w:r w:rsidRPr="00AE2420">
        <w:rPr>
          <w:sz w:val="28"/>
          <w:szCs w:val="28"/>
          <w:lang w:eastAsia="ru-RU"/>
        </w:rPr>
        <w:t xml:space="preserve"> </w:t>
      </w:r>
      <w:r w:rsidR="00157F5F" w:rsidRPr="00AE2420">
        <w:rPr>
          <w:sz w:val="28"/>
          <w:szCs w:val="28"/>
          <w:lang w:eastAsia="ru-RU"/>
        </w:rPr>
        <w:t>в якій буде вказано хто з якого населеного пункту.</w:t>
      </w:r>
    </w:p>
    <w:p w:rsidR="001B55DF" w:rsidRPr="00AE2420" w:rsidRDefault="001B55DF" w:rsidP="001B55D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підтримати пропозицію.</w:t>
      </w:r>
    </w:p>
    <w:p w:rsidR="001B55DF" w:rsidRPr="00AE2420" w:rsidRDefault="001B55DF" w:rsidP="001B55DF">
      <w:pPr>
        <w:suppressAutoHyphens w:val="0"/>
        <w:spacing w:line="276" w:lineRule="auto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- 3, «проти»  - 0, «утримались» - 2,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157F5F" w:rsidRPr="00AE2420" w:rsidRDefault="00157F5F" w:rsidP="00C448FA">
      <w:pPr>
        <w:suppressAutoHyphens w:val="0"/>
        <w:spacing w:line="276" w:lineRule="auto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    Севериненко Т.О. – про те, що список було сформовано відповідно до рішення Боярської міської ради від 15.07.2021 р. № 10/724 «Про затвердження Положення про порядок надання земельних ділянок учасникам АТО/ООС для ведення садівництва та/або для ведення особистого селянського господарства за рахунок земель комунальної власності на території громади Боярської міської ради».</w:t>
      </w:r>
      <w:r w:rsidR="00503BFC" w:rsidRPr="00AE2420">
        <w:rPr>
          <w:sz w:val="28"/>
          <w:szCs w:val="28"/>
          <w:lang w:eastAsia="ru-RU"/>
        </w:rPr>
        <w:t xml:space="preserve"> Зазначила, що всі документи заявників було перевірено на відповідність Робочою групою</w:t>
      </w:r>
      <w:r w:rsidR="009418C0" w:rsidRPr="00AE2420">
        <w:rPr>
          <w:sz w:val="28"/>
          <w:szCs w:val="28"/>
          <w:lang w:eastAsia="ru-RU"/>
        </w:rPr>
        <w:t>, при необхідності додатково розглянути документацію депутати можуть звернутись у відділ землевпорядкування, кадастру та екології.</w:t>
      </w:r>
    </w:p>
    <w:p w:rsidR="001B55DF" w:rsidRPr="00AE2420" w:rsidRDefault="009122FB" w:rsidP="009122FB">
      <w:pPr>
        <w:suppressAutoHyphens w:val="0"/>
        <w:spacing w:line="276" w:lineRule="auto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    </w:t>
      </w:r>
      <w:r w:rsidR="001B55DF" w:rsidRPr="00AE2420">
        <w:rPr>
          <w:sz w:val="28"/>
          <w:szCs w:val="28"/>
          <w:lang w:eastAsia="ru-RU"/>
        </w:rPr>
        <w:t>Сіленко Р.О. – вніс пропозицію після комісії опрацювати пропозицію Яценко К.В. самостійно</w:t>
      </w:r>
      <w:r w:rsidR="00F32C9B" w:rsidRPr="00AE2420">
        <w:rPr>
          <w:sz w:val="28"/>
          <w:szCs w:val="28"/>
          <w:lang w:eastAsia="ru-RU"/>
        </w:rPr>
        <w:t>.</w:t>
      </w:r>
    </w:p>
    <w:p w:rsidR="00F32C9B" w:rsidRPr="00AE2420" w:rsidRDefault="00F32C9B" w:rsidP="00F32C9B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підтримати пропозицію.</w:t>
      </w:r>
    </w:p>
    <w:p w:rsidR="00AF3845" w:rsidRPr="00AE2420" w:rsidRDefault="00F32C9B" w:rsidP="00F32C9B">
      <w:pPr>
        <w:suppressAutoHyphens w:val="0"/>
        <w:spacing w:line="276" w:lineRule="auto"/>
        <w:ind w:left="-284" w:right="28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- 3, «проти»  - 0, «утримались» - 2,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F32C9B" w:rsidRPr="00AE2420" w:rsidRDefault="00F32C9B" w:rsidP="009122FB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Борецький О.П. </w:t>
      </w:r>
      <w:r w:rsidR="009122FB" w:rsidRPr="00AE2420">
        <w:rPr>
          <w:sz w:val="28"/>
          <w:szCs w:val="28"/>
          <w:lang w:eastAsia="ru-RU"/>
        </w:rPr>
        <w:t>–</w:t>
      </w:r>
      <w:r w:rsidRPr="00AE2420">
        <w:rPr>
          <w:sz w:val="28"/>
          <w:szCs w:val="28"/>
          <w:lang w:eastAsia="ru-RU"/>
        </w:rPr>
        <w:t xml:space="preserve"> </w:t>
      </w:r>
      <w:r w:rsidR="009122FB" w:rsidRPr="00AE2420">
        <w:rPr>
          <w:sz w:val="28"/>
          <w:szCs w:val="28"/>
          <w:lang w:eastAsia="ru-RU"/>
        </w:rPr>
        <w:t xml:space="preserve">зазначив, що 21.02.2022 р. </w:t>
      </w:r>
      <w:r w:rsidR="00C57F73" w:rsidRPr="00AE2420">
        <w:rPr>
          <w:sz w:val="28"/>
          <w:szCs w:val="28"/>
          <w:lang w:eastAsia="ru-RU"/>
        </w:rPr>
        <w:t>заплановано</w:t>
      </w:r>
      <w:r w:rsidR="009122FB" w:rsidRPr="00AE2420">
        <w:rPr>
          <w:sz w:val="28"/>
          <w:szCs w:val="28"/>
          <w:lang w:eastAsia="ru-RU"/>
        </w:rPr>
        <w:t xml:space="preserve"> </w:t>
      </w:r>
      <w:r w:rsidR="00C57F73" w:rsidRPr="00AE2420">
        <w:rPr>
          <w:sz w:val="28"/>
          <w:szCs w:val="28"/>
          <w:lang w:eastAsia="ru-RU"/>
        </w:rPr>
        <w:t>додаткове</w:t>
      </w:r>
      <w:r w:rsidR="009122FB" w:rsidRPr="00AE2420">
        <w:rPr>
          <w:sz w:val="28"/>
          <w:szCs w:val="28"/>
          <w:lang w:eastAsia="ru-RU"/>
        </w:rPr>
        <w:t xml:space="preserve"> засідання Робочої групи щодо розгляду заяв про надання земельних ділянок учасникам АТО/ООС, запропонував погодити проєкт рішення до розгляду на сесії в цілому з</w:t>
      </w:r>
      <w:r w:rsidR="00C57F73" w:rsidRPr="00AE2420">
        <w:rPr>
          <w:sz w:val="28"/>
          <w:szCs w:val="28"/>
          <w:lang w:eastAsia="ru-RU"/>
        </w:rPr>
        <w:t>і змінами і доповненнями</w:t>
      </w:r>
      <w:r w:rsidR="009122FB" w:rsidRPr="00AE2420">
        <w:rPr>
          <w:sz w:val="28"/>
          <w:szCs w:val="28"/>
          <w:lang w:eastAsia="ru-RU"/>
        </w:rPr>
        <w:t>.</w:t>
      </w:r>
    </w:p>
    <w:p w:rsidR="009122FB" w:rsidRPr="00AE2420" w:rsidRDefault="009122FB" w:rsidP="009122FB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погодити проєкт рішення до розгляду на сесії із врахуванням пропозиції.</w:t>
      </w:r>
    </w:p>
    <w:p w:rsidR="009122FB" w:rsidRPr="00AE2420" w:rsidRDefault="009122FB" w:rsidP="00AE2420">
      <w:pPr>
        <w:suppressAutoHyphens w:val="0"/>
        <w:spacing w:line="276" w:lineRule="auto"/>
        <w:ind w:left="-284" w:right="282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- 0, «утримались» - 0, «не проголосували» - 1 (Яценко К.В),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380E6A" w:rsidRPr="00AE2420" w:rsidRDefault="00380E6A" w:rsidP="009122FB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І. Земельні питання.</w:t>
      </w:r>
    </w:p>
    <w:p w:rsidR="00380E6A" w:rsidRPr="00AE2420" w:rsidRDefault="00A04793" w:rsidP="009122FB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Доповідач: Севериненко Т.О. – нач.відділу землевпорядкування, кадастру та екології.</w:t>
      </w: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3969"/>
        <w:gridCol w:w="1984"/>
      </w:tblGrid>
      <w:tr w:rsidR="00380E6A" w:rsidRPr="00380E6A" w:rsidTr="00380E6A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rPr>
                <w:b/>
                <w:i/>
              </w:rPr>
            </w:pPr>
            <w:r w:rsidRPr="00380E6A">
              <w:rPr>
                <w:b/>
                <w:i/>
              </w:rPr>
              <w:t>1.  Про розгляд звернення громадян:</w:t>
            </w:r>
          </w:p>
        </w:tc>
      </w:tr>
      <w:tr w:rsidR="00380E6A" w:rsidRPr="00380E6A" w:rsidTr="00380E6A">
        <w:trPr>
          <w:cantSplit/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  <w:r w:rsidRPr="00380E6A">
              <w:rPr>
                <w:i/>
                <w:spacing w:val="-6"/>
              </w:rPr>
              <w:t>Іванов О.П.</w:t>
            </w:r>
          </w:p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  <w:r w:rsidRPr="00380E6A">
              <w:rPr>
                <w:i/>
                <w:spacing w:val="-6"/>
              </w:rPr>
              <w:t xml:space="preserve">с. Тарасівка </w:t>
            </w:r>
          </w:p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  <w:r w:rsidRPr="00380E6A">
              <w:rPr>
                <w:i/>
                <w:spacing w:val="-6"/>
              </w:rPr>
              <w:t>3222486601:01:009:0306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rPr>
                <w:i/>
              </w:rPr>
            </w:pPr>
            <w:r w:rsidRPr="00380E6A">
              <w:rPr>
                <w:i/>
              </w:rPr>
              <w:t>0,1284га (БОЖБ)</w:t>
            </w:r>
          </w:p>
        </w:tc>
      </w:tr>
      <w:tr w:rsidR="00380E6A" w:rsidRPr="00380E6A" w:rsidTr="00380E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  <w:r w:rsidRPr="00380E6A">
              <w:rPr>
                <w:i/>
                <w:spacing w:val="-6"/>
              </w:rPr>
              <w:t>Демчук І.В.</w:t>
            </w:r>
          </w:p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snapToGrid w:val="0"/>
              <w:rPr>
                <w:i/>
              </w:rPr>
            </w:pPr>
            <w:r w:rsidRPr="00380E6A">
              <w:rPr>
                <w:i/>
              </w:rPr>
              <w:t>с. Малютянка</w:t>
            </w:r>
          </w:p>
          <w:p w:rsidR="00380E6A" w:rsidRPr="00380E6A" w:rsidRDefault="00380E6A" w:rsidP="00380E6A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6A" w:rsidRPr="00380E6A" w:rsidRDefault="00380E6A" w:rsidP="00380E6A">
            <w:pPr>
              <w:rPr>
                <w:i/>
              </w:rPr>
            </w:pPr>
            <w:r w:rsidRPr="00380E6A">
              <w:rPr>
                <w:i/>
              </w:rPr>
              <w:t>0,9591га (ОСГ)</w:t>
            </w:r>
          </w:p>
        </w:tc>
      </w:tr>
    </w:tbl>
    <w:p w:rsidR="00A04793" w:rsidRPr="00AE2420" w:rsidRDefault="00A04793" w:rsidP="00A04793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A04793" w:rsidRPr="00AE2420" w:rsidRDefault="00A04793" w:rsidP="00A04793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lastRenderedPageBreak/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1 блок питань рекомендовано прийняти рішення про відмову у наданні дозволу на розробку проектів землеустрою щодо відведення земельних ділянок у приватну власність. </w:t>
      </w:r>
    </w:p>
    <w:p w:rsidR="007A4892" w:rsidRPr="00AE2420" w:rsidRDefault="00A04793" w:rsidP="00A0479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A04793" w:rsidRPr="00A04793" w:rsidRDefault="00A04793" w:rsidP="00A04793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2. </w:t>
            </w:r>
            <w:r w:rsidRPr="007A4892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Жукова Н.Б.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вул. П. Могили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 біля діл. 3222486600:01:009:0107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0,0375 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Стаховський П.А.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Новосілки с/т «Верховина»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0,12 га (Садівн.)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Карапота О.І. 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Нове, вул. Чкалова, 45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поруч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0,0377 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Мельник М.В.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Княжичі  поруч 3222483601:01:023:0007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0,10 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Іванова Т.Б.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с/т «Колос»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0,1036га (сад.)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Демиденко В.В.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вул. Свято-Успенська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поруч 3222486601:01:016:0039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0,03га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Костенко К.П.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пр. Гоголя, 2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 поруч 3222486601:01:018:0020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0,0600 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ОК «Княжич»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Княжичі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1,4141га (ЗЗК)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Матвієнко Ю.В.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с/т «Автомобіліст»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0,0600га (сад.)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Родюк К.С.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Княжичі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- (БОЖБ, сад.)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Сьомушкін Е.С.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с. Забір’я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поруч </w:t>
            </w:r>
            <w:r w:rsidRPr="007A4892">
              <w:rPr>
                <w:i/>
                <w:spacing w:val="-6"/>
                <w:lang w:val="ru-RU"/>
              </w:rPr>
              <w:t>3222483200:03:002:0033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0,15 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Сазонова С.Л.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Дзвінкове, вул. Запорізька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0,20 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Скакодуб М.М.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вул. Садова, 74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біля 3222486601:01:005:5302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0,0507га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Карлова О.В.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вул. Хмельницького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0,0948га (ОСГ)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Бєлова Т.Я.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Вокзальна, 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0,0269га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Коваль І.В.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Вокзальна, 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0,0180га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Мажар О.В.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с. Забір’я 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біля 3222483201:01:020:0208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0,15га (БОЖБ)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Крячек К..Ю.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Забір’я , с/т «Озера»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вул. Зоряна, 17а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0,0416га (сад.)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Крячек Н.І.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Забір’я , с/т «Озера»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вул. Зоряна,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0,0312га (сад.)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Гудович В.В.</w:t>
            </w:r>
          </w:p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jc w:val="both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Забір’я, вул. Молодіжна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i/>
              </w:rPr>
              <w:t>04,5га (ОСГ)</w:t>
            </w:r>
          </w:p>
        </w:tc>
      </w:tr>
    </w:tbl>
    <w:p w:rsidR="00C57F73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E90183" w:rsidRPr="00AE2420" w:rsidRDefault="00E90183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Слухали:</w:t>
      </w:r>
    </w:p>
    <w:p w:rsidR="00C57F73" w:rsidRPr="00AE2420" w:rsidRDefault="00C57F73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Пит. 2.1. Жукова Н.Б.</w:t>
      </w:r>
    </w:p>
    <w:p w:rsidR="00C57F73" w:rsidRPr="00AE2420" w:rsidRDefault="00C57F73" w:rsidP="00BD14BA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lastRenderedPageBreak/>
        <w:t xml:space="preserve">Борецький О.П. – про те, що за результатами виїзної комісії </w:t>
      </w:r>
      <w:r w:rsidR="00BD14BA" w:rsidRPr="00AE2420">
        <w:rPr>
          <w:sz w:val="28"/>
          <w:szCs w:val="28"/>
          <w:lang w:eastAsia="ru-RU"/>
        </w:rPr>
        <w:t xml:space="preserve">на ділянці </w:t>
      </w:r>
      <w:r w:rsidRPr="00AE2420">
        <w:rPr>
          <w:sz w:val="28"/>
          <w:szCs w:val="28"/>
          <w:lang w:eastAsia="ru-RU"/>
        </w:rPr>
        <w:t xml:space="preserve">було виявлено </w:t>
      </w:r>
      <w:r w:rsidR="00BD14BA" w:rsidRPr="00AE2420">
        <w:rPr>
          <w:sz w:val="28"/>
          <w:szCs w:val="28"/>
          <w:lang w:eastAsia="ru-RU"/>
        </w:rPr>
        <w:t>криницю</w:t>
      </w:r>
      <w:r w:rsidRPr="00AE2420">
        <w:rPr>
          <w:sz w:val="28"/>
          <w:szCs w:val="28"/>
          <w:lang w:eastAsia="ru-RU"/>
        </w:rPr>
        <w:t xml:space="preserve"> загального користування</w:t>
      </w:r>
      <w:r w:rsidR="00BD14BA" w:rsidRPr="00AE2420">
        <w:rPr>
          <w:sz w:val="28"/>
          <w:szCs w:val="28"/>
          <w:lang w:eastAsia="ru-RU"/>
        </w:rPr>
        <w:t>,</w:t>
      </w:r>
      <w:r w:rsidRPr="00AE2420">
        <w:rPr>
          <w:sz w:val="28"/>
          <w:szCs w:val="28"/>
          <w:lang w:eastAsia="ru-RU"/>
        </w:rPr>
        <w:t xml:space="preserve"> але ділянка на даний час огороджена, вільного доступу для обстеження немає. Вніс пропозицію зняти з розгляду дане питання в зв’язку з необхідністю доопрацювання</w:t>
      </w:r>
      <w:r w:rsidR="00BD14BA" w:rsidRPr="00AE2420">
        <w:rPr>
          <w:sz w:val="28"/>
          <w:szCs w:val="28"/>
          <w:lang w:eastAsia="ru-RU"/>
        </w:rPr>
        <w:t xml:space="preserve">. 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E90183" w:rsidRPr="00AE2420" w:rsidRDefault="00E90183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Пит. 2.9 </w:t>
      </w:r>
    </w:p>
    <w:p w:rsidR="00E90183" w:rsidRPr="00AE2420" w:rsidRDefault="00E90183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Матвієнко Ю.В. – про намір отримати дозвіл на розроблення проекту землеустрою щодо відведення земельної ділянки у власність.</w:t>
      </w:r>
    </w:p>
    <w:p w:rsidR="00E90183" w:rsidRPr="00AE2420" w:rsidRDefault="00E90183" w:rsidP="00E90183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Севериненко Т.О. – про те, що поданий пакет документів і заява відповідають вимогам чинного законодавства України, зауважень немає.</w:t>
      </w:r>
    </w:p>
    <w:p w:rsidR="00D8284F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2.1, 2.3, 2.4, 2.8, 2.10, 2.12, 2.17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відповідно до чинного законодавства. </w:t>
      </w:r>
    </w:p>
    <w:p w:rsidR="007A4892" w:rsidRPr="00AE2420" w:rsidRDefault="00D8284F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D8284F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2.2 погодити до розгляду на сесії.</w:t>
      </w:r>
    </w:p>
    <w:p w:rsidR="00D8284F" w:rsidRPr="00AE2420" w:rsidRDefault="00D8284F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- 1,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D8284F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2.5, 2.6, 2.7, 2.9, 2.15, 2.16 погодити до розгляду на сесії.</w:t>
      </w:r>
    </w:p>
    <w:p w:rsidR="00D8284F" w:rsidRPr="00AE2420" w:rsidRDefault="00D8284F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D8284F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2.11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D8284F" w:rsidRPr="00AE2420" w:rsidRDefault="00D8284F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- 0, «утримались» - 1,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D8284F" w:rsidRPr="00AE2420" w:rsidRDefault="00D8284F" w:rsidP="00D8284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пер</w:t>
      </w:r>
      <w:r w:rsidR="00002AB9" w:rsidRPr="00AE2420">
        <w:rPr>
          <w:sz w:val="28"/>
          <w:szCs w:val="28"/>
          <w:lang w:eastAsia="ru-RU"/>
        </w:rPr>
        <w:t>енести розгляд питань 2.13, 2.20 на наступне засідання комісії 21.02.2022 р. в зв’язку необхідністю доопрацювання.</w:t>
      </w:r>
    </w:p>
    <w:p w:rsidR="007A4892" w:rsidRPr="00AE2420" w:rsidRDefault="00D8284F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lastRenderedPageBreak/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рекомендовано питання 2.14 зняти з розгляду на сесії в зв’язку з необхідністю доопрацювання, запросити заявника на наступне засідання комісії.</w:t>
      </w:r>
    </w:p>
    <w:p w:rsidR="00002AB9" w:rsidRPr="00AE2420" w:rsidRDefault="00002AB9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    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2.18, 2.19 рекомендовано зняти з розгляду на сесії в зв’язку з необхідністю доопрацювання, створити виїзну комісію.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002AB9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3. Про затвердження технічної документації із землеустрою щодо встановлення в натурі (на місцевості) меж земельної ділянки для будівництва і обслуговування житлового будинку, господарських будівель і споруд (присадибна земельна ділянка): 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 xml:space="preserve">Худолій Л.І. 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с. Тарасівка, вул. Соснова, 32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3222486601:01:006:0021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0,2204га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Скора О.М.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Тургенєва, 96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3222410300:01:037:0086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0,0592га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Березовенко Н.П.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І. Франка, 18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3222410300:01:018:0090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0,0482га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Буряк Т.І.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Романа Шухевича, 37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3222410300:01:033:0007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0,0362га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Гаркуша С.Ф.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Таращанська, 13/28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3222410300:01:042:0174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0,0625га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Ступак М.В.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Т .Шевченка, 118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3222410300:01:013:0080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0,0473га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Миколенко О.Г.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Т .Шевченка, 118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3222410300:01:013:0076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0,0212га</w:t>
            </w:r>
          </w:p>
        </w:tc>
      </w:tr>
      <w:tr w:rsidR="007A4892" w:rsidRPr="007A4892" w:rsidTr="007A48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Левченко Ю.М.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Миру, 50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3222410300:01:034:0057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0,0681га</w:t>
            </w:r>
          </w:p>
        </w:tc>
      </w:tr>
    </w:tbl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3 блок питань погодити до розгляду на сесії.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002AB9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4. </w:t>
            </w:r>
            <w:r w:rsidRPr="007A4892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7A4892">
              <w:rPr>
                <w:b/>
                <w:i/>
              </w:rPr>
              <w:t>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Шевчук О.Ф.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3222486601:01:016:0039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0,0895га (ОСГ)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Рябота А.С.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3222484201:01:003:0317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0,1200га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Невмержицький М.Ф.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 с/т «Газовик»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3222484201:03:003:0648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0,0689га (сад.)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Бутко С.В.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Тарасівка, вул. Парникова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3222486601:01:031:0024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0,0661га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Пересунько Л.О.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3222484201:01:004:0141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0,1000 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Майборода А.О.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Нове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3222486603:02:003:0008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 га (ОСГ)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Руда Г.М.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Княжичі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3222483600:03:002:0176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0,2500 га (ОСГ)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Піщемуха А.В.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3222486601:01:009:5500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0,4800га (ОСГ)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Криворучно Н.В.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  <w:spacing w:val="-6"/>
              </w:rPr>
              <w:t>м. Боярка, вул. Крилова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  <w:spacing w:val="-6"/>
              </w:rPr>
              <w:t>3222410300:01:022:0105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0,0070га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Сімоненко С.О.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Нове</w:t>
            </w:r>
          </w:p>
          <w:p w:rsidR="007A4892" w:rsidRPr="007A4892" w:rsidRDefault="007A4892" w:rsidP="007A4892">
            <w:pPr>
              <w:snapToGrid w:val="0"/>
              <w:rPr>
                <w:i/>
                <w:spacing w:val="-6"/>
              </w:rPr>
            </w:pPr>
            <w:r w:rsidRPr="007A4892">
              <w:rPr>
                <w:i/>
              </w:rPr>
              <w:t>3222486600:05:001:0141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0,1616га (ОСГ)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Лахтадир В.П.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3222484202:02:001:0006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0,1049га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Тістол Ю.В.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3222484201:01:004:0037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0,1200(БОЖБ)</w:t>
            </w:r>
          </w:p>
        </w:tc>
      </w:tr>
    </w:tbl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002AB9" w:rsidRPr="00AE2420" w:rsidRDefault="00002AB9" w:rsidP="00002AB9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4.1 - 4.6, 4.9  погодити до розгляду на сесії.</w:t>
      </w:r>
    </w:p>
    <w:p w:rsidR="00710D70" w:rsidRPr="00AE2420" w:rsidRDefault="00002AB9" w:rsidP="00780B1E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Пит. 4.8.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Борецький О.П. – </w:t>
      </w:r>
      <w:r w:rsidRPr="00AE2420">
        <w:rPr>
          <w:sz w:val="28"/>
          <w:szCs w:val="28"/>
          <w:lang w:eastAsia="ru-RU"/>
        </w:rPr>
        <w:t>про необхідність проведення обстеження зелених насаджень для відшкодування втрат у разі їх видалення та сплати відновної вартості дерев.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4.8 погодити до розгляду на сесії. Доручити провести комісію з обстеження зелених насаджень.</w:t>
      </w:r>
    </w:p>
    <w:p w:rsidR="00710D70" w:rsidRPr="00AE2420" w:rsidRDefault="00710D70" w:rsidP="00780B1E">
      <w:pPr>
        <w:shd w:val="clear" w:color="auto" w:fill="FFFFFF"/>
        <w:suppressAutoHyphens w:val="0"/>
        <w:ind w:left="-284" w:right="-92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    Проголосували: «за»  - 4, «проти»  - 1,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Пит. 4.10.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b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Борецький О.П. – </w:t>
      </w:r>
      <w:r w:rsidRPr="00AE2420">
        <w:rPr>
          <w:sz w:val="28"/>
          <w:szCs w:val="28"/>
          <w:lang w:eastAsia="ru-RU"/>
        </w:rPr>
        <w:t>про необхідність проведення обстеження зелених насаджень для відшкодування втрат у разі їх видалення та сплати відновної вартості дерев.</w:t>
      </w:r>
    </w:p>
    <w:p w:rsidR="00710D70" w:rsidRPr="00AE2420" w:rsidRDefault="00710D70" w:rsidP="00710D7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4.10 погодити до розгляду на сесії. Доручити провести комісію з обстеження зелених насаджень.</w:t>
      </w:r>
    </w:p>
    <w:p w:rsidR="007A4892" w:rsidRPr="00AE2420" w:rsidRDefault="00710D70" w:rsidP="00780B1E">
      <w:pPr>
        <w:shd w:val="clear" w:color="auto" w:fill="FFFFFF"/>
        <w:suppressAutoHyphens w:val="0"/>
        <w:ind w:left="-284" w:right="-92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    Проголосували: «за»  - 4, «проти»  - 0, «утримались» - 1,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026290" w:rsidRPr="00AE2420" w:rsidRDefault="00026290" w:rsidP="0002629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4.7, </w:t>
      </w:r>
      <w:r w:rsidR="00710D70" w:rsidRPr="00AE2420">
        <w:rPr>
          <w:sz w:val="28"/>
          <w:szCs w:val="28"/>
          <w:lang w:eastAsia="ru-RU"/>
        </w:rPr>
        <w:t>4.11, 4.12</w:t>
      </w:r>
      <w:r w:rsidRPr="00AE2420">
        <w:rPr>
          <w:sz w:val="28"/>
          <w:szCs w:val="28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відповідно до чинного законодавства. </w:t>
      </w:r>
    </w:p>
    <w:p w:rsidR="007A4892" w:rsidRPr="00AE2420" w:rsidRDefault="00710D70" w:rsidP="00AE242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>Проголосували: «за»  - 5</w:t>
      </w:r>
      <w:r w:rsidR="00026290" w:rsidRPr="00AE2420">
        <w:rPr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="00026290" w:rsidRPr="00AE2420">
        <w:rPr>
          <w:b/>
          <w:i/>
          <w:sz w:val="28"/>
          <w:szCs w:val="28"/>
          <w:lang w:eastAsia="ru-RU"/>
        </w:rPr>
        <w:t>рішення прийнято.</w:t>
      </w: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b/>
                <w:i/>
              </w:rPr>
              <w:lastRenderedPageBreak/>
              <w:t>5.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будівництва і обслуговування житлового будинку, господарських будівель і споруд: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Сидоркіна І.П.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3222486601:01:005:0184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0,1673 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Бевза О.М.</w:t>
            </w:r>
          </w:p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Нове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3222486600:05:001:0324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0,1290га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Лола В.І.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с. Нове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3222486600:05:001:0204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0,1270 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Єсипчук О.П.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Малютянка, вул. Гоголя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3222484201:01:002:5312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0,1348 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Олар І.А.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3222486601:01:005:5350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0,1146га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Коваль Д.Р.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  <w:lang w:val="ru-RU"/>
              </w:rPr>
              <w:t xml:space="preserve">с. </w:t>
            </w:r>
            <w:r w:rsidRPr="007A4892">
              <w:rPr>
                <w:i/>
              </w:rPr>
              <w:t xml:space="preserve">Забір’я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3222483201:01:020:5493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0,3237га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Бондаренко Л.М.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Княжичі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3222483601:01:028:5002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0,3544га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Сусло В.А.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Княжичі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3222483601:01:028:5002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0,3500га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Ярошенко А.В.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  <w:lang w:val="ru-RU"/>
              </w:rPr>
              <w:t xml:space="preserve">с. </w:t>
            </w:r>
            <w:r w:rsidRPr="007A4892">
              <w:rPr>
                <w:i/>
              </w:rPr>
              <w:t xml:space="preserve">Забір’я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3222483201:02:001:5054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0,1471га</w:t>
            </w:r>
          </w:p>
        </w:tc>
      </w:tr>
    </w:tbl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Пит. 5.1.</w:t>
      </w:r>
    </w:p>
    <w:p w:rsidR="00C75488" w:rsidRPr="00AE2420" w:rsidRDefault="00C75488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Сидоркіна І.П. – про намір змінити цільове призначення ділянки</w:t>
      </w:r>
      <w:r w:rsidRPr="00AE2420">
        <w:rPr>
          <w:sz w:val="28"/>
          <w:szCs w:val="28"/>
        </w:rPr>
        <w:t xml:space="preserve"> </w:t>
      </w:r>
      <w:r w:rsidRPr="00AE2420">
        <w:rPr>
          <w:sz w:val="28"/>
          <w:szCs w:val="28"/>
          <w:lang w:eastAsia="ru-RU"/>
        </w:rPr>
        <w:t>із земель призначених для ведення особистого селянського господарства на землі для будівництва і обслуговування житлового будинку, господарських будівель і споруд.</w:t>
      </w:r>
    </w:p>
    <w:p w:rsidR="00AE2420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Борецький О.П. – про </w:t>
      </w:r>
      <w:r w:rsidR="001E1CE9" w:rsidRPr="00AE2420">
        <w:rPr>
          <w:sz w:val="28"/>
          <w:szCs w:val="28"/>
          <w:lang w:eastAsia="ru-RU"/>
        </w:rPr>
        <w:t xml:space="preserve">необхідність передати землі загального користування у комунальну власність Боярської територіальної громади. </w:t>
      </w:r>
    </w:p>
    <w:p w:rsidR="00F77E2F" w:rsidRPr="00AE2420" w:rsidRDefault="001E1CE9" w:rsidP="00F77E2F">
      <w:pPr>
        <w:shd w:val="clear" w:color="auto" w:fill="FFFFFF"/>
        <w:suppressAutoHyphens w:val="0"/>
        <w:ind w:left="-284" w:right="-92" w:firstLine="284"/>
        <w:jc w:val="both"/>
        <w:rPr>
          <w:b/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 xml:space="preserve">Члени комісії рекомендували звернутись до </w:t>
      </w:r>
      <w:r w:rsidR="00F77E2F" w:rsidRPr="00AE2420">
        <w:rPr>
          <w:sz w:val="28"/>
          <w:szCs w:val="28"/>
          <w:lang w:eastAsia="ru-RU"/>
        </w:rPr>
        <w:t>КП БТІ</w:t>
      </w:r>
      <w:r w:rsidR="00AE2420" w:rsidRPr="00AE2420">
        <w:rPr>
          <w:sz w:val="28"/>
          <w:szCs w:val="28"/>
          <w:lang w:eastAsia="ru-RU"/>
        </w:rPr>
        <w:t xml:space="preserve">  щодо поділу земельної ділянки </w:t>
      </w:r>
      <w:r w:rsidR="004419EC" w:rsidRPr="00AE2420">
        <w:rPr>
          <w:sz w:val="28"/>
          <w:szCs w:val="28"/>
          <w:lang w:eastAsia="ru-RU"/>
        </w:rPr>
        <w:t>для подальшої передачі</w:t>
      </w:r>
      <w:r w:rsidR="00AE2420" w:rsidRPr="00AE2420">
        <w:rPr>
          <w:sz w:val="28"/>
          <w:szCs w:val="28"/>
          <w:lang w:eastAsia="ru-RU"/>
        </w:rPr>
        <w:t>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5.2, 5.4  погодити до розгляду на сесії.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рекомендовано питання 5.3 зняти з розгляду на сесії в зв’язку з необхідністю доопрацювання, запросити заявника на наступне засідання комісії.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lastRenderedPageBreak/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5.5 – 5.8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невідповідностей відповідно до чинного законодавства. 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5.9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- 0, «утримались» - 1,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F77E2F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6. </w:t>
            </w:r>
            <w:r w:rsidRPr="007A4892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7A4892">
              <w:rPr>
                <w:rFonts w:eastAsia="Calibri"/>
                <w:b/>
                <w:i/>
                <w:spacing w:val="-6"/>
              </w:rPr>
              <w:t>для будівництва та обслуговування інших будівель громадської забудови: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Самойленко О.Ю., Ергюль К.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Тарасівка, вул. Шевченка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3222486601:01:031:5056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0,1791га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Самойленко О.Ю., Ергюль К.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Тарасівка, вул. Шевченка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3222486601:01:031:5055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0,3209га</w:t>
            </w:r>
          </w:p>
        </w:tc>
      </w:tr>
    </w:tbl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6 блок питань погодити до розгляду на сесії.</w:t>
      </w:r>
    </w:p>
    <w:p w:rsidR="007A4892" w:rsidRPr="00AE2420" w:rsidRDefault="00F77E2F" w:rsidP="00F77E2F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 w:rsidR="00E62154" w:rsidRPr="00AE2420">
        <w:rPr>
          <w:b/>
          <w:i/>
          <w:sz w:val="28"/>
          <w:szCs w:val="28"/>
          <w:lang w:eastAsia="ru-RU"/>
        </w:rPr>
        <w:t>.</w:t>
      </w:r>
    </w:p>
    <w:p w:rsidR="00F77E2F" w:rsidRDefault="00F77E2F" w:rsidP="00F77E2F">
      <w:pPr>
        <w:suppressAutoHyphens w:val="0"/>
        <w:spacing w:line="276" w:lineRule="auto"/>
        <w:ind w:left="-284" w:right="-92" w:firstLine="284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7. </w:t>
            </w:r>
            <w:r w:rsidRPr="007A4892">
              <w:rPr>
                <w:rFonts w:eastAsia="Calibri"/>
                <w:b/>
                <w:i/>
                <w:spacing w:val="-6"/>
              </w:rPr>
              <w:t>Про передачу у приватну власність земельної ділянки: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Гарькава Є.Г., Скрипнікова Л.В., Могилка О.В., Бугай Т.В.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Тарасівка, вул. Київська, 42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3222486601:01:014:5089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0,0711га (БОЖБ)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Резек Л.М.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с. Тарасівка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3222486601:01:012:0131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0,1046 (ОСГ)</w:t>
            </w:r>
          </w:p>
        </w:tc>
      </w:tr>
    </w:tbl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7.1 погодити до розгляду на сесії.</w:t>
      </w:r>
    </w:p>
    <w:p w:rsidR="007A4892" w:rsidRPr="00AE2420" w:rsidRDefault="00F77E2F" w:rsidP="00F77E2F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lastRenderedPageBreak/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 w:rsidR="00E62154" w:rsidRPr="00AE2420">
        <w:rPr>
          <w:b/>
          <w:i/>
          <w:sz w:val="28"/>
          <w:szCs w:val="28"/>
          <w:lang w:eastAsia="ru-RU"/>
        </w:rPr>
        <w:t>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рекомендовано питання 7.2 зняти з розгляду на сесії в зв’язку з необхідністю доопрацювання, запросити заявника на наступне засідання комісії.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F77E2F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contextualSpacing/>
              <w:rPr>
                <w:b/>
                <w:i/>
              </w:rPr>
            </w:pPr>
            <w:r w:rsidRPr="007A4892">
              <w:rPr>
                <w:b/>
                <w:i/>
              </w:rPr>
              <w:t>8. Про надання дозволу на проведення інвентаризації земельної ділянки: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Станкевич А.О.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Княжичі, вул. Воздвиженська, 1-а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3222483601:01:014:0001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0,1891га</w:t>
            </w:r>
          </w:p>
        </w:tc>
      </w:tr>
    </w:tbl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F77E2F" w:rsidRPr="00AE2420" w:rsidRDefault="00F77E2F" w:rsidP="00F77E2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="007B7380" w:rsidRPr="00AE2420">
        <w:rPr>
          <w:sz w:val="28"/>
          <w:szCs w:val="28"/>
          <w:lang w:eastAsia="ru-RU"/>
        </w:rPr>
        <w:t xml:space="preserve"> відповідно до розглянутого клопотання</w:t>
      </w:r>
      <w:r w:rsidRPr="00AE2420">
        <w:rPr>
          <w:sz w:val="28"/>
          <w:szCs w:val="28"/>
          <w:lang w:eastAsia="ru-RU"/>
        </w:rPr>
        <w:t xml:space="preserve"> (заяв</w:t>
      </w:r>
      <w:r w:rsidR="007B7380" w:rsidRPr="00AE2420">
        <w:rPr>
          <w:sz w:val="28"/>
          <w:szCs w:val="28"/>
          <w:lang w:eastAsia="ru-RU"/>
        </w:rPr>
        <w:t>и</w:t>
      </w:r>
      <w:r w:rsidRPr="00AE2420">
        <w:rPr>
          <w:sz w:val="28"/>
          <w:szCs w:val="28"/>
          <w:lang w:eastAsia="ru-RU"/>
        </w:rPr>
        <w:t>), наявних документів та матеріалів, а також отриманої інформації з доповіді, питання 8.1 погодити до розгляду на сесії.</w:t>
      </w:r>
    </w:p>
    <w:p w:rsidR="00F77E2F" w:rsidRPr="00AE2420" w:rsidRDefault="00F77E2F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B7380" w:rsidRPr="00F77E2F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contextualSpacing/>
              <w:rPr>
                <w:b/>
                <w:i/>
              </w:rPr>
            </w:pPr>
            <w:r w:rsidRPr="007A4892">
              <w:rPr>
                <w:b/>
                <w:i/>
              </w:rPr>
              <w:t>9. Про затвердження проекту землеустрою щодо відведення земельної ділянки в оренду терміном на 16 років для сінокосіння: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Самойленко О.Ю.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Тарасівка, вул. Айвазовського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3222486601:01:031:0025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contextualSpacing/>
              <w:rPr>
                <w:i/>
              </w:rPr>
            </w:pPr>
            <w:r w:rsidRPr="007A4892">
              <w:rPr>
                <w:i/>
              </w:rPr>
              <w:t>1,0873га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погодити до розгляду на сесії.</w:t>
      </w:r>
    </w:p>
    <w:p w:rsidR="007A4892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- 1,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B7380" w:rsidRPr="007B738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4654"/>
        <w:gridCol w:w="129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rFonts w:eastAsia="Calibri"/>
                <w:b/>
                <w:i/>
              </w:rPr>
              <w:t>10. Про надання дозволу на розробку технічної документації із землеустрою щодо встановлення в натурі (на місцевості) меж земельної ділянки для роздрібної торгівлі та комерційних послуг: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uppressAutoHyphens w:val="0"/>
              <w:rPr>
                <w:rFonts w:eastAsia="Calibri"/>
                <w:i/>
              </w:rPr>
            </w:pPr>
            <w:r w:rsidRPr="007A4892">
              <w:rPr>
                <w:rFonts w:eastAsia="Calibri"/>
                <w:i/>
              </w:rPr>
              <w:t>Єдаков Ю.І.</w:t>
            </w:r>
          </w:p>
          <w:p w:rsidR="007A4892" w:rsidRPr="007A4892" w:rsidRDefault="007A4892" w:rsidP="007A4892">
            <w:pPr>
              <w:suppressAutoHyphens w:val="0"/>
              <w:rPr>
                <w:rFonts w:eastAsia="Calibri"/>
                <w:i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rFonts w:eastAsia="Calibri"/>
                <w:i/>
                <w:spacing w:val="-6"/>
              </w:rPr>
            </w:pPr>
            <w:r w:rsidRPr="007A4892">
              <w:rPr>
                <w:rFonts w:eastAsia="Calibri"/>
                <w:i/>
                <w:spacing w:val="-6"/>
              </w:rPr>
              <w:t>м. Боярка, вул. Садова, 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0,1039га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перенести розгляд питання 10.1 на наступне засідання комісії 21.02.2022 р. в зв’язку необхідністю доопрацювання.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11. </w:t>
            </w:r>
            <w:r w:rsidRPr="007A4892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ind w:left="360"/>
              <w:contextualSpacing/>
              <w:rPr>
                <w:i/>
              </w:rPr>
            </w:pPr>
            <w:r w:rsidRPr="007A4892">
              <w:rPr>
                <w:i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ВК «Промбуд»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м. Боярка вул. Маяковського, 49-а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0,0483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lastRenderedPageBreak/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перенести розгляд питання 11.1 на наступне засідання комісії 21.02.2022 р. в зв’язку необхідністю доопрацювання.</w:t>
      </w:r>
    </w:p>
    <w:p w:rsidR="007A4892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 w:rsidRPr="00AE2420">
        <w:rPr>
          <w:sz w:val="28"/>
          <w:szCs w:val="28"/>
          <w:lang w:eastAsia="ru-RU"/>
        </w:rPr>
        <w:t>.</w:t>
      </w:r>
    </w:p>
    <w:p w:rsidR="007B7380" w:rsidRDefault="007B7380" w:rsidP="007B7380">
      <w:pPr>
        <w:suppressAutoHyphens w:val="0"/>
        <w:spacing w:line="276" w:lineRule="auto"/>
        <w:ind w:left="-284" w:right="-92" w:firstLine="284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4654"/>
        <w:gridCol w:w="129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12. Про </w:t>
            </w:r>
            <w:r w:rsidRPr="007A4892">
              <w:rPr>
                <w:b/>
                <w:bCs/>
                <w:i/>
              </w:rPr>
              <w:t>надання дозволу на викуп земельної ділянки: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Іваненко В.Г.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с. Дзвінкове, вул. Ірпінська, 15                                                         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3221482201:01:021:0031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0,8868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погодити до розгляду на сесії.</w:t>
      </w:r>
    </w:p>
    <w:p w:rsidR="007A4892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>Прогол</w:t>
      </w:r>
      <w:r w:rsidR="007773EF" w:rsidRPr="00AE2420">
        <w:rPr>
          <w:i/>
          <w:sz w:val="28"/>
          <w:szCs w:val="28"/>
          <w:lang w:eastAsia="ru-RU"/>
        </w:rPr>
        <w:t>осували: «за»  - 4, «проти»  - , «утримались» - 1</w:t>
      </w:r>
      <w:r w:rsidRPr="00AE2420">
        <w:rPr>
          <w:i/>
          <w:sz w:val="28"/>
          <w:szCs w:val="28"/>
          <w:lang w:eastAsia="ru-RU"/>
        </w:rPr>
        <w:t xml:space="preserve">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B7380" w:rsidRPr="007B738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B7380">
        <w:trPr>
          <w:cantSplit/>
          <w:trHeight w:val="70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773EF" w:rsidRDefault="007A4892" w:rsidP="007A4892">
            <w:pPr>
              <w:snapToGrid w:val="0"/>
              <w:rPr>
                <w:i/>
              </w:rPr>
            </w:pPr>
            <w:r w:rsidRPr="007773EF">
              <w:rPr>
                <w:b/>
                <w:i/>
              </w:rPr>
              <w:t xml:space="preserve">13. </w:t>
            </w:r>
            <w:r w:rsidRPr="007773EF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цільове призначення якої змінюється із земель призначених для розміщення та експлуатації будівель і споруд додаткових транспортних послуг та допоміжних операцій на землі для будівництва та обслуговування будівель ринкової інфраструктури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773EF" w:rsidRDefault="007A4892" w:rsidP="007A4892">
            <w:pPr>
              <w:numPr>
                <w:ilvl w:val="0"/>
                <w:numId w:val="1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773EF" w:rsidRDefault="007A4892" w:rsidP="007A4892">
            <w:pPr>
              <w:snapToGrid w:val="0"/>
              <w:rPr>
                <w:i/>
              </w:rPr>
            </w:pPr>
            <w:r w:rsidRPr="007773EF">
              <w:rPr>
                <w:i/>
              </w:rPr>
              <w:t xml:space="preserve">Жаафар Макрам </w:t>
            </w:r>
          </w:p>
          <w:p w:rsidR="007A4892" w:rsidRPr="007773EF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773EF" w:rsidRDefault="007A4892" w:rsidP="007A4892">
            <w:pPr>
              <w:snapToGrid w:val="0"/>
              <w:rPr>
                <w:i/>
              </w:rPr>
            </w:pPr>
            <w:r w:rsidRPr="007773EF">
              <w:rPr>
                <w:i/>
              </w:rPr>
              <w:t>с. Нове, вул. Промислова</w:t>
            </w:r>
          </w:p>
          <w:p w:rsidR="007A4892" w:rsidRPr="007773EF" w:rsidRDefault="007A4892" w:rsidP="007A4892">
            <w:pPr>
              <w:snapToGrid w:val="0"/>
              <w:rPr>
                <w:i/>
              </w:rPr>
            </w:pPr>
            <w:r w:rsidRPr="007773EF">
              <w:rPr>
                <w:i/>
              </w:rPr>
              <w:t>3222486600:05:001:5264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773EF" w:rsidRDefault="007A4892" w:rsidP="007A4892">
            <w:pPr>
              <w:snapToGrid w:val="0"/>
              <w:rPr>
                <w:i/>
              </w:rPr>
            </w:pPr>
            <w:r w:rsidRPr="007773EF">
              <w:rPr>
                <w:i/>
              </w:rPr>
              <w:t>0,0617 га</w:t>
            </w:r>
          </w:p>
        </w:tc>
      </w:tr>
    </w:tbl>
    <w:p w:rsidR="007773EF" w:rsidRPr="00AE2420" w:rsidRDefault="007773EF" w:rsidP="007773E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773EF" w:rsidRPr="00AE2420" w:rsidRDefault="007773EF" w:rsidP="007773EF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7A4892" w:rsidRPr="00AE2420" w:rsidRDefault="007773EF" w:rsidP="007773EF">
      <w:pPr>
        <w:suppressAutoHyphens w:val="0"/>
        <w:spacing w:line="276" w:lineRule="auto"/>
        <w:ind w:right="-92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773EF" w:rsidRDefault="007773EF" w:rsidP="007773EF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4654"/>
        <w:gridCol w:w="129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14. Про </w:t>
            </w:r>
            <w:r w:rsidRPr="007A4892">
              <w:rPr>
                <w:b/>
                <w:bCs/>
                <w:i/>
              </w:rPr>
              <w:t>надання дозволу на поділ земельної ділянки: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Видолоб  В.А.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м. Боярка, вул. Соборності, 36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322410300:01:005:5102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0,3907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4654"/>
        <w:gridCol w:w="129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  <w:lang w:val="ru-RU"/>
              </w:rPr>
            </w:pPr>
            <w:r w:rsidRPr="007A4892">
              <w:rPr>
                <w:b/>
                <w:i/>
              </w:rPr>
              <w:t>15.</w:t>
            </w:r>
            <w:r w:rsidRPr="007A4892">
              <w:rPr>
                <w:b/>
                <w:i/>
                <w:lang w:val="ru-RU"/>
              </w:rPr>
              <w:t xml:space="preserve"> </w:t>
            </w:r>
            <w:r w:rsidRPr="007A4892">
              <w:rPr>
                <w:b/>
                <w:i/>
              </w:rPr>
              <w:t>Про затвердження проекту землеустрою щодо відведення земельної ділянки у користування на умовах оренди терміном на 49 років</w:t>
            </w:r>
            <w:r w:rsidRPr="007A4892">
              <w:rPr>
                <w:rFonts w:eastAsia="Calibri"/>
                <w:b/>
                <w:i/>
                <w:spacing w:val="-6"/>
              </w:rPr>
              <w:t>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ПрАТ «ДТЕК»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Дзвінкове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3221482201:01:019:0077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  <w:lang w:val="en-US"/>
              </w:rPr>
            </w:pPr>
            <w:r w:rsidRPr="007A4892">
              <w:rPr>
                <w:i/>
              </w:rPr>
              <w:t>0,0016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4419EC" w:rsidRPr="00AE2420" w:rsidRDefault="004419EC" w:rsidP="007B7380">
      <w:pPr>
        <w:shd w:val="clear" w:color="auto" w:fill="FFFFFF"/>
        <w:suppressAutoHyphens w:val="0"/>
        <w:ind w:left="-284" w:right="-92" w:firstLine="284"/>
        <w:jc w:val="both"/>
        <w:rPr>
          <w:color w:val="FF0000"/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Члени комісії рекомендували вказати в проекті ставку податку12%.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="004419EC" w:rsidRPr="00AE2420">
        <w:rPr>
          <w:sz w:val="28"/>
          <w:szCs w:val="28"/>
          <w:lang w:eastAsia="ru-RU"/>
        </w:rPr>
        <w:t xml:space="preserve"> відповідно до</w:t>
      </w:r>
      <w:r w:rsidR="004419EC" w:rsidRPr="00AE2420">
        <w:rPr>
          <w:color w:val="FF0000"/>
          <w:sz w:val="28"/>
          <w:szCs w:val="28"/>
          <w:lang w:eastAsia="ru-RU"/>
        </w:rPr>
        <w:t xml:space="preserve"> </w:t>
      </w:r>
      <w:r w:rsidRPr="00AE2420">
        <w:rPr>
          <w:sz w:val="28"/>
          <w:szCs w:val="28"/>
          <w:lang w:eastAsia="ru-RU"/>
        </w:rPr>
        <w:t xml:space="preserve">розглянутого клопотання (заяви), наявних документів та матеріалів, а також отриманої інформації з доповіді, питання 15.1 </w:t>
      </w:r>
      <w:r w:rsidR="004419EC" w:rsidRPr="00AE2420">
        <w:rPr>
          <w:sz w:val="28"/>
          <w:szCs w:val="28"/>
          <w:lang w:eastAsia="ru-RU"/>
        </w:rPr>
        <w:t>погодити до розгляду на сесії з урахуванням пропозиції.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4674"/>
        <w:gridCol w:w="127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>16. Про затвердження проекту із землеустрою, щодо відведення земельної ділянки на умовах оренди терміном на 49 років із зміною цільового призначення із земель призначених для розміщення та експлуатації основних, підсобних і допоміжних будівель та споруд підприємств переробної, машинобудівної та іншої промисловості на землі для будівництва та експлуатації споруди електрозв’язку: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ТОВ «Укртауер»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Малютянка, вул. Молодіжна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3222484200:03:002:0009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0,0150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color w:val="FF0000"/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 xml:space="preserve">доповіла. 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Сіленко Р.О. – вніс пропозицію</w:t>
      </w:r>
      <w:r w:rsidR="00E62154" w:rsidRPr="00AE2420">
        <w:rPr>
          <w:sz w:val="28"/>
          <w:szCs w:val="28"/>
          <w:lang w:eastAsia="ru-RU"/>
        </w:rPr>
        <w:t xml:space="preserve"> рекомендувати ТОВ «Укртауер» надати в міську раду інформацію щодо ступеню випромінювання і заключе</w:t>
      </w:r>
      <w:r w:rsidR="004419EC" w:rsidRPr="00AE2420">
        <w:rPr>
          <w:sz w:val="28"/>
          <w:szCs w:val="28"/>
          <w:lang w:eastAsia="ru-RU"/>
        </w:rPr>
        <w:t>ння про вплив на здоров’я людей для інформування населення с. Малютянка.</w:t>
      </w:r>
    </w:p>
    <w:p w:rsidR="004419EC" w:rsidRPr="00AE2420" w:rsidRDefault="004419EC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Члени комісії рекомендували</w:t>
      </w:r>
      <w:r w:rsidR="00AE2420" w:rsidRPr="00AE2420">
        <w:rPr>
          <w:sz w:val="28"/>
          <w:szCs w:val="28"/>
        </w:rPr>
        <w:t xml:space="preserve"> погодити до розгляду на сесії </w:t>
      </w:r>
      <w:r w:rsidR="00AE2420" w:rsidRPr="00AE2420">
        <w:rPr>
          <w:sz w:val="28"/>
          <w:szCs w:val="28"/>
          <w:lang w:eastAsia="ru-RU"/>
        </w:rPr>
        <w:t>затвердження проекту із землеустрою, щодо відведення земельної ділянки на умовах оренди терміном на</w:t>
      </w:r>
      <w:r w:rsidRPr="00AE2420">
        <w:rPr>
          <w:sz w:val="28"/>
          <w:szCs w:val="28"/>
          <w:lang w:eastAsia="ru-RU"/>
        </w:rPr>
        <w:t xml:space="preserve"> </w:t>
      </w:r>
      <w:r w:rsidR="00AE2420" w:rsidRPr="00AE2420">
        <w:rPr>
          <w:sz w:val="28"/>
          <w:szCs w:val="28"/>
          <w:lang w:eastAsia="ru-RU"/>
        </w:rPr>
        <w:t xml:space="preserve">10 років і </w:t>
      </w:r>
      <w:r w:rsidRPr="00AE2420">
        <w:rPr>
          <w:sz w:val="28"/>
          <w:szCs w:val="28"/>
          <w:lang w:eastAsia="ru-RU"/>
        </w:rPr>
        <w:t>вказати в проекті ставку податку12%.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16.1 погодити до розгляду на сесії.</w:t>
      </w:r>
    </w:p>
    <w:p w:rsidR="007A4892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B7380" w:rsidRPr="007B738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541"/>
        <w:gridCol w:w="4515"/>
        <w:gridCol w:w="1299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rPr>
                <w:i/>
              </w:rPr>
            </w:pPr>
            <w:r w:rsidRPr="007A4892">
              <w:rPr>
                <w:rFonts w:eastAsia="Calibri"/>
                <w:b/>
                <w:i/>
              </w:rPr>
              <w:t>17.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  <w:r w:rsidRPr="007A4892">
              <w:rPr>
                <w:b/>
                <w:i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uppressAutoHyphens w:val="0"/>
              <w:rPr>
                <w:rFonts w:eastAsia="Calibri"/>
                <w:i/>
              </w:rPr>
            </w:pPr>
            <w:r w:rsidRPr="007A4892">
              <w:rPr>
                <w:rFonts w:eastAsia="Calibri"/>
                <w:i/>
              </w:rPr>
              <w:t>Саковський М.В., Саковський С.В.</w:t>
            </w:r>
          </w:p>
          <w:p w:rsidR="007A4892" w:rsidRPr="007A4892" w:rsidRDefault="007A4892" w:rsidP="007A4892">
            <w:pPr>
              <w:suppressAutoHyphens w:val="0"/>
              <w:rPr>
                <w:rFonts w:eastAsia="Calibri"/>
                <w:i/>
              </w:rPr>
            </w:pPr>
            <w:r w:rsidRPr="007A4892">
              <w:rPr>
                <w:rFonts w:eastAsia="Calibri"/>
                <w:i/>
              </w:rPr>
              <w:t xml:space="preserve">Саковський П.В. 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rFonts w:eastAsia="Calibri"/>
                <w:i/>
                <w:spacing w:val="-6"/>
              </w:rPr>
            </w:pPr>
            <w:r w:rsidRPr="007A4892">
              <w:rPr>
                <w:rFonts w:eastAsia="Calibri"/>
                <w:i/>
                <w:spacing w:val="-6"/>
              </w:rPr>
              <w:t>КСП «Княжичі»</w:t>
            </w:r>
          </w:p>
          <w:p w:rsidR="007A4892" w:rsidRPr="007A4892" w:rsidRDefault="007A4892" w:rsidP="007A4892">
            <w:pPr>
              <w:snapToGrid w:val="0"/>
              <w:rPr>
                <w:rFonts w:eastAsia="Calibri"/>
                <w:i/>
                <w:spacing w:val="-6"/>
              </w:rPr>
            </w:pPr>
            <w:r w:rsidRPr="007A4892">
              <w:rPr>
                <w:rFonts w:eastAsia="Calibri"/>
                <w:i/>
                <w:spacing w:val="-6"/>
              </w:rPr>
              <w:t xml:space="preserve"> (Княжицька с/р)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3.63 ум.кад.га 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17.1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rFonts w:eastAsia="Calibri"/>
                <w:b/>
                <w:i/>
              </w:rPr>
              <w:t xml:space="preserve">18. Про затвердження проекту землеустрою щодо відведення земельної ділянки цільове призначення якої змінюється із земель призначених для індивідуального садівництва  на землі </w:t>
            </w:r>
            <w:r w:rsidRPr="007A4892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Ткаченко Ю.В.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м. Боярка, с/т «Енергетик» 3222410300:01:044:5114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0,0591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lastRenderedPageBreak/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18.1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4253"/>
        <w:gridCol w:w="3118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b/>
                <w:i/>
              </w:rPr>
            </w:pPr>
            <w:r w:rsidRPr="007A4892">
              <w:rPr>
                <w:b/>
                <w:i/>
              </w:rPr>
              <w:t xml:space="preserve">19. </w:t>
            </w:r>
            <w:r w:rsidRPr="007A4892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</w:t>
            </w:r>
            <w:r w:rsidRPr="007A4892">
              <w:rPr>
                <w:rFonts w:eastAsia="Calibri"/>
                <w:b/>
                <w:i/>
                <w:spacing w:val="-6"/>
              </w:rPr>
              <w:t>для будівництва та обслуговування об’єктів фізичної культури і спорту: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Зіміна В.М.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3222486601:01:003:5466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1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19.1 погодити до розгляду на сесії.</w:t>
      </w:r>
    </w:p>
    <w:p w:rsidR="007B738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>
        <w:rPr>
          <w:b/>
          <w:i/>
          <w:sz w:val="26"/>
          <w:szCs w:val="26"/>
          <w:lang w:eastAsia="ru-RU"/>
        </w:rPr>
        <w:t>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402"/>
        <w:gridCol w:w="3969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rFonts w:eastAsia="Calibri"/>
                <w:b/>
                <w:i/>
              </w:rPr>
              <w:t>20. Про затвердження технічної документації із землеустрою щодо інвентаризації земельних ділянок комунальної власності: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Боярська міська територіальна громада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(в особі Боярської міської ради)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м. Боярка, вул. Деснянська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0,3809 га</w:t>
            </w:r>
          </w:p>
        </w:tc>
      </w:tr>
    </w:tbl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20.1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9122FB">
      <w:pPr>
        <w:suppressAutoHyphens w:val="0"/>
        <w:spacing w:line="276" w:lineRule="auto"/>
        <w:ind w:left="-284" w:right="-92" w:firstLine="284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7A4892" w:rsidRPr="00FE22DA" w:rsidTr="007A4892">
        <w:trPr>
          <w:cantSplit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FE22DA" w:rsidRDefault="007A4892" w:rsidP="007A4892">
            <w:pPr>
              <w:snapToGrid w:val="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21. </w:t>
            </w:r>
            <w:r w:rsidRPr="00C44224">
              <w:rPr>
                <w:rFonts w:eastAsia="Calibri"/>
                <w:b/>
                <w:i/>
              </w:rPr>
              <w:t xml:space="preserve">Про </w:t>
            </w:r>
            <w:r>
              <w:rPr>
                <w:rFonts w:eastAsia="Calibri"/>
                <w:b/>
                <w:i/>
              </w:rPr>
              <w:t xml:space="preserve">надання дозволу на виготовлення технічної </w:t>
            </w:r>
            <w:r w:rsidRPr="00FE22DA">
              <w:rPr>
                <w:rFonts w:eastAsia="Calibri"/>
                <w:b/>
                <w:bCs/>
                <w:i/>
              </w:rPr>
              <w:t>документації з нормативної грошової оцінки земель</w:t>
            </w:r>
          </w:p>
          <w:p w:rsidR="007A4892" w:rsidRPr="00FE22DA" w:rsidRDefault="007A4892" w:rsidP="007A4892">
            <w:pPr>
              <w:snapToGrid w:val="0"/>
              <w:rPr>
                <w:rFonts w:eastAsia="Calibri"/>
                <w:b/>
                <w:i/>
              </w:rPr>
            </w:pPr>
            <w:r w:rsidRPr="00FE22DA">
              <w:rPr>
                <w:rFonts w:eastAsia="Calibri"/>
                <w:b/>
                <w:bCs/>
                <w:i/>
              </w:rPr>
              <w:t xml:space="preserve">населених пунктів </w:t>
            </w:r>
            <w:r>
              <w:rPr>
                <w:rFonts w:eastAsia="Calibri"/>
                <w:b/>
                <w:bCs/>
                <w:i/>
              </w:rPr>
              <w:t>Боярської міської територіальної громади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21.1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A4892" w:rsidRDefault="007A4892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4253"/>
        <w:gridCol w:w="3118"/>
        <w:gridCol w:w="1984"/>
      </w:tblGrid>
      <w:tr w:rsidR="007A4892" w:rsidRPr="007A4892" w:rsidTr="007A4892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rFonts w:eastAsia="Calibri"/>
                <w:b/>
                <w:i/>
              </w:rPr>
            </w:pPr>
            <w:r w:rsidRPr="007A4892">
              <w:rPr>
                <w:rFonts w:eastAsia="Calibri"/>
                <w:b/>
                <w:i/>
              </w:rPr>
              <w:t>22. Про надання дозволу на розробку технічної документації із землеустрою щодо інвентаризації земельних ділянок комунальної власності:</w:t>
            </w:r>
          </w:p>
        </w:tc>
      </w:tr>
      <w:tr w:rsidR="007A4892" w:rsidRPr="007A4892" w:rsidTr="007A4892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numPr>
                <w:ilvl w:val="0"/>
                <w:numId w:val="16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 xml:space="preserve">Боярська міська територіальна громада 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(в особі Боярської міської ради)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за межами с. Тарасівка</w:t>
            </w:r>
          </w:p>
          <w:p w:rsidR="007A4892" w:rsidRPr="007A4892" w:rsidRDefault="007A4892" w:rsidP="007A4892">
            <w:pPr>
              <w:snapToGrid w:val="0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2" w:rsidRPr="007A4892" w:rsidRDefault="007A4892" w:rsidP="007A4892">
            <w:pPr>
              <w:snapToGrid w:val="0"/>
              <w:rPr>
                <w:i/>
              </w:rPr>
            </w:pPr>
            <w:r w:rsidRPr="007A4892">
              <w:rPr>
                <w:i/>
              </w:rPr>
              <w:t>20 га</w:t>
            </w:r>
          </w:p>
        </w:tc>
      </w:tr>
    </w:tbl>
    <w:p w:rsidR="00E62154" w:rsidRPr="00AE2420" w:rsidRDefault="007B7380" w:rsidP="00E62154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22.1 погодити до розгляду на сесії.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C4FA4" w:rsidRDefault="007C4FA4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7C4FA4" w:rsidRPr="00FE22DA" w:rsidTr="007C4FA4">
        <w:trPr>
          <w:cantSplit/>
        </w:trPr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FE22DA" w:rsidRDefault="007C4FA4" w:rsidP="00C57F73">
            <w:pPr>
              <w:snapToGrid w:val="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23. </w:t>
            </w:r>
            <w:r w:rsidRPr="00C44224">
              <w:rPr>
                <w:rFonts w:eastAsia="Calibri"/>
                <w:b/>
                <w:i/>
              </w:rPr>
              <w:t xml:space="preserve">Про </w:t>
            </w:r>
            <w:r>
              <w:rPr>
                <w:rFonts w:eastAsia="Calibri"/>
                <w:b/>
                <w:i/>
              </w:rPr>
              <w:t>надання дозволу на виготовлення проекту із землеустрою</w:t>
            </w:r>
            <w:r w:rsidRPr="00FE22DA">
              <w:rPr>
                <w:rFonts w:eastAsia="Calibri"/>
                <w:b/>
                <w:bCs/>
                <w:i/>
              </w:rPr>
              <w:t xml:space="preserve"> </w:t>
            </w:r>
            <w:r w:rsidRPr="00583F85">
              <w:rPr>
                <w:rFonts w:eastAsia="Calibri"/>
                <w:b/>
                <w:bCs/>
                <w:i/>
              </w:rPr>
              <w:t>щодо встановлення (зміни) меж</w:t>
            </w:r>
            <w:r>
              <w:rPr>
                <w:rFonts w:eastAsia="Calibri"/>
                <w:b/>
                <w:bCs/>
                <w:i/>
              </w:rPr>
              <w:t xml:space="preserve"> Боярської міської територіальної громади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перенести розгляд питання 23.1 на наступне засідання комісії 21.02.2022 р. в зв’язку необхідністю доопрацювання.</w:t>
      </w:r>
    </w:p>
    <w:p w:rsidR="007B7380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 w:rsidRPr="00AE2420">
        <w:rPr>
          <w:sz w:val="28"/>
          <w:szCs w:val="28"/>
          <w:lang w:eastAsia="ru-RU"/>
        </w:rPr>
        <w:t>.</w:t>
      </w:r>
    </w:p>
    <w:p w:rsidR="007C4FA4" w:rsidRDefault="007C4FA4" w:rsidP="007B7380">
      <w:pPr>
        <w:suppressAutoHyphens w:val="0"/>
        <w:spacing w:line="276" w:lineRule="auto"/>
        <w:ind w:right="-92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4253"/>
        <w:gridCol w:w="3118"/>
        <w:gridCol w:w="1984"/>
      </w:tblGrid>
      <w:tr w:rsidR="007C4FA4" w:rsidRPr="007C4FA4" w:rsidTr="007C4FA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rFonts w:eastAsia="Calibri"/>
                <w:b/>
                <w:i/>
              </w:rPr>
            </w:pPr>
            <w:r w:rsidRPr="007C4FA4">
              <w:rPr>
                <w:rFonts w:eastAsia="Calibri"/>
                <w:b/>
                <w:i/>
              </w:rPr>
              <w:t>24. Про затвердження технічної документації з нормативної грошової оцінки земельної ділянки що перебуває у приватній власності:</w:t>
            </w:r>
          </w:p>
        </w:tc>
      </w:tr>
      <w:tr w:rsidR="007C4FA4" w:rsidRPr="007C4FA4" w:rsidTr="007C4FA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numPr>
                <w:ilvl w:val="0"/>
                <w:numId w:val="1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ТОВ «ДС ФРЕШ»</w:t>
            </w:r>
          </w:p>
          <w:p w:rsidR="007C4FA4" w:rsidRPr="007C4FA4" w:rsidRDefault="007C4FA4" w:rsidP="007C4FA4">
            <w:pPr>
              <w:snapToGrid w:val="0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за межами с. Тарасівка</w:t>
            </w:r>
          </w:p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3222486600:04:004:0043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1,3407 га</w:t>
            </w:r>
          </w:p>
        </w:tc>
      </w:tr>
      <w:tr w:rsidR="007C4FA4" w:rsidRPr="007C4FA4" w:rsidTr="007C4FA4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numPr>
                <w:ilvl w:val="0"/>
                <w:numId w:val="17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ТОВ «ДС ФРЕШ»</w:t>
            </w:r>
          </w:p>
          <w:p w:rsidR="007C4FA4" w:rsidRPr="007C4FA4" w:rsidRDefault="007C4FA4" w:rsidP="007C4FA4">
            <w:pPr>
              <w:snapToGrid w:val="0"/>
              <w:rPr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за межами с. Тарасівка</w:t>
            </w:r>
          </w:p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3222486600:04:004:0044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A4" w:rsidRPr="007C4FA4" w:rsidRDefault="007C4FA4" w:rsidP="007C4FA4">
            <w:pPr>
              <w:snapToGrid w:val="0"/>
              <w:rPr>
                <w:i/>
              </w:rPr>
            </w:pPr>
            <w:r w:rsidRPr="007C4FA4">
              <w:rPr>
                <w:i/>
              </w:rPr>
              <w:t>1,3211 га</w:t>
            </w:r>
          </w:p>
        </w:tc>
      </w:tr>
    </w:tbl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 xml:space="preserve">Севериненко Т.О. – </w:t>
      </w:r>
      <w:r w:rsidRPr="00AE2420">
        <w:rPr>
          <w:sz w:val="28"/>
          <w:szCs w:val="28"/>
          <w:lang w:eastAsia="ru-RU"/>
        </w:rPr>
        <w:t>доповіла.</w:t>
      </w:r>
    </w:p>
    <w:p w:rsidR="007B7380" w:rsidRPr="00AE2420" w:rsidRDefault="007B7380" w:rsidP="007B7380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24.1 погодити до розгляду на сесії.</w:t>
      </w:r>
    </w:p>
    <w:p w:rsidR="007C4FA4" w:rsidRPr="00AE2420" w:rsidRDefault="007B7380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C75488" w:rsidRPr="00AE2420" w:rsidRDefault="00C75488" w:rsidP="007B7380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</w:p>
    <w:p w:rsidR="007C4FA4" w:rsidRPr="00AE2420" w:rsidRDefault="007C4FA4" w:rsidP="009122FB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ІІ. Архітектурні питання.</w:t>
      </w:r>
    </w:p>
    <w:p w:rsidR="007C4FA4" w:rsidRPr="00AE2420" w:rsidRDefault="007C4FA4" w:rsidP="009122FB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sz w:val="28"/>
          <w:szCs w:val="28"/>
          <w:lang w:eastAsia="ru-RU"/>
        </w:rPr>
        <w:t>Романюк А.М. – доповів.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808"/>
        <w:gridCol w:w="1787"/>
        <w:gridCol w:w="1546"/>
        <w:gridCol w:w="1328"/>
      </w:tblGrid>
      <w:tr w:rsidR="007C4FA4" w:rsidTr="00C75488">
        <w:trPr>
          <w:trHeight w:val="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П.І.Б.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</w:t>
            </w:r>
          </w:p>
        </w:tc>
      </w:tr>
      <w:tr w:rsidR="007C4FA4" w:rsidTr="00C75488">
        <w:trPr>
          <w:trHeight w:val="16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розроблення </w:t>
            </w:r>
            <w:r>
              <w:rPr>
                <w:sz w:val="24"/>
                <w:szCs w:val="24"/>
                <w:lang w:val="ru-RU"/>
              </w:rPr>
              <w:t xml:space="preserve">детального плану території </w:t>
            </w:r>
            <w:r>
              <w:rPr>
                <w:sz w:val="24"/>
                <w:szCs w:val="24"/>
              </w:rPr>
              <w:t>кварталу, обмеженого вулицями Петра Могили, Ярослава Мудрого, Вітянська та Олеся Гончара в с. Тарасівка Фастівського району Київської області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Урецька Ю.І.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Тарасівка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орієнтовна площа 65 га</w:t>
            </w:r>
          </w:p>
        </w:tc>
      </w:tr>
      <w:tr w:rsidR="007C4FA4" w:rsidTr="00C75488">
        <w:trPr>
          <w:trHeight w:val="18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розроблення детального плану території під будівництво амбулаторії сімейної медицини на земельну ділянку із кадастровим номером 3222486601:01:023:5039 в с. Тарасівка </w:t>
            </w:r>
          </w:p>
          <w:p w:rsidR="007C4FA4" w:rsidRDefault="007C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Фастівського району Київської області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Алмааз В.Б.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Тарасівка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A4" w:rsidRDefault="007C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га</w:t>
            </w:r>
          </w:p>
        </w:tc>
      </w:tr>
    </w:tbl>
    <w:p w:rsidR="00C75488" w:rsidRPr="00AE2420" w:rsidRDefault="00C75488" w:rsidP="00C75488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перенести розгляд питання 1 на наступне засідання комісії 21.02.2022 р. в зв’язку необхідністю доопрацювання. Запросити  на засідання заявника.</w:t>
      </w:r>
    </w:p>
    <w:p w:rsidR="00C75488" w:rsidRPr="00AE2420" w:rsidRDefault="00C75488" w:rsidP="00C75488">
      <w:pPr>
        <w:suppressAutoHyphens w:val="0"/>
        <w:spacing w:line="276" w:lineRule="auto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- 5, «проти»  - 0, «утримались» - 0,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</w:t>
      </w:r>
      <w:r w:rsidRPr="00AE2420">
        <w:rPr>
          <w:sz w:val="28"/>
          <w:szCs w:val="28"/>
          <w:lang w:eastAsia="ru-RU"/>
        </w:rPr>
        <w:t>.</w:t>
      </w:r>
    </w:p>
    <w:p w:rsidR="00C75488" w:rsidRPr="00AE2420" w:rsidRDefault="00C75488" w:rsidP="00C75488">
      <w:pPr>
        <w:shd w:val="clear" w:color="auto" w:fill="FFFFFF"/>
        <w:suppressAutoHyphens w:val="0"/>
        <w:ind w:left="-284" w:right="-92" w:firstLine="284"/>
        <w:jc w:val="both"/>
        <w:rPr>
          <w:sz w:val="28"/>
          <w:szCs w:val="28"/>
          <w:lang w:eastAsia="ru-RU"/>
        </w:rPr>
      </w:pPr>
      <w:r w:rsidRPr="00AE2420">
        <w:rPr>
          <w:b/>
          <w:sz w:val="28"/>
          <w:szCs w:val="28"/>
          <w:lang w:eastAsia="ru-RU"/>
        </w:rPr>
        <w:t>Вирішили:</w:t>
      </w:r>
      <w:r w:rsidRPr="00AE2420">
        <w:rPr>
          <w:sz w:val="28"/>
          <w:szCs w:val="28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 погодити до розгляду на сесії.</w:t>
      </w:r>
    </w:p>
    <w:p w:rsidR="00C75488" w:rsidRPr="00AE2420" w:rsidRDefault="00C75488" w:rsidP="00C75488">
      <w:pPr>
        <w:suppressAutoHyphens w:val="0"/>
        <w:spacing w:line="276" w:lineRule="auto"/>
        <w:ind w:left="-284" w:right="-92" w:firstLine="284"/>
        <w:jc w:val="both"/>
        <w:rPr>
          <w:b/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 xml:space="preserve">Проголосували: «за»  - 4, «проти»  - 0, «утримались» - 1, «не проголосували» - 0,  </w:t>
      </w:r>
      <w:r w:rsidRPr="00AE2420">
        <w:rPr>
          <w:b/>
          <w:i/>
          <w:sz w:val="28"/>
          <w:szCs w:val="28"/>
          <w:lang w:eastAsia="ru-RU"/>
        </w:rPr>
        <w:t>рішення прийнято.</w:t>
      </w:r>
    </w:p>
    <w:p w:rsidR="007C4FA4" w:rsidRPr="00AE2420" w:rsidRDefault="007C4FA4" w:rsidP="00C75488">
      <w:pPr>
        <w:suppressAutoHyphens w:val="0"/>
        <w:spacing w:line="276" w:lineRule="auto"/>
        <w:ind w:right="-92"/>
        <w:jc w:val="both"/>
        <w:rPr>
          <w:sz w:val="28"/>
          <w:szCs w:val="28"/>
          <w:lang w:eastAsia="ru-RU"/>
        </w:rPr>
      </w:pPr>
    </w:p>
    <w:p w:rsidR="00AF3845" w:rsidRPr="00AE2420" w:rsidRDefault="00AF3845" w:rsidP="00AF3845">
      <w:pPr>
        <w:suppressAutoHyphens w:val="0"/>
        <w:spacing w:line="276" w:lineRule="auto"/>
        <w:ind w:right="282"/>
        <w:jc w:val="both"/>
        <w:rPr>
          <w:i/>
          <w:sz w:val="28"/>
          <w:szCs w:val="28"/>
          <w:lang w:eastAsia="ru-RU"/>
        </w:rPr>
      </w:pPr>
      <w:r w:rsidRPr="00AE2420">
        <w:rPr>
          <w:i/>
          <w:sz w:val="28"/>
          <w:szCs w:val="28"/>
          <w:lang w:eastAsia="ru-RU"/>
        </w:rPr>
        <w:t>Комі</w:t>
      </w:r>
      <w:r w:rsidR="00C75488" w:rsidRPr="00AE2420">
        <w:rPr>
          <w:i/>
          <w:sz w:val="28"/>
          <w:szCs w:val="28"/>
          <w:lang w:eastAsia="ru-RU"/>
        </w:rPr>
        <w:t>сія закінчила роботу о 11 год 35</w:t>
      </w:r>
      <w:r w:rsidRPr="00AE2420">
        <w:rPr>
          <w:i/>
          <w:sz w:val="28"/>
          <w:szCs w:val="28"/>
          <w:lang w:eastAsia="ru-RU"/>
        </w:rPr>
        <w:t xml:space="preserve"> хв.</w:t>
      </w:r>
    </w:p>
    <w:p w:rsidR="00AF3845" w:rsidRPr="00AE2420" w:rsidRDefault="00AF3845" w:rsidP="00AF3845">
      <w:pPr>
        <w:suppressAutoHyphens w:val="0"/>
        <w:spacing w:line="276" w:lineRule="auto"/>
        <w:ind w:right="282" w:firstLine="142"/>
        <w:jc w:val="both"/>
        <w:rPr>
          <w:b/>
          <w:sz w:val="28"/>
          <w:szCs w:val="28"/>
          <w:lang w:eastAsia="ru-RU"/>
        </w:rPr>
      </w:pPr>
    </w:p>
    <w:p w:rsidR="000B2EBC" w:rsidRPr="00AE2420" w:rsidRDefault="00AF3845" w:rsidP="00AF3845">
      <w:pPr>
        <w:rPr>
          <w:sz w:val="28"/>
          <w:szCs w:val="28"/>
        </w:rPr>
      </w:pPr>
      <w:r w:rsidRPr="00AE2420">
        <w:rPr>
          <w:b/>
          <w:sz w:val="28"/>
          <w:szCs w:val="28"/>
          <w:lang w:eastAsia="ru-RU"/>
        </w:rPr>
        <w:t xml:space="preserve">Голова комісії:____________________ / Борецький О.П.         </w:t>
      </w:r>
    </w:p>
    <w:sectPr w:rsidR="000B2EBC" w:rsidRPr="00AE2420">
      <w:headerReference w:type="default" r:id="rId7"/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FF" w:rsidRDefault="000C1FFF" w:rsidP="00A04793">
      <w:r>
        <w:separator/>
      </w:r>
    </w:p>
  </w:endnote>
  <w:endnote w:type="continuationSeparator" w:id="0">
    <w:p w:rsidR="000C1FFF" w:rsidRDefault="000C1FFF" w:rsidP="00A0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647293"/>
      <w:docPartObj>
        <w:docPartGallery w:val="Page Numbers (Bottom of Page)"/>
        <w:docPartUnique/>
      </w:docPartObj>
    </w:sdtPr>
    <w:sdtEndPr/>
    <w:sdtContent>
      <w:p w:rsidR="00AE2420" w:rsidRDefault="00AE24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283" w:rsidRPr="004A1283">
          <w:rPr>
            <w:noProof/>
            <w:lang w:val="ru-RU"/>
          </w:rPr>
          <w:t>14</w:t>
        </w:r>
        <w:r>
          <w:fldChar w:fldCharType="end"/>
        </w:r>
      </w:p>
    </w:sdtContent>
  </w:sdt>
  <w:p w:rsidR="004419EC" w:rsidRDefault="004419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FF" w:rsidRDefault="000C1FFF" w:rsidP="00A04793">
      <w:r>
        <w:separator/>
      </w:r>
    </w:p>
  </w:footnote>
  <w:footnote w:type="continuationSeparator" w:id="0">
    <w:p w:rsidR="000C1FFF" w:rsidRDefault="000C1FFF" w:rsidP="00A0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9EC" w:rsidRDefault="004419EC">
    <w:pPr>
      <w:pStyle w:val="a4"/>
      <w:jc w:val="center"/>
    </w:pPr>
  </w:p>
  <w:p w:rsidR="004419EC" w:rsidRDefault="00441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4FDE7F48"/>
    <w:lvl w:ilvl="0" w:tplc="4AB20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C53"/>
    <w:multiLevelType w:val="hybridMultilevel"/>
    <w:tmpl w:val="AA422EE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7438"/>
    <w:multiLevelType w:val="hybridMultilevel"/>
    <w:tmpl w:val="FB2A29FC"/>
    <w:lvl w:ilvl="0" w:tplc="0890B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352A"/>
    <w:multiLevelType w:val="hybridMultilevel"/>
    <w:tmpl w:val="A9B86A26"/>
    <w:lvl w:ilvl="0" w:tplc="B6C67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280E"/>
    <w:multiLevelType w:val="hybridMultilevel"/>
    <w:tmpl w:val="15E08298"/>
    <w:lvl w:ilvl="0" w:tplc="6C1AA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1E86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6098"/>
    <w:multiLevelType w:val="hybridMultilevel"/>
    <w:tmpl w:val="295E5AE0"/>
    <w:lvl w:ilvl="0" w:tplc="851C1B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5904"/>
    <w:multiLevelType w:val="hybridMultilevel"/>
    <w:tmpl w:val="FB2A29FC"/>
    <w:lvl w:ilvl="0" w:tplc="0890B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928E8"/>
    <w:multiLevelType w:val="hybridMultilevel"/>
    <w:tmpl w:val="FB2A29FC"/>
    <w:lvl w:ilvl="0" w:tplc="0890B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E591E"/>
    <w:multiLevelType w:val="hybridMultilevel"/>
    <w:tmpl w:val="5DB66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63757"/>
    <w:multiLevelType w:val="hybridMultilevel"/>
    <w:tmpl w:val="88D020E0"/>
    <w:lvl w:ilvl="0" w:tplc="851C1B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835AA"/>
    <w:multiLevelType w:val="hybridMultilevel"/>
    <w:tmpl w:val="AA422EE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508B9"/>
    <w:multiLevelType w:val="hybridMultilevel"/>
    <w:tmpl w:val="4FDE7F48"/>
    <w:lvl w:ilvl="0" w:tplc="4AB20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62B8D"/>
    <w:multiLevelType w:val="hybridMultilevel"/>
    <w:tmpl w:val="FB2A29FC"/>
    <w:lvl w:ilvl="0" w:tplc="0890B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21782"/>
    <w:multiLevelType w:val="hybridMultilevel"/>
    <w:tmpl w:val="88D020E0"/>
    <w:lvl w:ilvl="0" w:tplc="851C1B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5DA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12"/>
  </w:num>
  <w:num w:numId="11">
    <w:abstractNumId w:val="16"/>
  </w:num>
  <w:num w:numId="12">
    <w:abstractNumId w:val="1"/>
  </w:num>
  <w:num w:numId="13">
    <w:abstractNumId w:val="7"/>
  </w:num>
  <w:num w:numId="14">
    <w:abstractNumId w:val="10"/>
  </w:num>
  <w:num w:numId="15">
    <w:abstractNumId w:val="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18"/>
    <w:rsid w:val="00002AB9"/>
    <w:rsid w:val="00026290"/>
    <w:rsid w:val="000B2EBC"/>
    <w:rsid w:val="000C1FFF"/>
    <w:rsid w:val="00157F5F"/>
    <w:rsid w:val="001B55DF"/>
    <w:rsid w:val="001E1CE9"/>
    <w:rsid w:val="00380E6A"/>
    <w:rsid w:val="004419EC"/>
    <w:rsid w:val="004A1283"/>
    <w:rsid w:val="00503BFC"/>
    <w:rsid w:val="006507D3"/>
    <w:rsid w:val="006E0818"/>
    <w:rsid w:val="00710D70"/>
    <w:rsid w:val="007773EF"/>
    <w:rsid w:val="00780B1E"/>
    <w:rsid w:val="007A4892"/>
    <w:rsid w:val="007B7380"/>
    <w:rsid w:val="007C4FA4"/>
    <w:rsid w:val="009122FB"/>
    <w:rsid w:val="009418C0"/>
    <w:rsid w:val="009B211E"/>
    <w:rsid w:val="00A04793"/>
    <w:rsid w:val="00AA7ECC"/>
    <w:rsid w:val="00AE2420"/>
    <w:rsid w:val="00AF3845"/>
    <w:rsid w:val="00BA192C"/>
    <w:rsid w:val="00BD14BA"/>
    <w:rsid w:val="00C14C97"/>
    <w:rsid w:val="00C4316A"/>
    <w:rsid w:val="00C448FA"/>
    <w:rsid w:val="00C57F73"/>
    <w:rsid w:val="00C6035D"/>
    <w:rsid w:val="00C75488"/>
    <w:rsid w:val="00D8284F"/>
    <w:rsid w:val="00D83A00"/>
    <w:rsid w:val="00E62154"/>
    <w:rsid w:val="00E90183"/>
    <w:rsid w:val="00F32C9B"/>
    <w:rsid w:val="00F77E2F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B7798-7BB2-448B-AF3A-E6257F2B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79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793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A0479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793"/>
    <w:rPr>
      <w:rFonts w:ascii="Times New Roman" w:eastAsia="Times New Roman" w:hAnsi="Times New Roman" w:cs="Times New Roman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4444</Words>
  <Characters>25333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2</cp:revision>
  <dcterms:created xsi:type="dcterms:W3CDTF">2022-04-21T11:10:00Z</dcterms:created>
  <dcterms:modified xsi:type="dcterms:W3CDTF">2022-04-21T11:10:00Z</dcterms:modified>
</cp:coreProperties>
</file>