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A4D" w:rsidRPr="003A44B4" w:rsidRDefault="00DB1A71">
      <w:pPr>
        <w:jc w:val="right"/>
      </w:pPr>
      <w:r>
        <w:rPr>
          <w:noProof/>
          <w:color w:val="000000"/>
          <w:sz w:val="28"/>
          <w:szCs w:val="28"/>
          <w:lang w:val="ru-RU"/>
        </w:rPr>
        <mc:AlternateContent>
          <mc:Choice Requires="wps">
            <w:drawing>
              <wp:anchor distT="0" distB="0" distL="114300" distR="114300" simplePos="0" relativeHeight="251660288" behindDoc="0" locked="0" layoutInCell="1" allowOverlap="1" wp14:anchorId="6EE69D30" wp14:editId="20292A62">
                <wp:simplePos x="0" y="0"/>
                <wp:positionH relativeFrom="column">
                  <wp:posOffset>4720590</wp:posOffset>
                </wp:positionH>
                <wp:positionV relativeFrom="paragraph">
                  <wp:posOffset>-100965</wp:posOffset>
                </wp:positionV>
                <wp:extent cx="1085850" cy="9144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0858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DB1A71" w:rsidRDefault="00DB1A71" w:rsidP="00DB1A71">
                            <w:pPr>
                              <w:jc w:val="center"/>
                            </w:pPr>
                            <w:r>
                              <w:t>Проект</w:t>
                            </w:r>
                          </w:p>
                          <w:p w:rsidR="00DB1A71" w:rsidRDefault="00DB1A71" w:rsidP="00DB1A71">
                            <w:pPr>
                              <w:jc w:val="center"/>
                            </w:pPr>
                            <w:r>
                              <w:t>01-03/225</w:t>
                            </w:r>
                          </w:p>
                          <w:p w:rsidR="00DB1A71" w:rsidRDefault="00DB1A71" w:rsidP="00DB1A71">
                            <w:pPr>
                              <w:jc w:val="center"/>
                            </w:pPr>
                            <w:r>
                              <w:t>03.09.2024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E69D30" id="Прямоугольник 3" o:spid="_x0000_s1026" style="position:absolute;left:0;text-align:left;margin-left:371.7pt;margin-top:-7.95pt;width:85.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" fillcolor="white [3201]" strokecolor="black [3200]" strokeweight="1pt">
                <v:textbox>
                  <w:txbxContent>
                    <w:p w:rsidR="00DB1A71" w:rsidRDefault="00DB1A71" w:rsidP="00DB1A71">
                      <w:pPr>
                        <w:jc w:val="center"/>
                      </w:pPr>
                      <w:r>
                        <w:t>Проект</w:t>
                      </w:r>
                    </w:p>
                    <w:p w:rsidR="00DB1A71" w:rsidRDefault="00DB1A71" w:rsidP="00DB1A71">
                      <w:pPr>
                        <w:jc w:val="center"/>
                      </w:pPr>
                      <w:r>
                        <w:t>01-03/225</w:t>
                      </w:r>
                    </w:p>
                    <w:p w:rsidR="00DB1A71" w:rsidRDefault="00DB1A71" w:rsidP="00DB1A71">
                      <w:pPr>
                        <w:jc w:val="center"/>
                      </w:pPr>
                      <w:r>
                        <w:t>03.09.2024 р.</w:t>
                      </w:r>
                    </w:p>
                  </w:txbxContent>
                </v:textbox>
              </v:rect>
            </w:pict>
          </mc:Fallback>
        </mc:AlternateContent>
      </w:r>
    </w:p>
    <w:tbl>
      <w:tblPr>
        <w:tblStyle w:val="a8"/>
        <w:tblW w:w="9247" w:type="dxa"/>
        <w:tblInd w:w="108" w:type="dxa"/>
        <w:tblLayout w:type="fixed"/>
        <w:tblLook w:val="0000" w:firstRow="0" w:lastRow="0" w:firstColumn="0" w:lastColumn="0" w:noHBand="0" w:noVBand="0"/>
      </w:tblPr>
      <w:tblGrid>
        <w:gridCol w:w="9247"/>
      </w:tblGrid>
      <w:tr w:rsidR="005D1A4D" w:rsidRPr="003A44B4">
        <w:trPr>
          <w:trHeight w:val="1065"/>
        </w:trPr>
        <w:tc>
          <w:tcPr>
            <w:tcW w:w="9247" w:type="dxa"/>
          </w:tcPr>
          <w:p w:rsidR="005D1A4D" w:rsidRPr="003A44B4" w:rsidRDefault="007A5744">
            <w:pPr>
              <w:jc w:val="center"/>
              <w:rPr>
                <w:color w:val="000000"/>
                <w:sz w:val="28"/>
                <w:szCs w:val="28"/>
              </w:rPr>
            </w:pPr>
            <w:r w:rsidRPr="003A44B4">
              <w:rPr>
                <w:noProof/>
                <w:color w:val="000000"/>
                <w:sz w:val="28"/>
                <w:szCs w:val="28"/>
                <w:lang w:val="ru-RU"/>
              </w:rPr>
              <w:drawing>
                <wp:inline distT="0" distB="0" distL="0" distR="0">
                  <wp:extent cx="426720" cy="64008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26720" cy="640080"/>
                          </a:xfrm>
                          <a:prstGeom prst="rect">
                            <a:avLst/>
                          </a:prstGeom>
                          <a:ln/>
                        </pic:spPr>
                      </pic:pic>
                    </a:graphicData>
                  </a:graphic>
                </wp:inline>
              </w:drawing>
            </w:r>
          </w:p>
        </w:tc>
      </w:tr>
      <w:tr w:rsidR="005D1A4D" w:rsidRPr="003A44B4">
        <w:trPr>
          <w:trHeight w:val="1260"/>
        </w:trPr>
        <w:tc>
          <w:tcPr>
            <w:tcW w:w="9247" w:type="dxa"/>
          </w:tcPr>
          <w:p w:rsidR="005D1A4D" w:rsidRPr="003A44B4" w:rsidRDefault="007A5744">
            <w:pPr>
              <w:pStyle w:val="a4"/>
              <w:rPr>
                <w:rFonts w:ascii="Times New Roman" w:eastAsia="Times New Roman" w:hAnsi="Times New Roman" w:cs="Times New Roman"/>
                <w:b w:val="0"/>
                <w:color w:val="000000"/>
                <w:sz w:val="28"/>
                <w:szCs w:val="28"/>
              </w:rPr>
            </w:pPr>
            <w:r w:rsidRPr="003A44B4">
              <w:rPr>
                <w:rFonts w:ascii="Times New Roman" w:eastAsia="Times New Roman" w:hAnsi="Times New Roman" w:cs="Times New Roman"/>
                <w:b w:val="0"/>
                <w:color w:val="000000"/>
                <w:sz w:val="28"/>
                <w:szCs w:val="28"/>
              </w:rPr>
              <w:t>БОЯРСЬКА МІСЬКА РАДА</w:t>
            </w:r>
          </w:p>
          <w:p w:rsidR="005D1A4D" w:rsidRPr="003A44B4" w:rsidRDefault="007A5744">
            <w:pPr>
              <w:pStyle w:val="a4"/>
              <w:rPr>
                <w:rFonts w:ascii="Times New Roman" w:eastAsia="Times New Roman" w:hAnsi="Times New Roman" w:cs="Times New Roman"/>
                <w:b w:val="0"/>
                <w:color w:val="000000"/>
                <w:sz w:val="28"/>
                <w:szCs w:val="28"/>
              </w:rPr>
            </w:pPr>
            <w:r w:rsidRPr="003A44B4">
              <w:rPr>
                <w:rFonts w:ascii="Times New Roman" w:eastAsia="Times New Roman" w:hAnsi="Times New Roman" w:cs="Times New Roman"/>
                <w:b w:val="0"/>
                <w:color w:val="000000"/>
                <w:sz w:val="28"/>
                <w:szCs w:val="28"/>
              </w:rPr>
              <w:t>VІIІ СКЛИКАННЯ</w:t>
            </w:r>
          </w:p>
          <w:p w:rsidR="005D1A4D" w:rsidRPr="003A44B4" w:rsidRDefault="007A5744">
            <w:pPr>
              <w:pStyle w:val="a4"/>
              <w:rPr>
                <w:rFonts w:ascii="Times New Roman" w:eastAsia="Times New Roman" w:hAnsi="Times New Roman" w:cs="Times New Roman"/>
                <w:b w:val="0"/>
                <w:color w:val="000000"/>
                <w:sz w:val="28"/>
                <w:szCs w:val="28"/>
              </w:rPr>
            </w:pPr>
            <w:r w:rsidRPr="003A44B4">
              <w:rPr>
                <w:rFonts w:ascii="Times New Roman" w:eastAsia="Times New Roman" w:hAnsi="Times New Roman" w:cs="Times New Roman"/>
                <w:b w:val="0"/>
                <w:color w:val="000000"/>
                <w:sz w:val="28"/>
                <w:szCs w:val="28"/>
              </w:rPr>
              <w:t xml:space="preserve">чергова </w:t>
            </w:r>
            <w:r w:rsidR="00623243">
              <w:rPr>
                <w:rFonts w:ascii="Times New Roman" w:eastAsia="Times New Roman" w:hAnsi="Times New Roman" w:cs="Times New Roman"/>
                <w:b w:val="0"/>
                <w:color w:val="000000"/>
                <w:sz w:val="28"/>
                <w:szCs w:val="28"/>
              </w:rPr>
              <w:t xml:space="preserve">    </w:t>
            </w:r>
            <w:r w:rsidRPr="003A44B4">
              <w:rPr>
                <w:rFonts w:ascii="Times New Roman" w:eastAsia="Times New Roman" w:hAnsi="Times New Roman" w:cs="Times New Roman"/>
                <w:b w:val="0"/>
                <w:color w:val="000000"/>
                <w:sz w:val="28"/>
                <w:szCs w:val="28"/>
              </w:rPr>
              <w:t xml:space="preserve"> сесія</w:t>
            </w:r>
          </w:p>
          <w:p w:rsidR="005D1A4D" w:rsidRPr="003A44B4" w:rsidRDefault="005D1A4D">
            <w:pPr>
              <w:pStyle w:val="a4"/>
              <w:rPr>
                <w:rFonts w:ascii="Times New Roman" w:eastAsia="Times New Roman" w:hAnsi="Times New Roman" w:cs="Times New Roman"/>
                <w:b w:val="0"/>
                <w:color w:val="000000"/>
                <w:sz w:val="28"/>
                <w:szCs w:val="28"/>
              </w:rPr>
            </w:pPr>
          </w:p>
          <w:p w:rsidR="005D1A4D" w:rsidRPr="003A44B4" w:rsidRDefault="007A5744" w:rsidP="00623243">
            <w:pPr>
              <w:spacing w:line="360" w:lineRule="auto"/>
              <w:jc w:val="center"/>
              <w:rPr>
                <w:b/>
                <w:color w:val="000000"/>
                <w:sz w:val="28"/>
                <w:szCs w:val="28"/>
              </w:rPr>
            </w:pPr>
            <w:r w:rsidRPr="003A44B4">
              <w:rPr>
                <w:b/>
                <w:color w:val="000000"/>
                <w:sz w:val="28"/>
                <w:szCs w:val="28"/>
              </w:rPr>
              <w:t xml:space="preserve">РІШЕННЯ № </w:t>
            </w:r>
            <w:r w:rsidR="00623243">
              <w:rPr>
                <w:b/>
                <w:color w:val="000000"/>
                <w:sz w:val="28"/>
                <w:szCs w:val="28"/>
              </w:rPr>
              <w:t xml:space="preserve"> </w:t>
            </w:r>
            <w:r w:rsidRPr="003A44B4">
              <w:rPr>
                <w:b/>
                <w:color w:val="000000"/>
                <w:sz w:val="28"/>
                <w:szCs w:val="28"/>
              </w:rPr>
              <w:t xml:space="preserve"> </w:t>
            </w:r>
          </w:p>
        </w:tc>
      </w:tr>
      <w:tr w:rsidR="005D1A4D" w:rsidRPr="003A44B4">
        <w:trPr>
          <w:trHeight w:val="533"/>
        </w:trPr>
        <w:tc>
          <w:tcPr>
            <w:tcW w:w="9247" w:type="dxa"/>
          </w:tcPr>
          <w:p w:rsidR="005D1A4D" w:rsidRPr="003A44B4" w:rsidRDefault="005D1A4D">
            <w:pPr>
              <w:rPr>
                <w:b/>
                <w:color w:val="000000"/>
                <w:sz w:val="28"/>
                <w:szCs w:val="28"/>
              </w:rPr>
            </w:pPr>
          </w:p>
          <w:p w:rsidR="005D1A4D" w:rsidRPr="003A44B4" w:rsidRDefault="007A5744" w:rsidP="00623243">
            <w:pPr>
              <w:rPr>
                <w:b/>
                <w:color w:val="000000"/>
                <w:sz w:val="28"/>
                <w:szCs w:val="28"/>
              </w:rPr>
            </w:pPr>
            <w:r w:rsidRPr="003A44B4">
              <w:rPr>
                <w:b/>
                <w:color w:val="000000"/>
                <w:sz w:val="28"/>
                <w:szCs w:val="28"/>
              </w:rPr>
              <w:t xml:space="preserve">від </w:t>
            </w:r>
            <w:r w:rsidR="00623243">
              <w:rPr>
                <w:b/>
                <w:color w:val="000000"/>
                <w:sz w:val="28"/>
                <w:szCs w:val="28"/>
              </w:rPr>
              <w:t>12</w:t>
            </w:r>
            <w:r w:rsidRPr="003A44B4">
              <w:rPr>
                <w:b/>
                <w:color w:val="000000"/>
                <w:sz w:val="28"/>
                <w:szCs w:val="28"/>
              </w:rPr>
              <w:t xml:space="preserve"> </w:t>
            </w:r>
            <w:r w:rsidR="00623243">
              <w:rPr>
                <w:b/>
                <w:color w:val="000000"/>
                <w:sz w:val="28"/>
                <w:szCs w:val="28"/>
              </w:rPr>
              <w:t>вересня</w:t>
            </w:r>
            <w:r w:rsidRPr="003A44B4">
              <w:rPr>
                <w:b/>
                <w:color w:val="000000"/>
                <w:sz w:val="28"/>
                <w:szCs w:val="28"/>
              </w:rPr>
              <w:t xml:space="preserve"> 202</w:t>
            </w:r>
            <w:r w:rsidR="00623243">
              <w:rPr>
                <w:b/>
                <w:color w:val="000000"/>
                <w:sz w:val="28"/>
                <w:szCs w:val="28"/>
              </w:rPr>
              <w:t>4</w:t>
            </w:r>
            <w:r w:rsidRPr="003A44B4">
              <w:rPr>
                <w:b/>
                <w:color w:val="000000"/>
                <w:sz w:val="28"/>
                <w:szCs w:val="28"/>
              </w:rPr>
              <w:t xml:space="preserve"> року                                               м. Боярка </w:t>
            </w:r>
          </w:p>
        </w:tc>
      </w:tr>
    </w:tbl>
    <w:p w:rsidR="005D1A4D" w:rsidRPr="003A44B4" w:rsidRDefault="005D1A4D">
      <w:pPr>
        <w:widowControl w:val="0"/>
        <w:pBdr>
          <w:top w:val="nil"/>
          <w:left w:val="nil"/>
          <w:bottom w:val="nil"/>
          <w:right w:val="nil"/>
          <w:between w:val="nil"/>
        </w:pBdr>
        <w:rPr>
          <w:rFonts w:eastAsia="Times New Roman"/>
          <w:b/>
          <w:i/>
          <w:color w:val="000000"/>
          <w:sz w:val="28"/>
          <w:szCs w:val="28"/>
        </w:rPr>
      </w:pPr>
    </w:p>
    <w:p w:rsidR="005D1A4D" w:rsidRPr="003A44B4" w:rsidRDefault="005D1A4D">
      <w:pPr>
        <w:widowControl w:val="0"/>
        <w:pBdr>
          <w:top w:val="nil"/>
          <w:left w:val="nil"/>
          <w:bottom w:val="nil"/>
          <w:right w:val="nil"/>
          <w:between w:val="nil"/>
        </w:pBdr>
        <w:rPr>
          <w:rFonts w:eastAsia="Times New Roman"/>
          <w:b/>
          <w:i/>
          <w:color w:val="000000"/>
          <w:sz w:val="28"/>
          <w:szCs w:val="28"/>
        </w:rPr>
      </w:pPr>
    </w:p>
    <w:p w:rsidR="005D1A4D" w:rsidRPr="003A44B4" w:rsidRDefault="007A5744">
      <w:pPr>
        <w:widowControl w:val="0"/>
        <w:pBdr>
          <w:top w:val="nil"/>
          <w:left w:val="nil"/>
          <w:bottom w:val="nil"/>
          <w:right w:val="nil"/>
          <w:between w:val="nil"/>
        </w:pBdr>
        <w:rPr>
          <w:rFonts w:eastAsia="Times New Roman"/>
          <w:b/>
          <w:i/>
          <w:color w:val="000000"/>
          <w:sz w:val="28"/>
          <w:szCs w:val="28"/>
        </w:rPr>
      </w:pPr>
      <w:r w:rsidRPr="003A44B4">
        <w:rPr>
          <w:rFonts w:eastAsia="Times New Roman"/>
          <w:b/>
          <w:i/>
          <w:color w:val="000000"/>
          <w:sz w:val="28"/>
          <w:szCs w:val="28"/>
        </w:rPr>
        <w:t xml:space="preserve">Про внесення змін до </w:t>
      </w:r>
    </w:p>
    <w:p w:rsidR="005D1A4D" w:rsidRPr="003A44B4" w:rsidRDefault="007A5744">
      <w:pPr>
        <w:widowControl w:val="0"/>
        <w:pBdr>
          <w:top w:val="nil"/>
          <w:left w:val="nil"/>
          <w:bottom w:val="nil"/>
          <w:right w:val="nil"/>
          <w:between w:val="nil"/>
        </w:pBdr>
        <w:rPr>
          <w:rFonts w:eastAsia="Times New Roman"/>
          <w:b/>
          <w:i/>
          <w:color w:val="000000"/>
          <w:sz w:val="28"/>
          <w:szCs w:val="28"/>
        </w:rPr>
      </w:pPr>
      <w:r w:rsidRPr="003A44B4">
        <w:rPr>
          <w:rFonts w:eastAsia="Times New Roman"/>
          <w:b/>
          <w:i/>
          <w:color w:val="000000"/>
          <w:sz w:val="28"/>
          <w:szCs w:val="28"/>
        </w:rPr>
        <w:t xml:space="preserve">Програми фінансової підтримки </w:t>
      </w:r>
    </w:p>
    <w:p w:rsidR="005D1A4D" w:rsidRPr="003A44B4" w:rsidRDefault="007A5744">
      <w:pPr>
        <w:widowControl w:val="0"/>
        <w:pBdr>
          <w:top w:val="nil"/>
          <w:left w:val="nil"/>
          <w:bottom w:val="nil"/>
          <w:right w:val="nil"/>
          <w:between w:val="nil"/>
        </w:pBdr>
        <w:rPr>
          <w:rFonts w:eastAsia="Times New Roman"/>
          <w:b/>
          <w:i/>
          <w:color w:val="000000"/>
          <w:sz w:val="28"/>
          <w:szCs w:val="28"/>
        </w:rPr>
      </w:pPr>
      <w:r w:rsidRPr="003A44B4">
        <w:rPr>
          <w:rFonts w:eastAsia="Times New Roman"/>
          <w:b/>
          <w:i/>
          <w:color w:val="000000"/>
          <w:sz w:val="28"/>
          <w:szCs w:val="28"/>
        </w:rPr>
        <w:t>КП «Боярський інформаційний центр»</w:t>
      </w:r>
    </w:p>
    <w:p w:rsidR="005D1A4D" w:rsidRPr="003A44B4" w:rsidRDefault="007A5744">
      <w:pPr>
        <w:widowControl w:val="0"/>
        <w:pBdr>
          <w:top w:val="nil"/>
          <w:left w:val="nil"/>
          <w:bottom w:val="nil"/>
          <w:right w:val="nil"/>
          <w:between w:val="nil"/>
        </w:pBdr>
        <w:rPr>
          <w:rFonts w:eastAsia="Times New Roman"/>
          <w:b/>
          <w:i/>
          <w:color w:val="000000"/>
          <w:sz w:val="28"/>
          <w:szCs w:val="28"/>
        </w:rPr>
      </w:pPr>
      <w:r w:rsidRPr="003A44B4">
        <w:rPr>
          <w:rFonts w:eastAsia="Times New Roman"/>
          <w:b/>
          <w:i/>
          <w:color w:val="000000"/>
          <w:sz w:val="28"/>
          <w:szCs w:val="28"/>
        </w:rPr>
        <w:t>«Інформаційна прозорість» на 202</w:t>
      </w:r>
      <w:r w:rsidR="00623243">
        <w:rPr>
          <w:rFonts w:eastAsia="Times New Roman"/>
          <w:b/>
          <w:i/>
          <w:color w:val="000000"/>
          <w:sz w:val="28"/>
          <w:szCs w:val="28"/>
        </w:rPr>
        <w:t>4</w:t>
      </w:r>
      <w:r w:rsidRPr="003A44B4">
        <w:rPr>
          <w:rFonts w:eastAsia="Times New Roman"/>
          <w:b/>
          <w:i/>
          <w:color w:val="000000"/>
          <w:sz w:val="28"/>
          <w:szCs w:val="28"/>
        </w:rPr>
        <w:t xml:space="preserve"> рік </w:t>
      </w:r>
    </w:p>
    <w:p w:rsidR="005D1A4D" w:rsidRPr="003A44B4" w:rsidRDefault="005D1A4D">
      <w:pPr>
        <w:widowControl w:val="0"/>
        <w:pBdr>
          <w:top w:val="nil"/>
          <w:left w:val="nil"/>
          <w:bottom w:val="nil"/>
          <w:right w:val="nil"/>
          <w:between w:val="nil"/>
        </w:pBdr>
        <w:rPr>
          <w:rFonts w:eastAsia="Times New Roman"/>
          <w:b/>
          <w:i/>
          <w:color w:val="000000"/>
          <w:sz w:val="28"/>
          <w:szCs w:val="28"/>
        </w:rPr>
      </w:pPr>
    </w:p>
    <w:p w:rsidR="005D1A4D" w:rsidRPr="003A44B4" w:rsidRDefault="005D1A4D">
      <w:pPr>
        <w:widowControl w:val="0"/>
        <w:pBdr>
          <w:top w:val="nil"/>
          <w:left w:val="nil"/>
          <w:bottom w:val="nil"/>
          <w:right w:val="nil"/>
          <w:between w:val="nil"/>
        </w:pBdr>
        <w:jc w:val="both"/>
        <w:rPr>
          <w:rFonts w:eastAsia="Times New Roman"/>
          <w:color w:val="000000"/>
          <w:sz w:val="28"/>
          <w:szCs w:val="28"/>
        </w:rPr>
      </w:pPr>
    </w:p>
    <w:p w:rsidR="005D1A4D" w:rsidRPr="003A44B4" w:rsidRDefault="005D1A4D">
      <w:pPr>
        <w:widowControl w:val="0"/>
        <w:pBdr>
          <w:top w:val="nil"/>
          <w:left w:val="nil"/>
          <w:bottom w:val="nil"/>
          <w:right w:val="nil"/>
          <w:between w:val="nil"/>
        </w:pBdr>
        <w:jc w:val="both"/>
        <w:rPr>
          <w:rFonts w:eastAsia="Times New Roman"/>
          <w:color w:val="000000"/>
          <w:sz w:val="28"/>
          <w:szCs w:val="28"/>
        </w:rPr>
      </w:pPr>
    </w:p>
    <w:p w:rsidR="005D1A4D" w:rsidRPr="003A44B4" w:rsidRDefault="007A5744">
      <w:pPr>
        <w:widowControl w:val="0"/>
        <w:pBdr>
          <w:top w:val="nil"/>
          <w:left w:val="nil"/>
          <w:bottom w:val="nil"/>
          <w:right w:val="nil"/>
          <w:between w:val="nil"/>
        </w:pBdr>
        <w:ind w:firstLine="561"/>
        <w:jc w:val="both"/>
        <w:rPr>
          <w:rFonts w:eastAsia="Times New Roman"/>
          <w:color w:val="000000"/>
          <w:sz w:val="28"/>
          <w:szCs w:val="28"/>
        </w:rPr>
      </w:pPr>
      <w:r w:rsidRPr="003A44B4">
        <w:rPr>
          <w:rFonts w:eastAsia="Times New Roman"/>
          <w:color w:val="000000"/>
          <w:sz w:val="28"/>
          <w:szCs w:val="28"/>
        </w:rPr>
        <w:t xml:space="preserve">Відповідно до п. 22 ч. 1 ст. 26 Закону України «Про місцеве самоврядування в Україні», законів України «Про інформацію», «Про доступ до публічної інформації», «Про порядок висвітлення діяльності органів державної влади та органів місцевого самоврядування в Україні засобами масової інформації», -  </w:t>
      </w:r>
    </w:p>
    <w:p w:rsidR="005D1A4D" w:rsidRPr="003A44B4" w:rsidRDefault="005D1A4D">
      <w:pPr>
        <w:widowControl w:val="0"/>
        <w:pBdr>
          <w:top w:val="nil"/>
          <w:left w:val="nil"/>
          <w:bottom w:val="nil"/>
          <w:right w:val="nil"/>
          <w:between w:val="nil"/>
        </w:pBdr>
        <w:ind w:firstLine="561"/>
        <w:jc w:val="both"/>
        <w:rPr>
          <w:rFonts w:eastAsia="Times New Roman"/>
          <w:color w:val="000000"/>
          <w:sz w:val="28"/>
          <w:szCs w:val="28"/>
        </w:rPr>
      </w:pPr>
    </w:p>
    <w:p w:rsidR="005D1A4D" w:rsidRPr="003A44B4" w:rsidRDefault="007A5744">
      <w:pPr>
        <w:widowControl w:val="0"/>
        <w:pBdr>
          <w:top w:val="nil"/>
          <w:left w:val="nil"/>
          <w:bottom w:val="nil"/>
          <w:right w:val="nil"/>
          <w:between w:val="nil"/>
        </w:pBdr>
        <w:ind w:firstLine="561"/>
        <w:jc w:val="center"/>
        <w:rPr>
          <w:rFonts w:eastAsia="Times New Roman"/>
          <w:b/>
          <w:color w:val="000000"/>
          <w:sz w:val="28"/>
          <w:szCs w:val="28"/>
        </w:rPr>
      </w:pPr>
      <w:r w:rsidRPr="003A44B4">
        <w:rPr>
          <w:rFonts w:eastAsia="Times New Roman"/>
          <w:b/>
          <w:color w:val="000000"/>
          <w:sz w:val="28"/>
          <w:szCs w:val="28"/>
        </w:rPr>
        <w:t>БОЯРСЬКА МІСЬКА РАДА</w:t>
      </w:r>
    </w:p>
    <w:p w:rsidR="005D1A4D" w:rsidRPr="003A44B4" w:rsidRDefault="007A5744">
      <w:pPr>
        <w:widowControl w:val="0"/>
        <w:pBdr>
          <w:top w:val="nil"/>
          <w:left w:val="nil"/>
          <w:bottom w:val="nil"/>
          <w:right w:val="nil"/>
          <w:between w:val="nil"/>
        </w:pBdr>
        <w:tabs>
          <w:tab w:val="center" w:pos="5245"/>
          <w:tab w:val="right" w:pos="10490"/>
        </w:tabs>
        <w:rPr>
          <w:rFonts w:eastAsia="Times New Roman"/>
          <w:b/>
          <w:color w:val="000000"/>
          <w:sz w:val="28"/>
          <w:szCs w:val="28"/>
        </w:rPr>
      </w:pPr>
      <w:r w:rsidRPr="003A44B4">
        <w:rPr>
          <w:rFonts w:eastAsia="Times New Roman"/>
          <w:b/>
          <w:color w:val="000000"/>
          <w:sz w:val="28"/>
          <w:szCs w:val="28"/>
        </w:rPr>
        <w:tab/>
        <w:t>ВИРІШИЛА:</w:t>
      </w:r>
      <w:r w:rsidRPr="003A44B4">
        <w:rPr>
          <w:rFonts w:eastAsia="Times New Roman"/>
          <w:b/>
          <w:color w:val="000000"/>
          <w:sz w:val="28"/>
          <w:szCs w:val="28"/>
        </w:rPr>
        <w:tab/>
      </w:r>
    </w:p>
    <w:p w:rsidR="005D1A4D" w:rsidRPr="003A44B4" w:rsidRDefault="005D1A4D">
      <w:pPr>
        <w:widowControl w:val="0"/>
        <w:pBdr>
          <w:top w:val="nil"/>
          <w:left w:val="nil"/>
          <w:bottom w:val="nil"/>
          <w:right w:val="nil"/>
          <w:between w:val="nil"/>
        </w:pBdr>
        <w:jc w:val="center"/>
        <w:rPr>
          <w:rFonts w:eastAsia="Times New Roman"/>
          <w:b/>
          <w:color w:val="000000"/>
          <w:sz w:val="28"/>
          <w:szCs w:val="28"/>
        </w:rPr>
      </w:pPr>
    </w:p>
    <w:p w:rsidR="005D1A4D" w:rsidRPr="003A44B4" w:rsidRDefault="007A5744">
      <w:pPr>
        <w:ind w:firstLine="561"/>
        <w:jc w:val="both"/>
        <w:rPr>
          <w:color w:val="000000"/>
          <w:sz w:val="28"/>
          <w:szCs w:val="28"/>
        </w:rPr>
      </w:pPr>
      <w:r w:rsidRPr="003A44B4">
        <w:rPr>
          <w:color w:val="000000"/>
          <w:sz w:val="28"/>
          <w:szCs w:val="28"/>
        </w:rPr>
        <w:t xml:space="preserve">1. </w:t>
      </w:r>
      <w:proofErr w:type="spellStart"/>
      <w:r w:rsidRPr="003A44B4">
        <w:rPr>
          <w:color w:val="000000"/>
          <w:sz w:val="28"/>
          <w:szCs w:val="28"/>
        </w:rPr>
        <w:t>Внести</w:t>
      </w:r>
      <w:proofErr w:type="spellEnd"/>
      <w:r w:rsidRPr="003A44B4">
        <w:rPr>
          <w:color w:val="000000"/>
          <w:sz w:val="28"/>
          <w:szCs w:val="28"/>
        </w:rPr>
        <w:t xml:space="preserve"> зміни до розділу </w:t>
      </w:r>
      <w:r w:rsidR="00623243">
        <w:rPr>
          <w:color w:val="000000"/>
          <w:sz w:val="28"/>
          <w:szCs w:val="28"/>
          <w:lang w:val="en-US"/>
        </w:rPr>
        <w:t>V</w:t>
      </w:r>
      <w:r w:rsidRPr="003A44B4">
        <w:rPr>
          <w:color w:val="000000"/>
          <w:sz w:val="28"/>
          <w:szCs w:val="28"/>
        </w:rPr>
        <w:t>І Програми фінансової підтримки КП «Боярський інформаційний центр» «</w:t>
      </w:r>
      <w:r w:rsidR="002E4292">
        <w:rPr>
          <w:color w:val="000000"/>
          <w:sz w:val="28"/>
          <w:szCs w:val="28"/>
        </w:rPr>
        <w:t>Інформаційна прозорість» на 2024</w:t>
      </w:r>
      <w:bookmarkStart w:id="0" w:name="_GoBack"/>
      <w:bookmarkEnd w:id="0"/>
      <w:r w:rsidRPr="003A44B4">
        <w:rPr>
          <w:color w:val="000000"/>
          <w:sz w:val="28"/>
          <w:szCs w:val="28"/>
        </w:rPr>
        <w:t xml:space="preserve"> рік (нова редакція додається). </w:t>
      </w:r>
    </w:p>
    <w:p w:rsidR="005D1A4D" w:rsidRPr="003A44B4" w:rsidRDefault="00623243">
      <w:pPr>
        <w:widowControl w:val="0"/>
        <w:pBdr>
          <w:top w:val="nil"/>
          <w:left w:val="nil"/>
          <w:bottom w:val="nil"/>
          <w:right w:val="nil"/>
          <w:between w:val="nil"/>
        </w:pBdr>
        <w:ind w:firstLine="561"/>
        <w:jc w:val="both"/>
        <w:rPr>
          <w:rFonts w:eastAsia="Times New Roman"/>
          <w:color w:val="000000"/>
          <w:sz w:val="28"/>
          <w:szCs w:val="28"/>
        </w:rPr>
      </w:pPr>
      <w:r>
        <w:rPr>
          <w:rFonts w:eastAsia="Times New Roman"/>
          <w:color w:val="000000"/>
          <w:sz w:val="28"/>
          <w:szCs w:val="28"/>
          <w:lang w:val="en-US"/>
        </w:rPr>
        <w:t>2</w:t>
      </w:r>
      <w:r w:rsidR="007A5744" w:rsidRPr="003A44B4">
        <w:rPr>
          <w:rFonts w:eastAsia="Times New Roman"/>
          <w:color w:val="000000"/>
          <w:sz w:val="28"/>
          <w:szCs w:val="28"/>
        </w:rPr>
        <w:t xml:space="preserve">. Контроль за виконанням цього рішення покласти на заступника міського голови за відповідним </w:t>
      </w:r>
      <w:r w:rsidR="007A5744" w:rsidRPr="003A44B4">
        <w:rPr>
          <w:sz w:val="28"/>
          <w:szCs w:val="28"/>
        </w:rPr>
        <w:t>напрямом</w:t>
      </w:r>
      <w:r w:rsidR="007A5744" w:rsidRPr="003A44B4">
        <w:rPr>
          <w:rFonts w:eastAsia="Times New Roman"/>
          <w:color w:val="000000"/>
          <w:sz w:val="28"/>
          <w:szCs w:val="28"/>
        </w:rPr>
        <w:t xml:space="preserve"> та на профільну депутатську комісію.</w:t>
      </w:r>
    </w:p>
    <w:p w:rsidR="005D1A4D" w:rsidRPr="003A44B4" w:rsidRDefault="005D1A4D">
      <w:pPr>
        <w:widowControl w:val="0"/>
        <w:pBdr>
          <w:top w:val="nil"/>
          <w:left w:val="nil"/>
          <w:bottom w:val="nil"/>
          <w:right w:val="nil"/>
          <w:between w:val="nil"/>
        </w:pBdr>
        <w:rPr>
          <w:rFonts w:eastAsia="Times New Roman"/>
          <w:color w:val="000000"/>
          <w:sz w:val="28"/>
          <w:szCs w:val="28"/>
        </w:rPr>
      </w:pPr>
    </w:p>
    <w:p w:rsidR="005D1A4D" w:rsidRPr="003A44B4" w:rsidRDefault="005D1A4D">
      <w:pPr>
        <w:widowControl w:val="0"/>
        <w:pBdr>
          <w:top w:val="nil"/>
          <w:left w:val="nil"/>
          <w:bottom w:val="nil"/>
          <w:right w:val="nil"/>
          <w:between w:val="nil"/>
        </w:pBdr>
        <w:rPr>
          <w:rFonts w:eastAsia="Times New Roman"/>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7A5744">
      <w:pPr>
        <w:widowControl w:val="0"/>
        <w:pBdr>
          <w:top w:val="nil"/>
          <w:left w:val="nil"/>
          <w:bottom w:val="nil"/>
          <w:right w:val="nil"/>
          <w:between w:val="nil"/>
        </w:pBdr>
        <w:rPr>
          <w:rFonts w:eastAsia="Times New Roman"/>
          <w:b/>
          <w:color w:val="000000"/>
          <w:sz w:val="28"/>
          <w:szCs w:val="28"/>
        </w:rPr>
      </w:pPr>
      <w:r w:rsidRPr="003A44B4">
        <w:rPr>
          <w:rFonts w:eastAsia="Times New Roman"/>
          <w:b/>
          <w:color w:val="000000"/>
          <w:sz w:val="28"/>
          <w:szCs w:val="28"/>
        </w:rPr>
        <w:t>МІСЬКИЙ ГОЛОВА                                                    Олександр ЗАРУБІН</w:t>
      </w: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ascii="Arial" w:eastAsia="Arial" w:hAnsi="Arial" w:cs="Arial"/>
          <w:i/>
          <w:color w:val="404040"/>
          <w:sz w:val="20"/>
          <w:szCs w:val="20"/>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623243" w:rsidRDefault="007A5744">
      <w:pPr>
        <w:rPr>
          <w:b/>
          <w:color w:val="000000"/>
          <w:sz w:val="28"/>
          <w:szCs w:val="28"/>
        </w:rPr>
      </w:pPr>
      <w:r w:rsidRPr="00623243">
        <w:rPr>
          <w:b/>
          <w:color w:val="000000"/>
          <w:sz w:val="28"/>
          <w:szCs w:val="28"/>
        </w:rPr>
        <w:t>ПІДГОТУВАЛА:</w:t>
      </w:r>
    </w:p>
    <w:p w:rsidR="005D1A4D" w:rsidRPr="003A44B4" w:rsidRDefault="005D1A4D">
      <w:pPr>
        <w:rPr>
          <w:color w:val="000000"/>
          <w:sz w:val="28"/>
          <w:szCs w:val="28"/>
        </w:rPr>
      </w:pPr>
    </w:p>
    <w:p w:rsidR="005D1A4D" w:rsidRPr="00623243" w:rsidRDefault="007A5744">
      <w:pPr>
        <w:rPr>
          <w:color w:val="000000"/>
          <w:sz w:val="28"/>
          <w:szCs w:val="28"/>
        </w:rPr>
      </w:pPr>
      <w:r w:rsidRPr="003A44B4">
        <w:rPr>
          <w:color w:val="000000"/>
          <w:sz w:val="28"/>
          <w:szCs w:val="28"/>
        </w:rPr>
        <w:t xml:space="preserve">Директор КП «Боярський інформаційний центр»                       </w:t>
      </w:r>
      <w:r w:rsidR="00623243">
        <w:rPr>
          <w:color w:val="000000"/>
          <w:sz w:val="28"/>
          <w:szCs w:val="28"/>
        </w:rPr>
        <w:t>Г. Коваленко</w:t>
      </w:r>
    </w:p>
    <w:p w:rsidR="005D1A4D" w:rsidRPr="003A44B4" w:rsidRDefault="005D1A4D">
      <w:pPr>
        <w:rPr>
          <w:color w:val="000000"/>
          <w:sz w:val="28"/>
          <w:szCs w:val="28"/>
        </w:rPr>
      </w:pPr>
    </w:p>
    <w:p w:rsidR="005D1A4D" w:rsidRPr="003A44B4" w:rsidRDefault="005D1A4D">
      <w:pPr>
        <w:rPr>
          <w:color w:val="000000"/>
          <w:sz w:val="28"/>
          <w:szCs w:val="28"/>
        </w:rPr>
      </w:pPr>
    </w:p>
    <w:p w:rsidR="00623243" w:rsidRPr="00623243" w:rsidRDefault="00623243" w:rsidP="00623243">
      <w:pPr>
        <w:rPr>
          <w:b/>
          <w:color w:val="000000"/>
          <w:sz w:val="28"/>
          <w:szCs w:val="28"/>
        </w:rPr>
      </w:pPr>
      <w:r w:rsidRPr="00623243">
        <w:rPr>
          <w:b/>
          <w:color w:val="000000"/>
          <w:sz w:val="28"/>
          <w:szCs w:val="28"/>
        </w:rPr>
        <w:t>ПОГОДЖЕНО:</w:t>
      </w:r>
    </w:p>
    <w:p w:rsidR="00623243" w:rsidRPr="00623243" w:rsidRDefault="00623243" w:rsidP="00623243">
      <w:pPr>
        <w:rPr>
          <w:color w:val="000000"/>
          <w:sz w:val="28"/>
          <w:szCs w:val="28"/>
        </w:rPr>
      </w:pPr>
    </w:p>
    <w:p w:rsidR="00623243" w:rsidRPr="00623243" w:rsidRDefault="00623243" w:rsidP="00623243">
      <w:pPr>
        <w:rPr>
          <w:color w:val="000000"/>
          <w:sz w:val="28"/>
          <w:szCs w:val="28"/>
        </w:rPr>
      </w:pPr>
      <w:r w:rsidRPr="00623243">
        <w:rPr>
          <w:color w:val="000000"/>
          <w:sz w:val="28"/>
          <w:szCs w:val="28"/>
        </w:rPr>
        <w:t xml:space="preserve">Перша заступниця міського голови </w:t>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Pr>
          <w:color w:val="000000"/>
          <w:sz w:val="28"/>
          <w:szCs w:val="28"/>
        </w:rPr>
        <w:tab/>
      </w:r>
      <w:r w:rsidRPr="00623243">
        <w:rPr>
          <w:color w:val="000000"/>
          <w:sz w:val="28"/>
          <w:szCs w:val="28"/>
        </w:rPr>
        <w:t xml:space="preserve">Т. </w:t>
      </w:r>
      <w:proofErr w:type="spellStart"/>
      <w:r w:rsidRPr="00623243">
        <w:rPr>
          <w:color w:val="000000"/>
          <w:sz w:val="28"/>
          <w:szCs w:val="28"/>
        </w:rPr>
        <w:t>Кочкова</w:t>
      </w:r>
      <w:proofErr w:type="spellEnd"/>
    </w:p>
    <w:p w:rsidR="00623243" w:rsidRPr="00623243" w:rsidRDefault="00623243" w:rsidP="00623243">
      <w:pPr>
        <w:rPr>
          <w:color w:val="000000"/>
          <w:sz w:val="28"/>
          <w:szCs w:val="28"/>
        </w:rPr>
      </w:pPr>
    </w:p>
    <w:p w:rsidR="00623243" w:rsidRPr="00623243" w:rsidRDefault="00623243" w:rsidP="00623243">
      <w:pPr>
        <w:rPr>
          <w:color w:val="000000"/>
          <w:sz w:val="28"/>
          <w:szCs w:val="28"/>
        </w:rPr>
      </w:pPr>
    </w:p>
    <w:p w:rsidR="00623243" w:rsidRPr="00623243" w:rsidRDefault="00623243" w:rsidP="00623243">
      <w:pPr>
        <w:rPr>
          <w:color w:val="000000"/>
          <w:sz w:val="28"/>
          <w:szCs w:val="28"/>
        </w:rPr>
      </w:pPr>
      <w:r w:rsidRPr="00623243">
        <w:rPr>
          <w:color w:val="000000"/>
          <w:sz w:val="28"/>
          <w:szCs w:val="28"/>
        </w:rPr>
        <w:t xml:space="preserve">Начальниця управління фінансів </w:t>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t>Т. Петренко</w:t>
      </w:r>
    </w:p>
    <w:p w:rsidR="00623243" w:rsidRPr="00623243" w:rsidRDefault="00623243" w:rsidP="00623243">
      <w:pPr>
        <w:rPr>
          <w:color w:val="000000"/>
          <w:sz w:val="28"/>
          <w:szCs w:val="28"/>
        </w:rPr>
      </w:pPr>
    </w:p>
    <w:p w:rsidR="00623243" w:rsidRPr="00623243" w:rsidRDefault="00623243" w:rsidP="00623243">
      <w:pPr>
        <w:rPr>
          <w:color w:val="000000"/>
          <w:sz w:val="28"/>
          <w:szCs w:val="28"/>
        </w:rPr>
      </w:pPr>
    </w:p>
    <w:p w:rsidR="00623243" w:rsidRPr="00623243" w:rsidRDefault="00623243" w:rsidP="00623243">
      <w:pPr>
        <w:rPr>
          <w:color w:val="000000"/>
          <w:sz w:val="28"/>
          <w:szCs w:val="28"/>
        </w:rPr>
      </w:pPr>
      <w:r w:rsidRPr="00623243">
        <w:rPr>
          <w:color w:val="000000"/>
          <w:sz w:val="28"/>
          <w:szCs w:val="28"/>
        </w:rPr>
        <w:t>Нач</w:t>
      </w:r>
      <w:r>
        <w:rPr>
          <w:color w:val="000000"/>
          <w:sz w:val="28"/>
          <w:szCs w:val="28"/>
        </w:rPr>
        <w:t>альниця юридичного відділу</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623243">
        <w:rPr>
          <w:color w:val="000000"/>
          <w:sz w:val="28"/>
          <w:szCs w:val="28"/>
        </w:rPr>
        <w:t xml:space="preserve">Л. </w:t>
      </w:r>
      <w:proofErr w:type="spellStart"/>
      <w:r w:rsidRPr="00623243">
        <w:rPr>
          <w:color w:val="000000"/>
          <w:sz w:val="28"/>
          <w:szCs w:val="28"/>
        </w:rPr>
        <w:t>Маруженко</w:t>
      </w:r>
      <w:proofErr w:type="spellEnd"/>
    </w:p>
    <w:p w:rsidR="00623243" w:rsidRPr="00623243" w:rsidRDefault="00623243" w:rsidP="00623243">
      <w:pPr>
        <w:rPr>
          <w:color w:val="000000"/>
          <w:sz w:val="28"/>
          <w:szCs w:val="28"/>
        </w:rPr>
      </w:pPr>
    </w:p>
    <w:p w:rsidR="00623243" w:rsidRPr="00623243" w:rsidRDefault="00623243" w:rsidP="00623243">
      <w:pPr>
        <w:rPr>
          <w:color w:val="000000"/>
          <w:sz w:val="28"/>
          <w:szCs w:val="28"/>
        </w:rPr>
      </w:pPr>
    </w:p>
    <w:p w:rsidR="00623243" w:rsidRPr="00623243" w:rsidRDefault="00623243" w:rsidP="00623243">
      <w:pPr>
        <w:rPr>
          <w:color w:val="000000"/>
          <w:sz w:val="28"/>
          <w:szCs w:val="28"/>
        </w:rPr>
      </w:pPr>
      <w:r w:rsidRPr="00623243">
        <w:rPr>
          <w:color w:val="000000"/>
          <w:sz w:val="28"/>
          <w:szCs w:val="28"/>
        </w:rPr>
        <w:t>Головний спеціаліст з питань запобігання</w:t>
      </w:r>
    </w:p>
    <w:p w:rsidR="005D1A4D" w:rsidRDefault="00623243" w:rsidP="00623243">
      <w:pPr>
        <w:rPr>
          <w:color w:val="000000"/>
          <w:sz w:val="28"/>
          <w:szCs w:val="28"/>
        </w:rPr>
      </w:pPr>
      <w:r w:rsidRPr="00623243">
        <w:rPr>
          <w:color w:val="000000"/>
          <w:sz w:val="28"/>
          <w:szCs w:val="28"/>
        </w:rPr>
        <w:t xml:space="preserve">та виявлення корупції </w:t>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t xml:space="preserve">О. </w:t>
      </w:r>
      <w:proofErr w:type="spellStart"/>
      <w:r w:rsidRPr="00623243">
        <w:rPr>
          <w:color w:val="000000"/>
          <w:sz w:val="28"/>
          <w:szCs w:val="28"/>
        </w:rPr>
        <w:t>Нардекова</w:t>
      </w:r>
      <w:proofErr w:type="spellEnd"/>
    </w:p>
    <w:p w:rsidR="00623243" w:rsidRDefault="00623243" w:rsidP="00623243">
      <w:pPr>
        <w:rPr>
          <w:color w:val="000000"/>
          <w:sz w:val="28"/>
          <w:szCs w:val="28"/>
        </w:rPr>
      </w:pPr>
    </w:p>
    <w:p w:rsidR="00623243" w:rsidRDefault="00623243" w:rsidP="00623243">
      <w:pPr>
        <w:rPr>
          <w:color w:val="000000"/>
          <w:sz w:val="28"/>
          <w:szCs w:val="28"/>
        </w:rPr>
      </w:pPr>
    </w:p>
    <w:p w:rsidR="00623243" w:rsidRDefault="00623243" w:rsidP="00623243">
      <w:pPr>
        <w:rPr>
          <w:color w:val="000000"/>
          <w:sz w:val="28"/>
          <w:szCs w:val="28"/>
        </w:rPr>
      </w:pPr>
    </w:p>
    <w:p w:rsidR="00623243" w:rsidRDefault="00623243" w:rsidP="00623243">
      <w:pPr>
        <w:rPr>
          <w:color w:val="000000"/>
          <w:sz w:val="28"/>
          <w:szCs w:val="28"/>
        </w:rPr>
      </w:pPr>
    </w:p>
    <w:p w:rsidR="00623243" w:rsidRDefault="00623243" w:rsidP="00623243">
      <w:pPr>
        <w:rPr>
          <w:color w:val="000000"/>
          <w:sz w:val="28"/>
          <w:szCs w:val="28"/>
        </w:rPr>
      </w:pPr>
    </w:p>
    <w:p w:rsidR="00592DEC" w:rsidRDefault="00592DEC" w:rsidP="00623243">
      <w:pPr>
        <w:rPr>
          <w:color w:val="000000"/>
          <w:sz w:val="28"/>
          <w:szCs w:val="28"/>
        </w:rPr>
      </w:pPr>
    </w:p>
    <w:p w:rsidR="00592DEC" w:rsidRDefault="00592DEC" w:rsidP="00623243">
      <w:pPr>
        <w:rPr>
          <w:color w:val="000000"/>
          <w:sz w:val="28"/>
          <w:szCs w:val="28"/>
        </w:rPr>
      </w:pPr>
    </w:p>
    <w:p w:rsidR="00592DEC" w:rsidRPr="003A44B4" w:rsidRDefault="00592DEC" w:rsidP="00623243">
      <w:pPr>
        <w:rPr>
          <w:color w:val="000000"/>
          <w:sz w:val="28"/>
          <w:szCs w:val="28"/>
        </w:rPr>
      </w:pPr>
    </w:p>
    <w:tbl>
      <w:tblPr>
        <w:tblW w:w="9648" w:type="dxa"/>
        <w:jc w:val="center"/>
        <w:tblBorders>
          <w:insideH w:val="single" w:sz="4" w:space="0" w:color="000000"/>
        </w:tblBorders>
        <w:tblLayout w:type="fixed"/>
        <w:tblLook w:val="0000" w:firstRow="0" w:lastRow="0" w:firstColumn="0" w:lastColumn="0" w:noHBand="0" w:noVBand="0"/>
      </w:tblPr>
      <w:tblGrid>
        <w:gridCol w:w="2268"/>
        <w:gridCol w:w="4860"/>
        <w:gridCol w:w="2520"/>
      </w:tblGrid>
      <w:tr w:rsidR="0012454A" w:rsidRPr="0012454A" w:rsidTr="00E2104F">
        <w:trPr>
          <w:jc w:val="center"/>
        </w:trPr>
        <w:tc>
          <w:tcPr>
            <w:tcW w:w="2268" w:type="dxa"/>
            <w:shd w:val="clear" w:color="auto" w:fill="auto"/>
          </w:tcPr>
          <w:p w:rsidR="0012454A" w:rsidRPr="0012454A" w:rsidRDefault="0012454A" w:rsidP="0012454A">
            <w:pPr>
              <w:ind w:firstLine="540"/>
              <w:rPr>
                <w:color w:val="000000"/>
              </w:rPr>
            </w:pPr>
          </w:p>
        </w:tc>
        <w:tc>
          <w:tcPr>
            <w:tcW w:w="4860" w:type="dxa"/>
            <w:shd w:val="clear" w:color="auto" w:fill="auto"/>
            <w:vAlign w:val="center"/>
          </w:tcPr>
          <w:p w:rsidR="0012454A" w:rsidRPr="0012454A" w:rsidRDefault="0012454A" w:rsidP="0012454A">
            <w:pPr>
              <w:rPr>
                <w:rFonts w:ascii="Arial Narrow" w:eastAsia="Arial Narrow" w:hAnsi="Arial Narrow" w:cs="Arial Narrow"/>
                <w:color w:val="000000"/>
              </w:rPr>
            </w:pPr>
          </w:p>
        </w:tc>
        <w:tc>
          <w:tcPr>
            <w:tcW w:w="2520" w:type="dxa"/>
            <w:shd w:val="clear" w:color="auto" w:fill="auto"/>
          </w:tcPr>
          <w:p w:rsidR="0012454A" w:rsidRPr="0012454A" w:rsidRDefault="0012454A" w:rsidP="0012454A">
            <w:pPr>
              <w:ind w:firstLine="540"/>
              <w:jc w:val="right"/>
              <w:rPr>
                <w:rFonts w:ascii="Arial" w:eastAsia="Arial" w:hAnsi="Arial" w:cs="Arial"/>
                <w:color w:val="000000"/>
              </w:rPr>
            </w:pPr>
          </w:p>
        </w:tc>
      </w:tr>
    </w:tbl>
    <w:p w:rsidR="0012454A" w:rsidRPr="0012454A" w:rsidRDefault="0012454A" w:rsidP="0012454A">
      <w:pPr>
        <w:ind w:firstLine="540"/>
        <w:jc w:val="right"/>
        <w:rPr>
          <w:i/>
          <w:color w:val="000000"/>
          <w:sz w:val="28"/>
          <w:szCs w:val="28"/>
        </w:rPr>
      </w:pPr>
      <w:r w:rsidRPr="0012454A">
        <w:rPr>
          <w:i/>
          <w:color w:val="000000"/>
          <w:sz w:val="28"/>
          <w:szCs w:val="28"/>
        </w:rPr>
        <w:t>ЗАТВЕРДЖЕНО</w:t>
      </w:r>
    </w:p>
    <w:p w:rsidR="0012454A" w:rsidRPr="0012454A" w:rsidRDefault="0012454A" w:rsidP="0012454A">
      <w:pPr>
        <w:ind w:firstLine="540"/>
        <w:jc w:val="right"/>
        <w:rPr>
          <w:i/>
          <w:color w:val="000000"/>
          <w:sz w:val="28"/>
          <w:szCs w:val="28"/>
        </w:rPr>
      </w:pPr>
      <w:bookmarkStart w:id="1" w:name="_heading=h.gjdgxs" w:colFirst="0" w:colLast="0"/>
      <w:bookmarkEnd w:id="1"/>
      <w:r w:rsidRPr="0012454A">
        <w:rPr>
          <w:i/>
          <w:color w:val="000000"/>
          <w:sz w:val="28"/>
          <w:szCs w:val="28"/>
        </w:rPr>
        <w:lastRenderedPageBreak/>
        <w:t xml:space="preserve">рішенням 46 сесії Боярської міської ради </w:t>
      </w:r>
    </w:p>
    <w:p w:rsidR="0012454A" w:rsidRPr="0012454A" w:rsidRDefault="0012454A" w:rsidP="0012454A">
      <w:pPr>
        <w:ind w:firstLine="540"/>
        <w:jc w:val="right"/>
        <w:rPr>
          <w:i/>
          <w:color w:val="000000"/>
          <w:sz w:val="28"/>
          <w:szCs w:val="28"/>
        </w:rPr>
      </w:pPr>
      <w:r w:rsidRPr="0012454A">
        <w:rPr>
          <w:i/>
          <w:color w:val="000000"/>
          <w:sz w:val="28"/>
          <w:szCs w:val="28"/>
        </w:rPr>
        <w:t>VІІІ скликання за № 46/2593 від 21.12.2023 року</w:t>
      </w: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r w:rsidRPr="0012454A">
        <w:rPr>
          <w:i/>
          <w:color w:val="000000"/>
          <w:sz w:val="28"/>
          <w:szCs w:val="28"/>
        </w:rPr>
        <w:t xml:space="preserve">                                                                                                                                                                                                                                                                                                                                                                                                      </w:t>
      </w: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tabs>
          <w:tab w:val="left" w:pos="1410"/>
        </w:tabs>
        <w:jc w:val="center"/>
        <w:rPr>
          <w:b/>
          <w:color w:val="000000"/>
          <w:sz w:val="28"/>
          <w:szCs w:val="28"/>
        </w:rPr>
      </w:pPr>
      <w:r w:rsidRPr="0012454A">
        <w:rPr>
          <w:b/>
          <w:color w:val="000000"/>
          <w:sz w:val="28"/>
          <w:szCs w:val="28"/>
        </w:rPr>
        <w:t>ПРОГРАМА ФІНАНСОВОЇ ПІДТРИМКИ</w:t>
      </w:r>
    </w:p>
    <w:p w:rsidR="0012454A" w:rsidRPr="0012454A" w:rsidRDefault="0012454A" w:rsidP="0012454A">
      <w:pPr>
        <w:tabs>
          <w:tab w:val="left" w:pos="1410"/>
        </w:tabs>
        <w:jc w:val="center"/>
        <w:rPr>
          <w:b/>
          <w:color w:val="000000"/>
          <w:sz w:val="28"/>
          <w:szCs w:val="28"/>
        </w:rPr>
      </w:pPr>
      <w:r w:rsidRPr="0012454A">
        <w:rPr>
          <w:b/>
          <w:color w:val="000000"/>
          <w:sz w:val="28"/>
          <w:szCs w:val="28"/>
        </w:rPr>
        <w:t>КП «БОЯРСЬКИЙ ІНФОРМАЦІЙНИЙ ЦЕНТР»</w:t>
      </w:r>
    </w:p>
    <w:p w:rsidR="0012454A" w:rsidRPr="0012454A" w:rsidRDefault="0012454A" w:rsidP="0012454A">
      <w:pPr>
        <w:tabs>
          <w:tab w:val="left" w:pos="1410"/>
        </w:tabs>
        <w:jc w:val="center"/>
        <w:rPr>
          <w:b/>
          <w:color w:val="000000"/>
          <w:sz w:val="28"/>
          <w:szCs w:val="28"/>
        </w:rPr>
      </w:pPr>
      <w:r w:rsidRPr="0012454A">
        <w:rPr>
          <w:b/>
          <w:color w:val="000000"/>
          <w:sz w:val="28"/>
          <w:szCs w:val="28"/>
        </w:rPr>
        <w:t>«ІНФОРМАЦІЙНА ПРОЗОРІСТЬ» НА 2024 РІК</w:t>
      </w: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Default="0012454A" w:rsidP="0012454A">
      <w:pPr>
        <w:shd w:val="clear" w:color="auto" w:fill="FFFFFF"/>
        <w:ind w:firstLine="540"/>
        <w:jc w:val="right"/>
        <w:rPr>
          <w:i/>
          <w:color w:val="000000"/>
          <w:sz w:val="28"/>
          <w:szCs w:val="28"/>
        </w:rPr>
      </w:pPr>
    </w:p>
    <w:p w:rsidR="00623243" w:rsidRPr="0012454A" w:rsidRDefault="00623243"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sz w:val="28"/>
          <w:szCs w:val="28"/>
        </w:rPr>
      </w:pPr>
      <w:r w:rsidRPr="0012454A">
        <w:rPr>
          <w:color w:val="000000"/>
          <w:sz w:val="28"/>
          <w:szCs w:val="28"/>
        </w:rPr>
        <w:t>Боярка – 202</w:t>
      </w:r>
      <w:r w:rsidR="00623243">
        <w:rPr>
          <w:color w:val="000000"/>
          <w:sz w:val="28"/>
          <w:szCs w:val="28"/>
        </w:rPr>
        <w:t>4</w:t>
      </w: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b/>
          <w:color w:val="000000"/>
          <w:sz w:val="28"/>
          <w:szCs w:val="28"/>
        </w:rPr>
      </w:pPr>
      <w:r w:rsidRPr="0012454A">
        <w:rPr>
          <w:b/>
          <w:color w:val="000000"/>
          <w:sz w:val="28"/>
          <w:szCs w:val="28"/>
        </w:rPr>
        <w:t>І. Загальні положення</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lastRenderedPageBreak/>
        <w:t xml:space="preserve">1.1. Програма фінансової підтримки КП «Боярський інформаційний центр» «Інформаційна прозорість» на 2024 рік (надалі – Програма) розроблена на виконання та реалізацію вимог законів України «Про медіа», «Про інформацію», «Про доступ до публічної інформації», «Про порядок висвітлення діяльності органів державної влади та органів місцевого самоврядування в Україні засобами масової інформації», «Про рекламу», з метою забезпечення прозорості та відкритості діяльності Боярської міської ради, її виконавчого комітету, посадових осіб та депутатів, органів самоорганізації населення і створення механізмів реалізації права кожного на доступ до публічної інформації.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1.2. Засобами інформаційного забезпечення та висвітлення діяльності Боярської міської ради, її виконавчого комітету, посадових осіб та депутатів, органів самоорганізації населення є друковане медіа «Боярка-</w:t>
      </w:r>
      <w:proofErr w:type="spellStart"/>
      <w:r w:rsidRPr="0012454A">
        <w:rPr>
          <w:color w:val="000000"/>
          <w:sz w:val="28"/>
          <w:szCs w:val="28"/>
        </w:rPr>
        <w:t>інформ</w:t>
      </w:r>
      <w:proofErr w:type="spellEnd"/>
      <w:r w:rsidRPr="0012454A">
        <w:rPr>
          <w:color w:val="000000"/>
          <w:sz w:val="28"/>
          <w:szCs w:val="28"/>
        </w:rPr>
        <w:t xml:space="preserve">» та інші засоби масової інформації, включно із сторінками соціальних мереж. </w:t>
      </w:r>
    </w:p>
    <w:p w:rsidR="0012454A" w:rsidRPr="0012454A" w:rsidRDefault="0012454A" w:rsidP="0012454A">
      <w:pPr>
        <w:widowControl w:val="0"/>
        <w:shd w:val="clear" w:color="auto" w:fill="FFFFFF"/>
        <w:ind w:firstLine="540"/>
        <w:jc w:val="both"/>
        <w:rPr>
          <w:color w:val="000000"/>
          <w:sz w:val="28"/>
          <w:szCs w:val="28"/>
        </w:rPr>
      </w:pPr>
      <w:r w:rsidRPr="0012454A">
        <w:rPr>
          <w:color w:val="000000"/>
          <w:sz w:val="28"/>
          <w:szCs w:val="28"/>
        </w:rPr>
        <w:t xml:space="preserve">1.3. Основна мета діяльності КП «Боярський інформаційний центр» – це збирання, редагування та підготовка інформації до оприлюднення та для оперативного, системного інформування населення. </w:t>
      </w:r>
    </w:p>
    <w:p w:rsidR="0012454A" w:rsidRPr="0012454A" w:rsidRDefault="0012454A" w:rsidP="0012454A">
      <w:pPr>
        <w:widowControl w:val="0"/>
        <w:shd w:val="clear" w:color="auto" w:fill="FFFFFF"/>
        <w:ind w:firstLine="540"/>
        <w:jc w:val="both"/>
        <w:rPr>
          <w:color w:val="000000"/>
          <w:sz w:val="28"/>
          <w:szCs w:val="28"/>
        </w:rPr>
      </w:pPr>
      <w:r w:rsidRPr="0012454A">
        <w:rPr>
          <w:color w:val="000000"/>
          <w:sz w:val="28"/>
          <w:szCs w:val="28"/>
        </w:rPr>
        <w:t>1.4. Основними завданнями Програми є задоволення конституційних прав жителів громади на інформацію, забезпечення доступу мешканців до інформації про життєдіяльність територіальної громади міста, Боярської міської ради, міськвиконкому, висвітлення громадсько-політичних, соціально-економічних, культурно-просвітницьких подій у громаді та інших регіонах України.</w:t>
      </w:r>
    </w:p>
    <w:p w:rsidR="0012454A" w:rsidRPr="0012454A" w:rsidRDefault="0012454A" w:rsidP="0012454A">
      <w:pPr>
        <w:ind w:firstLine="540"/>
        <w:jc w:val="center"/>
        <w:rPr>
          <w:b/>
          <w:color w:val="000000"/>
          <w:sz w:val="28"/>
          <w:szCs w:val="28"/>
        </w:rPr>
      </w:pPr>
      <w:r w:rsidRPr="0012454A">
        <w:rPr>
          <w:b/>
          <w:color w:val="000000"/>
          <w:sz w:val="28"/>
          <w:szCs w:val="28"/>
        </w:rPr>
        <w:t>II. Мета Програм</w:t>
      </w:r>
      <w:bookmarkStart w:id="2" w:name="bookmark=id.30j0zll" w:colFirst="0" w:colLast="0"/>
      <w:bookmarkEnd w:id="2"/>
      <w:r w:rsidRPr="0012454A">
        <w:rPr>
          <w:b/>
          <w:color w:val="000000"/>
          <w:sz w:val="28"/>
          <w:szCs w:val="28"/>
        </w:rPr>
        <w:t>и</w:t>
      </w:r>
    </w:p>
    <w:p w:rsidR="0012454A" w:rsidRPr="0012454A" w:rsidRDefault="0012454A" w:rsidP="0012454A">
      <w:pPr>
        <w:shd w:val="clear" w:color="auto" w:fill="FFFFFF"/>
        <w:ind w:firstLine="540"/>
        <w:jc w:val="both"/>
        <w:rPr>
          <w:color w:val="000000"/>
          <w:sz w:val="28"/>
          <w:szCs w:val="28"/>
        </w:rPr>
      </w:pPr>
      <w:bookmarkStart w:id="3" w:name="bookmark=id.1fob9te" w:colFirst="0" w:colLast="0"/>
      <w:bookmarkEnd w:id="3"/>
      <w:r w:rsidRPr="0012454A">
        <w:rPr>
          <w:color w:val="000000"/>
          <w:sz w:val="28"/>
          <w:szCs w:val="28"/>
        </w:rPr>
        <w:t>2.1. Метою Програми є:</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2.1.1. Створення і забезпечення умов для всебічного висвітлення діяльності Боярської міської ради у сфері соціально-економічних відносин, культури, спорту, молодіжної політики тощо;</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2.1.2. Забезпечення відкритості і доступності до інформації про роботу виконавчого комітету, посадових осіб і депутатів Боярської міської територіальної громади, органів самоорганізації населення, комунальних підприємств та закладів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2.1.3. Підвищення рівня поінформованості громадськості про зміст і шляхи реалізації заходів Програми соціально-економічного розвитку міста Боярки на 2024 рік, міських цільових програм;</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2.1.4. Сприяння безперешкодній реалізації гарантованого права на інформацію;</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2.1.5. Визначення перспектив подальшого вдосконалення і розвитку інформаційного забезпечення діяльності міської територіальної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2.1.6. Забезпечення ефективної взаємодії із засобами масової інформації шляхом висвітлення діяльності Боярської міської територіальної громади, виконавчого комітету, комунальних підприємств, установ та організацій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2.1.7. Сприяння реалізації конституційного права громадян на звернення до органів місцевого самоврядування, налагодження комунікації місцевої влади з жителями громади.</w:t>
      </w:r>
    </w:p>
    <w:p w:rsidR="0012454A" w:rsidRPr="0012454A" w:rsidRDefault="0012454A" w:rsidP="0012454A">
      <w:pPr>
        <w:ind w:firstLine="540"/>
        <w:jc w:val="both"/>
        <w:rPr>
          <w:sz w:val="28"/>
          <w:szCs w:val="28"/>
        </w:rPr>
      </w:pPr>
      <w:r w:rsidRPr="0012454A">
        <w:rPr>
          <w:color w:val="000000"/>
          <w:sz w:val="28"/>
          <w:szCs w:val="28"/>
        </w:rPr>
        <w:lastRenderedPageBreak/>
        <w:t xml:space="preserve">2.1.8. </w:t>
      </w:r>
      <w:r w:rsidRPr="0012454A">
        <w:rPr>
          <w:sz w:val="28"/>
          <w:szCs w:val="28"/>
        </w:rPr>
        <w:t xml:space="preserve">Визначити можливості та механізм залучення громадських активістів, ініціатив, фондів, тощо до співпраці та участі у створенні інформаційних приводів. </w:t>
      </w:r>
    </w:p>
    <w:p w:rsidR="0012454A" w:rsidRPr="0012454A" w:rsidRDefault="0012454A" w:rsidP="0012454A">
      <w:pPr>
        <w:ind w:firstLine="540"/>
        <w:jc w:val="both"/>
        <w:rPr>
          <w:sz w:val="28"/>
          <w:szCs w:val="28"/>
        </w:rPr>
      </w:pPr>
      <w:r w:rsidRPr="0012454A">
        <w:rPr>
          <w:color w:val="000000"/>
          <w:sz w:val="28"/>
          <w:szCs w:val="28"/>
        </w:rPr>
        <w:t>2.1.9. Забезпечення проведення державної та місцевої політики в інформаційній сфері.</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2.1.10. Створення умов для розвитку інформаційної сфери на території громади.</w:t>
      </w:r>
    </w:p>
    <w:p w:rsidR="0012454A" w:rsidRPr="0012454A" w:rsidRDefault="0012454A" w:rsidP="0012454A">
      <w:pPr>
        <w:ind w:firstLine="539"/>
        <w:jc w:val="both"/>
        <w:rPr>
          <w:sz w:val="28"/>
          <w:szCs w:val="28"/>
        </w:rPr>
      </w:pPr>
      <w:r w:rsidRPr="0012454A">
        <w:rPr>
          <w:color w:val="000000"/>
          <w:sz w:val="28"/>
          <w:szCs w:val="28"/>
        </w:rPr>
        <w:t xml:space="preserve">2.1.11. Визначити потребу, можливості та механізми позиціонування Боярської міської територіальної громади з метою </w:t>
      </w:r>
      <w:r w:rsidRPr="0012454A">
        <w:rPr>
          <w:sz w:val="28"/>
          <w:szCs w:val="28"/>
        </w:rPr>
        <w:t xml:space="preserve">створення потенційно привабливого іміджу громади для майбутніх партнерів з числа громад в межах України та закордоном. </w:t>
      </w:r>
    </w:p>
    <w:p w:rsidR="0012454A" w:rsidRPr="0012454A" w:rsidRDefault="0012454A" w:rsidP="0012454A">
      <w:pPr>
        <w:shd w:val="clear" w:color="auto" w:fill="FFFFFF"/>
        <w:ind w:firstLine="539"/>
        <w:jc w:val="both"/>
        <w:rPr>
          <w:color w:val="000000"/>
          <w:sz w:val="28"/>
          <w:szCs w:val="28"/>
        </w:rPr>
      </w:pPr>
    </w:p>
    <w:p w:rsidR="0012454A" w:rsidRPr="0012454A" w:rsidRDefault="0012454A" w:rsidP="0012454A">
      <w:pPr>
        <w:ind w:firstLine="540"/>
        <w:jc w:val="center"/>
        <w:rPr>
          <w:b/>
          <w:color w:val="000000"/>
          <w:sz w:val="28"/>
          <w:szCs w:val="28"/>
        </w:rPr>
      </w:pPr>
      <w:bookmarkStart w:id="4" w:name="bookmark=id.3znysh7" w:colFirst="0" w:colLast="0"/>
      <w:bookmarkEnd w:id="4"/>
      <w:r w:rsidRPr="0012454A">
        <w:rPr>
          <w:b/>
          <w:color w:val="000000"/>
          <w:sz w:val="28"/>
          <w:szCs w:val="28"/>
        </w:rPr>
        <w:t xml:space="preserve">ІІІ. Завдання Програми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3.1. Висвітлення діяльності органів місцевого самоврядування Боярської міської територіальної громади: апарату виконавчого комітету та його структурних підрозділів, Боярського міського голови та його заступників, депутатів Боярської міської ради, членів виконавчого комітету, засідань сесій Боярської міської ради та виконавчого комітету, постійних депутатських комісій, комунальних підприємств та закладів, інформації з найважливіших питань життя та діяльності Боярської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3.2. Інформаційна підтримка </w:t>
      </w:r>
      <w:proofErr w:type="spellStart"/>
      <w:r w:rsidRPr="0012454A">
        <w:rPr>
          <w:color w:val="000000"/>
          <w:sz w:val="28"/>
          <w:szCs w:val="28"/>
        </w:rPr>
        <w:t>вебсайтів</w:t>
      </w:r>
      <w:proofErr w:type="spellEnd"/>
      <w:r w:rsidRPr="0012454A">
        <w:rPr>
          <w:color w:val="000000"/>
          <w:sz w:val="28"/>
          <w:szCs w:val="28"/>
        </w:rPr>
        <w:t xml:space="preserve"> та сторінок у соціальних мережах комунальних підприємств Боярської міської територіальної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3.3. Розміщення в друкованому медіа «Боярка-</w:t>
      </w:r>
      <w:proofErr w:type="spellStart"/>
      <w:r w:rsidRPr="0012454A">
        <w:rPr>
          <w:color w:val="000000"/>
          <w:sz w:val="28"/>
          <w:szCs w:val="28"/>
        </w:rPr>
        <w:t>інформ</w:t>
      </w:r>
      <w:proofErr w:type="spellEnd"/>
      <w:r w:rsidRPr="0012454A">
        <w:rPr>
          <w:color w:val="000000"/>
          <w:sz w:val="28"/>
          <w:szCs w:val="28"/>
        </w:rPr>
        <w:t>» та мережі Інтернет інформаційних та відеоматеріалів, підготовлених структурними підрозділами Боярської міської територіальної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3.4. Забезпечення інформаційного наповнення </w:t>
      </w:r>
      <w:proofErr w:type="spellStart"/>
      <w:r w:rsidRPr="0012454A">
        <w:rPr>
          <w:color w:val="000000"/>
          <w:sz w:val="28"/>
          <w:szCs w:val="28"/>
        </w:rPr>
        <w:t>вебпорталу</w:t>
      </w:r>
      <w:proofErr w:type="spellEnd"/>
      <w:r w:rsidRPr="0012454A">
        <w:rPr>
          <w:color w:val="000000"/>
          <w:sz w:val="28"/>
          <w:szCs w:val="28"/>
        </w:rPr>
        <w:t xml:space="preserve">, інформаційний супровід обговорень </w:t>
      </w:r>
      <w:proofErr w:type="spellStart"/>
      <w:r w:rsidRPr="0012454A">
        <w:rPr>
          <w:color w:val="000000"/>
          <w:sz w:val="28"/>
          <w:szCs w:val="28"/>
        </w:rPr>
        <w:t>проєктів</w:t>
      </w:r>
      <w:proofErr w:type="spellEnd"/>
      <w:r w:rsidRPr="0012454A">
        <w:rPr>
          <w:color w:val="000000"/>
          <w:sz w:val="28"/>
          <w:szCs w:val="28"/>
        </w:rPr>
        <w:t xml:space="preserve"> та ініціатив, </w:t>
      </w:r>
      <w:proofErr w:type="spellStart"/>
      <w:r w:rsidRPr="0012454A">
        <w:rPr>
          <w:color w:val="000000"/>
          <w:sz w:val="28"/>
          <w:szCs w:val="28"/>
        </w:rPr>
        <w:t>проєктів</w:t>
      </w:r>
      <w:proofErr w:type="spellEnd"/>
      <w:r w:rsidRPr="0012454A">
        <w:rPr>
          <w:color w:val="000000"/>
          <w:sz w:val="28"/>
          <w:szCs w:val="28"/>
        </w:rPr>
        <w:t xml:space="preserve"> нормативно-правових актів і </w:t>
      </w:r>
      <w:proofErr w:type="spellStart"/>
      <w:r w:rsidRPr="0012454A">
        <w:rPr>
          <w:color w:val="000000"/>
          <w:sz w:val="28"/>
          <w:szCs w:val="28"/>
        </w:rPr>
        <w:t>проєктів</w:t>
      </w:r>
      <w:proofErr w:type="spellEnd"/>
      <w:r w:rsidRPr="0012454A">
        <w:rPr>
          <w:color w:val="000000"/>
          <w:sz w:val="28"/>
          <w:szCs w:val="28"/>
        </w:rPr>
        <w:t xml:space="preserve"> рішень; бюджету участі тощо.</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3.5. Забезпечення доступу жителів Боярської міської територіальної громади до діючих нормативно-правових актів, рішень міської територіальної громади, комунальних підприємств та закладів, розпоряджень голови Боярської міської територіальної громади, протоколів засідань комісій, </w:t>
      </w:r>
      <w:proofErr w:type="spellStart"/>
      <w:r w:rsidRPr="0012454A">
        <w:rPr>
          <w:color w:val="000000"/>
          <w:sz w:val="28"/>
          <w:szCs w:val="28"/>
        </w:rPr>
        <w:t>проєктів</w:t>
      </w:r>
      <w:proofErr w:type="spellEnd"/>
      <w:r w:rsidRPr="0012454A">
        <w:rPr>
          <w:color w:val="000000"/>
          <w:sz w:val="28"/>
          <w:szCs w:val="28"/>
        </w:rPr>
        <w:t>, що виносяться на обговорення, інших документів, відомостей про громаду, його історію, заклади та установи, видатних особистостей тощо.</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3.6. Здійснення інформаційного супроводу діяльності влади в частині розміщення анонсів подій та надання інформації про події, що відбулися, інших важливих новин.</w:t>
      </w:r>
    </w:p>
    <w:p w:rsidR="0012454A" w:rsidRPr="0012454A" w:rsidRDefault="0012454A" w:rsidP="0012454A">
      <w:pPr>
        <w:ind w:firstLine="540"/>
        <w:jc w:val="both"/>
        <w:rPr>
          <w:color w:val="000000"/>
          <w:sz w:val="28"/>
          <w:szCs w:val="28"/>
        </w:rPr>
      </w:pPr>
      <w:r w:rsidRPr="0012454A">
        <w:rPr>
          <w:color w:val="000000"/>
          <w:sz w:val="28"/>
          <w:szCs w:val="28"/>
        </w:rPr>
        <w:t xml:space="preserve">3.7. Комерційна редакційно-видавнича діяльність (випуск книг, брошур, альманахів, буклетів, альбомних видань тощо) шляхом надання поліграфічних, редакційних, рекламних послуг; </w:t>
      </w:r>
      <w:proofErr w:type="spellStart"/>
      <w:r w:rsidRPr="0012454A">
        <w:rPr>
          <w:color w:val="000000"/>
          <w:sz w:val="28"/>
          <w:szCs w:val="28"/>
        </w:rPr>
        <w:t>дополіграфічна</w:t>
      </w:r>
      <w:proofErr w:type="spellEnd"/>
      <w:r w:rsidRPr="0012454A">
        <w:rPr>
          <w:color w:val="000000"/>
          <w:sz w:val="28"/>
          <w:szCs w:val="28"/>
        </w:rPr>
        <w:t xml:space="preserve"> підготовка видань; видання краєзнавчої, туристичної, історичної, методичної літератури на замовлення, а також літератури і поліграфічної продукції для реалізації редакцією. </w:t>
      </w:r>
    </w:p>
    <w:p w:rsidR="0012454A" w:rsidRPr="0012454A" w:rsidRDefault="0012454A" w:rsidP="0012454A">
      <w:pPr>
        <w:ind w:firstLine="540"/>
        <w:jc w:val="center"/>
        <w:rPr>
          <w:b/>
          <w:color w:val="000000"/>
          <w:sz w:val="28"/>
          <w:szCs w:val="28"/>
        </w:rPr>
      </w:pPr>
    </w:p>
    <w:p w:rsidR="0012454A" w:rsidRPr="0012454A" w:rsidRDefault="0012454A" w:rsidP="0012454A">
      <w:pPr>
        <w:ind w:firstLine="540"/>
        <w:jc w:val="center"/>
        <w:rPr>
          <w:b/>
          <w:color w:val="000000"/>
          <w:sz w:val="28"/>
          <w:szCs w:val="28"/>
        </w:rPr>
      </w:pPr>
      <w:r w:rsidRPr="0012454A">
        <w:rPr>
          <w:b/>
          <w:color w:val="000000"/>
          <w:sz w:val="28"/>
          <w:szCs w:val="28"/>
        </w:rPr>
        <w:t xml:space="preserve">ІV. Заходи Програми </w:t>
      </w:r>
    </w:p>
    <w:p w:rsidR="0012454A" w:rsidRPr="0012454A" w:rsidRDefault="0012454A" w:rsidP="0012454A">
      <w:pPr>
        <w:shd w:val="clear" w:color="auto" w:fill="FFFFFF"/>
        <w:ind w:firstLine="540"/>
        <w:jc w:val="both"/>
        <w:rPr>
          <w:color w:val="000000"/>
          <w:sz w:val="28"/>
          <w:szCs w:val="28"/>
        </w:rPr>
      </w:pPr>
      <w:bookmarkStart w:id="5" w:name="bookmark=id.2et92p0" w:colFirst="0" w:colLast="0"/>
      <w:bookmarkEnd w:id="5"/>
      <w:r w:rsidRPr="0012454A">
        <w:rPr>
          <w:color w:val="000000"/>
          <w:sz w:val="28"/>
          <w:szCs w:val="28"/>
        </w:rPr>
        <w:lastRenderedPageBreak/>
        <w:t xml:space="preserve">4.1. Виготовлення та розміщення інформаційних матеріалів про діяльність Боярської міської територіальної громади, Боярської міської ради, її виконавчого комітету, посадових осіб та депутатів, організацій громадського сектора Боярської міської територіальної громади на доступних ресурсах.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4.2. Оновлення та вдосконалення каналів подачі інформації і створення окремих напрямків подачі інформації відповідно до проведеного аналізу і з урахуванням потреб та запитів громади (додаток 2).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4.3. </w:t>
      </w:r>
      <w:r w:rsidRPr="0012454A">
        <w:rPr>
          <w:sz w:val="28"/>
          <w:szCs w:val="28"/>
        </w:rPr>
        <w:t xml:space="preserve">Оцінювання та систематизація наявних заходів, процесів, ресурсів тощо Боярської міської територіальної громади з метою визначення пріоритетних цілей та напрямків роботи, фокусування зусиль на досягненні мети Програми.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4.4. Вдосконалення та оновлення матеріально-технічного забезпечення КП «Боярський інформаційний центр».</w:t>
      </w:r>
    </w:p>
    <w:p w:rsidR="0012454A" w:rsidRPr="0012454A" w:rsidRDefault="0012454A" w:rsidP="0012454A">
      <w:pPr>
        <w:ind w:firstLine="540"/>
        <w:jc w:val="center"/>
        <w:rPr>
          <w:b/>
          <w:color w:val="000000"/>
          <w:sz w:val="28"/>
          <w:szCs w:val="28"/>
        </w:rPr>
      </w:pPr>
    </w:p>
    <w:p w:rsidR="0012454A" w:rsidRPr="0012454A" w:rsidRDefault="0012454A" w:rsidP="0012454A">
      <w:pPr>
        <w:ind w:firstLine="540"/>
        <w:jc w:val="center"/>
        <w:rPr>
          <w:b/>
          <w:color w:val="000000"/>
          <w:sz w:val="28"/>
          <w:szCs w:val="28"/>
        </w:rPr>
      </w:pPr>
      <w:r w:rsidRPr="0012454A">
        <w:rPr>
          <w:b/>
          <w:color w:val="000000"/>
          <w:sz w:val="28"/>
          <w:szCs w:val="28"/>
        </w:rPr>
        <w:t>V. Очікувані результати та показники виконання Програми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 У результаті виконання Програми очікується:</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5.1.1. Налагодження ефективної системи інформування громади про роботу міської ради, її виконавчого комітету, посадових осіб і депутатів;</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5.1.2. Запровадження постійного діалогу з мешканцями територіальної громади для залучення широких верств населення до обговорення та участі у вирішенні питань місцевого значення;</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5.1.3. Підвищення результативності виконання міською владою своїх завдань та збільшення відповідальності у її представників перед громадою міста;</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5.1.4. Створення об’єктивної суспільної думки і підвищення рівня довіри громади до органу місцевого самоврядування на основі отримання повної та всебічної інформації про її діяльність.</w:t>
      </w:r>
    </w:p>
    <w:p w:rsidR="0012454A" w:rsidRPr="0012454A" w:rsidRDefault="0012454A" w:rsidP="0012454A">
      <w:pPr>
        <w:ind w:firstLine="540"/>
        <w:jc w:val="both"/>
        <w:rPr>
          <w:color w:val="000000"/>
          <w:sz w:val="28"/>
          <w:szCs w:val="28"/>
        </w:rPr>
      </w:pPr>
      <w:r w:rsidRPr="0012454A">
        <w:rPr>
          <w:color w:val="000000"/>
          <w:sz w:val="28"/>
          <w:szCs w:val="28"/>
        </w:rPr>
        <w:t>5.1.5. Зростання рівня інтегрованості спільноти і готовності людей до співпраці.</w:t>
      </w:r>
    </w:p>
    <w:p w:rsidR="0012454A" w:rsidRPr="0012454A" w:rsidRDefault="0012454A" w:rsidP="0012454A">
      <w:pPr>
        <w:ind w:firstLine="540"/>
        <w:jc w:val="both"/>
        <w:rPr>
          <w:color w:val="000000"/>
          <w:sz w:val="28"/>
          <w:szCs w:val="28"/>
        </w:rPr>
      </w:pPr>
      <w:r w:rsidRPr="0012454A">
        <w:rPr>
          <w:color w:val="000000"/>
          <w:sz w:val="28"/>
          <w:szCs w:val="28"/>
        </w:rPr>
        <w:t xml:space="preserve">5.1.6. У разі належно впровадженої стратегії очікується покращення якості життя мешканців територіальної громади, розвиток партнерських </w:t>
      </w:r>
      <w:proofErr w:type="spellStart"/>
      <w:r w:rsidRPr="0012454A">
        <w:rPr>
          <w:sz w:val="28"/>
          <w:szCs w:val="28"/>
        </w:rPr>
        <w:t>зв’язків</w:t>
      </w:r>
      <w:proofErr w:type="spellEnd"/>
      <w:r w:rsidRPr="0012454A">
        <w:rPr>
          <w:color w:val="000000"/>
          <w:sz w:val="28"/>
          <w:szCs w:val="28"/>
        </w:rPr>
        <w:t xml:space="preserve"> між суб’єктами господарювання, краще використання місцевих ресурсів і потенціалу, покращення якості діяльності органів влади.</w:t>
      </w:r>
    </w:p>
    <w:p w:rsidR="0012454A" w:rsidRPr="0012454A" w:rsidRDefault="0012454A" w:rsidP="0012454A">
      <w:pPr>
        <w:shd w:val="clear" w:color="auto" w:fill="FFFFFF"/>
        <w:ind w:firstLine="540"/>
        <w:jc w:val="center"/>
        <w:rPr>
          <w:b/>
          <w:color w:val="000000"/>
          <w:sz w:val="28"/>
          <w:szCs w:val="28"/>
        </w:rPr>
      </w:pPr>
    </w:p>
    <w:p w:rsidR="0012454A" w:rsidRPr="0012454A" w:rsidRDefault="0012454A" w:rsidP="0012454A">
      <w:pPr>
        <w:shd w:val="clear" w:color="auto" w:fill="FFFFFF"/>
        <w:ind w:firstLine="540"/>
        <w:jc w:val="center"/>
        <w:rPr>
          <w:b/>
          <w:color w:val="000000"/>
          <w:sz w:val="28"/>
          <w:szCs w:val="28"/>
        </w:rPr>
      </w:pPr>
      <w:r w:rsidRPr="0012454A">
        <w:rPr>
          <w:b/>
          <w:color w:val="000000"/>
          <w:sz w:val="28"/>
          <w:szCs w:val="28"/>
        </w:rPr>
        <w:t xml:space="preserve">VІ. Фінансування Програми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Встановити, що видатки для виконання Програми складають: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2 </w:t>
      </w:r>
      <w:r w:rsidR="00E35E4F" w:rsidRPr="003A44B4">
        <w:rPr>
          <w:color w:val="000000"/>
          <w:sz w:val="28"/>
          <w:szCs w:val="28"/>
        </w:rPr>
        <w:t>980</w:t>
      </w:r>
      <w:r w:rsidRPr="0012454A">
        <w:rPr>
          <w:color w:val="000000"/>
          <w:sz w:val="28"/>
          <w:szCs w:val="28"/>
        </w:rPr>
        <w:t xml:space="preserve"> 659,00 грн (два мільйони </w:t>
      </w:r>
      <w:r w:rsidR="00E35E4F" w:rsidRPr="003A44B4">
        <w:rPr>
          <w:color w:val="000000"/>
          <w:sz w:val="28"/>
          <w:szCs w:val="28"/>
        </w:rPr>
        <w:t>дев’ятсот вісімдесят</w:t>
      </w:r>
      <w:r w:rsidRPr="0012454A">
        <w:rPr>
          <w:color w:val="000000"/>
          <w:sz w:val="28"/>
          <w:szCs w:val="28"/>
        </w:rPr>
        <w:t xml:space="preserve"> тисяч шістсот п’ятдесят дев’ять грн 00 </w:t>
      </w:r>
      <w:proofErr w:type="spellStart"/>
      <w:r w:rsidRPr="0012454A">
        <w:rPr>
          <w:color w:val="000000"/>
          <w:sz w:val="28"/>
          <w:szCs w:val="28"/>
        </w:rPr>
        <w:t>коп</w:t>
      </w:r>
      <w:proofErr w:type="spellEnd"/>
      <w:r w:rsidRPr="0012454A">
        <w:rPr>
          <w:color w:val="000000"/>
          <w:sz w:val="28"/>
          <w:szCs w:val="28"/>
        </w:rPr>
        <w:t xml:space="preserve">). </w:t>
      </w:r>
    </w:p>
    <w:p w:rsidR="0012454A" w:rsidRPr="0012454A" w:rsidRDefault="0012454A" w:rsidP="0012454A">
      <w:pPr>
        <w:shd w:val="clear" w:color="auto" w:fill="FFFFFF"/>
        <w:ind w:firstLine="540"/>
        <w:jc w:val="both"/>
        <w:rPr>
          <w:color w:val="000000"/>
          <w:sz w:val="28"/>
          <w:szCs w:val="28"/>
        </w:rPr>
      </w:pPr>
    </w:p>
    <w:p w:rsidR="0012454A" w:rsidRPr="0012454A" w:rsidRDefault="0012454A" w:rsidP="0012454A">
      <w:pPr>
        <w:rPr>
          <w:b/>
          <w:color w:val="000000"/>
          <w:sz w:val="28"/>
          <w:szCs w:val="28"/>
        </w:rPr>
      </w:pPr>
      <w:r w:rsidRPr="0012454A">
        <w:rPr>
          <w:b/>
          <w:color w:val="000000"/>
          <w:sz w:val="28"/>
          <w:szCs w:val="28"/>
        </w:rPr>
        <w:t>Перша заступниця міського голови                                 Тетяна КОЧКОВА</w:t>
      </w:r>
    </w:p>
    <w:p w:rsidR="00E35E4F" w:rsidRPr="003A44B4" w:rsidRDefault="00E35E4F" w:rsidP="0012454A">
      <w:pPr>
        <w:jc w:val="right"/>
        <w:rPr>
          <w:sz w:val="28"/>
          <w:szCs w:val="28"/>
          <w:lang w:eastAsia="en-US"/>
        </w:rPr>
      </w:pPr>
    </w:p>
    <w:p w:rsidR="00E35E4F" w:rsidRPr="003A44B4" w:rsidRDefault="00E35E4F" w:rsidP="0012454A">
      <w:pPr>
        <w:jc w:val="right"/>
        <w:rPr>
          <w:sz w:val="28"/>
          <w:szCs w:val="28"/>
          <w:lang w:eastAsia="en-US"/>
        </w:rPr>
      </w:pPr>
    </w:p>
    <w:p w:rsidR="00E35E4F" w:rsidRPr="003A44B4" w:rsidRDefault="00E35E4F" w:rsidP="0012454A">
      <w:pPr>
        <w:jc w:val="right"/>
        <w:rPr>
          <w:sz w:val="28"/>
          <w:szCs w:val="28"/>
          <w:lang w:eastAsia="en-US"/>
        </w:rPr>
      </w:pPr>
    </w:p>
    <w:p w:rsidR="0012454A" w:rsidRPr="0012454A" w:rsidRDefault="0012454A" w:rsidP="0012454A">
      <w:pPr>
        <w:jc w:val="right"/>
        <w:rPr>
          <w:sz w:val="28"/>
          <w:szCs w:val="28"/>
          <w:lang w:eastAsia="en-US"/>
        </w:rPr>
      </w:pPr>
      <w:r w:rsidRPr="0012454A">
        <w:rPr>
          <w:sz w:val="28"/>
          <w:szCs w:val="28"/>
          <w:lang w:eastAsia="en-US"/>
        </w:rPr>
        <w:t xml:space="preserve">Додаток 1 до </w:t>
      </w:r>
    </w:p>
    <w:p w:rsidR="0012454A" w:rsidRPr="0012454A" w:rsidRDefault="0012454A" w:rsidP="0012454A">
      <w:pPr>
        <w:jc w:val="right"/>
        <w:rPr>
          <w:sz w:val="28"/>
          <w:szCs w:val="28"/>
          <w:lang w:eastAsia="en-US"/>
        </w:rPr>
      </w:pPr>
      <w:r w:rsidRPr="0012454A">
        <w:rPr>
          <w:sz w:val="28"/>
          <w:szCs w:val="28"/>
          <w:lang w:eastAsia="en-US"/>
        </w:rPr>
        <w:t xml:space="preserve">Програми фінансової підтримки </w:t>
      </w:r>
    </w:p>
    <w:p w:rsidR="0012454A" w:rsidRPr="0012454A" w:rsidRDefault="0012454A" w:rsidP="0012454A">
      <w:pPr>
        <w:jc w:val="right"/>
        <w:rPr>
          <w:sz w:val="28"/>
          <w:szCs w:val="28"/>
          <w:lang w:eastAsia="en-US"/>
        </w:rPr>
      </w:pPr>
      <w:r w:rsidRPr="0012454A">
        <w:rPr>
          <w:sz w:val="28"/>
          <w:szCs w:val="28"/>
          <w:lang w:eastAsia="en-US"/>
        </w:rPr>
        <w:t>КП «Боярський інформаційний центр»</w:t>
      </w:r>
    </w:p>
    <w:p w:rsidR="0012454A" w:rsidRPr="0012454A" w:rsidRDefault="0012454A" w:rsidP="0012454A">
      <w:pPr>
        <w:jc w:val="right"/>
        <w:rPr>
          <w:sz w:val="28"/>
          <w:szCs w:val="28"/>
          <w:lang w:eastAsia="en-US"/>
        </w:rPr>
      </w:pPr>
      <w:r w:rsidRPr="0012454A">
        <w:rPr>
          <w:sz w:val="28"/>
          <w:szCs w:val="28"/>
          <w:lang w:eastAsia="en-US"/>
        </w:rPr>
        <w:t>«Інформаційна прозорість» на 2024 рік</w:t>
      </w:r>
    </w:p>
    <w:p w:rsidR="0012454A" w:rsidRPr="0012454A" w:rsidRDefault="0012454A" w:rsidP="0012454A">
      <w:pPr>
        <w:spacing w:after="200" w:line="240" w:lineRule="atLeast"/>
        <w:rPr>
          <w:sz w:val="28"/>
          <w:szCs w:val="28"/>
          <w:lang w:eastAsia="en-US"/>
        </w:rPr>
      </w:pPr>
    </w:p>
    <w:p w:rsidR="0012454A" w:rsidRPr="0012454A" w:rsidRDefault="0012454A" w:rsidP="00A1032F">
      <w:pPr>
        <w:spacing w:after="200" w:line="240" w:lineRule="atLeast"/>
        <w:ind w:firstLine="567"/>
        <w:jc w:val="both"/>
        <w:rPr>
          <w:sz w:val="28"/>
          <w:szCs w:val="28"/>
          <w:lang w:eastAsia="en-US"/>
        </w:rPr>
      </w:pPr>
      <w:r w:rsidRPr="0012454A">
        <w:rPr>
          <w:sz w:val="28"/>
          <w:szCs w:val="28"/>
          <w:lang w:eastAsia="en-US"/>
        </w:rPr>
        <w:t xml:space="preserve">Загальна сума </w:t>
      </w:r>
      <w:r w:rsidR="00E35E4F" w:rsidRPr="003A44B4">
        <w:rPr>
          <w:color w:val="000000"/>
          <w:sz w:val="28"/>
          <w:szCs w:val="28"/>
        </w:rPr>
        <w:t xml:space="preserve">2 980 659,00 грн (два мільйони дев’ятсот вісімдесят тисяч шістсот п’ятдесят дев’ять грн 00 </w:t>
      </w:r>
      <w:proofErr w:type="spellStart"/>
      <w:r w:rsidR="00E35E4F" w:rsidRPr="003A44B4">
        <w:rPr>
          <w:color w:val="000000"/>
          <w:sz w:val="28"/>
          <w:szCs w:val="28"/>
        </w:rPr>
        <w:t>коп</w:t>
      </w:r>
      <w:proofErr w:type="spellEnd"/>
      <w:r w:rsidR="00E35E4F" w:rsidRPr="003A44B4">
        <w:rPr>
          <w:color w:val="000000"/>
          <w:sz w:val="28"/>
          <w:szCs w:val="28"/>
        </w:rPr>
        <w:t>)</w:t>
      </w:r>
      <w:r w:rsidRPr="0012454A">
        <w:rPr>
          <w:sz w:val="28"/>
          <w:szCs w:val="28"/>
          <w:lang w:eastAsia="en-US"/>
        </w:rPr>
        <w:t>:</w:t>
      </w:r>
    </w:p>
    <w:p w:rsidR="0012454A" w:rsidRPr="0012454A" w:rsidRDefault="0012454A" w:rsidP="00A1032F">
      <w:pPr>
        <w:jc w:val="both"/>
        <w:rPr>
          <w:sz w:val="28"/>
          <w:szCs w:val="28"/>
          <w:lang w:eastAsia="en-US"/>
        </w:rPr>
      </w:pPr>
    </w:p>
    <w:p w:rsidR="0012454A" w:rsidRPr="0012454A" w:rsidRDefault="0012454A" w:rsidP="00A1032F">
      <w:pPr>
        <w:numPr>
          <w:ilvl w:val="0"/>
          <w:numId w:val="3"/>
        </w:numPr>
        <w:spacing w:after="10" w:line="0" w:lineRule="atLeast"/>
        <w:jc w:val="both"/>
        <w:rPr>
          <w:sz w:val="28"/>
          <w:szCs w:val="28"/>
        </w:rPr>
      </w:pPr>
      <w:r w:rsidRPr="0012454A">
        <w:rPr>
          <w:sz w:val="28"/>
          <w:szCs w:val="28"/>
        </w:rPr>
        <w:t>2111 (оплата праці) – 2 </w:t>
      </w:r>
      <w:r w:rsidR="00623243">
        <w:rPr>
          <w:sz w:val="28"/>
          <w:szCs w:val="28"/>
        </w:rPr>
        <w:t>294</w:t>
      </w:r>
      <w:r w:rsidRPr="0012454A">
        <w:rPr>
          <w:sz w:val="28"/>
          <w:szCs w:val="28"/>
        </w:rPr>
        <w:t> </w:t>
      </w:r>
      <w:r w:rsidR="00623243">
        <w:rPr>
          <w:sz w:val="28"/>
          <w:szCs w:val="28"/>
        </w:rPr>
        <w:t>6</w:t>
      </w:r>
      <w:r w:rsidRPr="0012454A">
        <w:rPr>
          <w:sz w:val="28"/>
          <w:szCs w:val="28"/>
        </w:rPr>
        <w:t>68,00 грн;</w:t>
      </w:r>
    </w:p>
    <w:p w:rsidR="0012454A" w:rsidRPr="0012454A" w:rsidRDefault="0012454A" w:rsidP="00A1032F">
      <w:pPr>
        <w:numPr>
          <w:ilvl w:val="0"/>
          <w:numId w:val="3"/>
        </w:numPr>
        <w:spacing w:after="10" w:line="0" w:lineRule="atLeast"/>
        <w:jc w:val="both"/>
        <w:rPr>
          <w:sz w:val="28"/>
          <w:szCs w:val="28"/>
        </w:rPr>
      </w:pPr>
      <w:r w:rsidRPr="0012454A">
        <w:rPr>
          <w:sz w:val="28"/>
          <w:szCs w:val="28"/>
        </w:rPr>
        <w:t xml:space="preserve">2120 (нарахування на оплату праці) – </w:t>
      </w:r>
      <w:r w:rsidR="00623243">
        <w:rPr>
          <w:sz w:val="28"/>
          <w:szCs w:val="28"/>
        </w:rPr>
        <w:t>514</w:t>
      </w:r>
      <w:r w:rsidRPr="0012454A">
        <w:rPr>
          <w:sz w:val="28"/>
          <w:szCs w:val="28"/>
        </w:rPr>
        <w:t> </w:t>
      </w:r>
      <w:r w:rsidR="00623243">
        <w:rPr>
          <w:sz w:val="28"/>
          <w:szCs w:val="28"/>
        </w:rPr>
        <w:t>9</w:t>
      </w:r>
      <w:r w:rsidRPr="0012454A">
        <w:rPr>
          <w:sz w:val="28"/>
          <w:szCs w:val="28"/>
        </w:rPr>
        <w:t>91,00 грн;</w:t>
      </w:r>
    </w:p>
    <w:p w:rsidR="0012454A" w:rsidRPr="0012454A" w:rsidRDefault="0012454A" w:rsidP="00A1032F">
      <w:pPr>
        <w:numPr>
          <w:ilvl w:val="0"/>
          <w:numId w:val="3"/>
        </w:numPr>
        <w:spacing w:after="10" w:line="0" w:lineRule="atLeast"/>
        <w:jc w:val="both"/>
        <w:rPr>
          <w:sz w:val="28"/>
          <w:szCs w:val="28"/>
        </w:rPr>
      </w:pPr>
      <w:r w:rsidRPr="0012454A">
        <w:rPr>
          <w:sz w:val="28"/>
          <w:szCs w:val="28"/>
        </w:rPr>
        <w:t>2210 (предмети, матеріали, обладнання та інвентар) – 35 000,00 грн:</w:t>
      </w:r>
    </w:p>
    <w:p w:rsidR="0012454A" w:rsidRPr="0012454A" w:rsidRDefault="0012454A" w:rsidP="00A1032F">
      <w:pPr>
        <w:spacing w:after="10" w:line="0" w:lineRule="atLeast"/>
        <w:ind w:firstLine="720"/>
        <w:jc w:val="both"/>
        <w:rPr>
          <w:sz w:val="28"/>
          <w:szCs w:val="28"/>
        </w:rPr>
      </w:pPr>
      <w:r w:rsidRPr="0012454A">
        <w:rPr>
          <w:sz w:val="28"/>
          <w:szCs w:val="28"/>
        </w:rPr>
        <w:t>- канцелярські вироби – 25 000,00грн;</w:t>
      </w:r>
    </w:p>
    <w:p w:rsidR="0012454A" w:rsidRPr="0012454A" w:rsidRDefault="0012454A" w:rsidP="00A1032F">
      <w:pPr>
        <w:spacing w:after="10" w:line="0" w:lineRule="atLeast"/>
        <w:ind w:firstLine="720"/>
        <w:jc w:val="both"/>
        <w:rPr>
          <w:sz w:val="28"/>
          <w:szCs w:val="28"/>
        </w:rPr>
      </w:pPr>
      <w:r w:rsidRPr="0012454A">
        <w:rPr>
          <w:sz w:val="28"/>
          <w:szCs w:val="28"/>
        </w:rPr>
        <w:t>- господарчі товари та миючі засоби – 10 000,00;</w:t>
      </w:r>
    </w:p>
    <w:p w:rsidR="0012454A" w:rsidRPr="0012454A" w:rsidRDefault="0012454A" w:rsidP="00A1032F">
      <w:pPr>
        <w:numPr>
          <w:ilvl w:val="0"/>
          <w:numId w:val="3"/>
        </w:numPr>
        <w:spacing w:after="10" w:line="0" w:lineRule="atLeast"/>
        <w:jc w:val="both"/>
        <w:rPr>
          <w:sz w:val="28"/>
          <w:szCs w:val="28"/>
        </w:rPr>
      </w:pPr>
      <w:r w:rsidRPr="0012454A">
        <w:rPr>
          <w:sz w:val="28"/>
          <w:szCs w:val="28"/>
        </w:rPr>
        <w:t xml:space="preserve">2240 (оплата послуг, крім комунальних) – </w:t>
      </w:r>
      <w:r w:rsidR="00623243">
        <w:rPr>
          <w:sz w:val="28"/>
          <w:szCs w:val="28"/>
        </w:rPr>
        <w:t>136</w:t>
      </w:r>
      <w:r w:rsidRPr="0012454A">
        <w:rPr>
          <w:sz w:val="28"/>
          <w:szCs w:val="28"/>
        </w:rPr>
        <w:t xml:space="preserve"> 000,00 грн:</w:t>
      </w:r>
    </w:p>
    <w:p w:rsidR="00DA183C" w:rsidRPr="003A44B4" w:rsidRDefault="0012454A" w:rsidP="00A1032F">
      <w:pPr>
        <w:spacing w:after="10" w:line="0" w:lineRule="atLeast"/>
        <w:ind w:firstLine="720"/>
        <w:jc w:val="both"/>
        <w:rPr>
          <w:sz w:val="28"/>
          <w:szCs w:val="28"/>
        </w:rPr>
      </w:pPr>
      <w:r w:rsidRPr="0012454A">
        <w:rPr>
          <w:sz w:val="28"/>
          <w:szCs w:val="28"/>
        </w:rPr>
        <w:t xml:space="preserve">- поточний ремонт комп’ютерної техніки, заправка картриджів, </w:t>
      </w:r>
    </w:p>
    <w:p w:rsidR="00DA183C" w:rsidRPr="003A44B4" w:rsidRDefault="0012454A" w:rsidP="00A1032F">
      <w:pPr>
        <w:spacing w:after="10" w:line="0" w:lineRule="atLeast"/>
        <w:ind w:firstLine="720"/>
        <w:jc w:val="both"/>
        <w:rPr>
          <w:sz w:val="28"/>
          <w:szCs w:val="28"/>
        </w:rPr>
      </w:pPr>
      <w:r w:rsidRPr="0012454A">
        <w:rPr>
          <w:sz w:val="28"/>
          <w:szCs w:val="28"/>
        </w:rPr>
        <w:t xml:space="preserve">обслуговування та підтримка програмного забезпечення, у т. ч. </w:t>
      </w:r>
    </w:p>
    <w:p w:rsidR="0012454A" w:rsidRPr="0012454A" w:rsidRDefault="0012454A" w:rsidP="00A1032F">
      <w:pPr>
        <w:spacing w:after="10" w:line="0" w:lineRule="atLeast"/>
        <w:ind w:firstLine="720"/>
        <w:jc w:val="both"/>
        <w:rPr>
          <w:sz w:val="28"/>
          <w:szCs w:val="28"/>
        </w:rPr>
      </w:pPr>
      <w:r w:rsidRPr="0012454A">
        <w:rPr>
          <w:sz w:val="28"/>
          <w:szCs w:val="28"/>
        </w:rPr>
        <w:t>бухгалтерського – 25 000,00</w:t>
      </w:r>
      <w:r w:rsidR="00A1032F">
        <w:rPr>
          <w:sz w:val="28"/>
          <w:szCs w:val="28"/>
        </w:rPr>
        <w:t xml:space="preserve"> </w:t>
      </w:r>
      <w:r w:rsidRPr="0012454A">
        <w:rPr>
          <w:sz w:val="28"/>
          <w:szCs w:val="28"/>
        </w:rPr>
        <w:t>грн;</w:t>
      </w:r>
    </w:p>
    <w:p w:rsidR="00A1032F" w:rsidRDefault="0012454A" w:rsidP="00A1032F">
      <w:pPr>
        <w:spacing w:after="10" w:line="0" w:lineRule="atLeast"/>
        <w:ind w:firstLine="720"/>
        <w:jc w:val="both"/>
        <w:rPr>
          <w:sz w:val="28"/>
          <w:szCs w:val="28"/>
        </w:rPr>
      </w:pPr>
      <w:r w:rsidRPr="0012454A">
        <w:rPr>
          <w:sz w:val="28"/>
          <w:szCs w:val="28"/>
        </w:rPr>
        <w:t xml:space="preserve">- виготовлення та друк соціальної реклами – </w:t>
      </w:r>
      <w:r w:rsidR="00DA183C" w:rsidRPr="003A44B4">
        <w:rPr>
          <w:sz w:val="28"/>
          <w:szCs w:val="28"/>
        </w:rPr>
        <w:t>111</w:t>
      </w:r>
      <w:r w:rsidRPr="0012454A">
        <w:rPr>
          <w:sz w:val="28"/>
          <w:szCs w:val="28"/>
        </w:rPr>
        <w:t xml:space="preserve"> 000,00</w:t>
      </w:r>
      <w:r w:rsidR="00A1032F">
        <w:rPr>
          <w:sz w:val="28"/>
          <w:szCs w:val="28"/>
        </w:rPr>
        <w:t xml:space="preserve"> </w:t>
      </w:r>
      <w:r w:rsidRPr="0012454A">
        <w:rPr>
          <w:sz w:val="28"/>
          <w:szCs w:val="28"/>
        </w:rPr>
        <w:t xml:space="preserve">грн. </w:t>
      </w:r>
    </w:p>
    <w:p w:rsidR="0012454A" w:rsidRPr="0012454A" w:rsidRDefault="0012454A" w:rsidP="00A1032F">
      <w:pPr>
        <w:spacing w:after="10" w:line="0" w:lineRule="atLeast"/>
        <w:ind w:firstLine="720"/>
        <w:jc w:val="both"/>
        <w:rPr>
          <w:sz w:val="28"/>
          <w:szCs w:val="28"/>
        </w:rPr>
      </w:pPr>
      <w:r w:rsidRPr="0012454A">
        <w:rPr>
          <w:sz w:val="28"/>
          <w:szCs w:val="28"/>
        </w:rPr>
        <w:t>(+</w:t>
      </w:r>
      <w:r w:rsidR="00DA183C" w:rsidRPr="003A44B4">
        <w:rPr>
          <w:sz w:val="28"/>
          <w:szCs w:val="28"/>
        </w:rPr>
        <w:t>- 5</w:t>
      </w:r>
      <w:r w:rsidRPr="0012454A">
        <w:rPr>
          <w:sz w:val="28"/>
          <w:szCs w:val="28"/>
        </w:rPr>
        <w:t xml:space="preserve">0 банерів). </w:t>
      </w:r>
    </w:p>
    <w:p w:rsidR="0012454A" w:rsidRPr="0012454A" w:rsidRDefault="0012454A" w:rsidP="00A1032F">
      <w:pPr>
        <w:spacing w:after="200" w:line="240" w:lineRule="atLeast"/>
        <w:jc w:val="both"/>
        <w:rPr>
          <w:sz w:val="28"/>
          <w:szCs w:val="28"/>
          <w:lang w:eastAsia="en-US"/>
        </w:rPr>
      </w:pPr>
    </w:p>
    <w:p w:rsidR="0012454A" w:rsidRPr="0012454A" w:rsidRDefault="0012454A" w:rsidP="00A1032F">
      <w:pPr>
        <w:spacing w:after="200" w:line="240" w:lineRule="atLeast"/>
        <w:jc w:val="both"/>
        <w:rPr>
          <w:sz w:val="28"/>
          <w:szCs w:val="28"/>
          <w:lang w:eastAsia="en-US"/>
        </w:rPr>
      </w:pPr>
    </w:p>
    <w:p w:rsidR="0012454A" w:rsidRPr="0012454A" w:rsidRDefault="0012454A" w:rsidP="0012454A">
      <w:pPr>
        <w:spacing w:after="200" w:line="240" w:lineRule="atLeast"/>
        <w:rPr>
          <w:sz w:val="28"/>
          <w:szCs w:val="28"/>
          <w:lang w:eastAsia="en-US"/>
        </w:rPr>
      </w:pPr>
      <w:r w:rsidRPr="0012454A">
        <w:rPr>
          <w:sz w:val="28"/>
          <w:szCs w:val="28"/>
          <w:lang w:eastAsia="en-US"/>
        </w:rPr>
        <w:t xml:space="preserve">Директорка </w:t>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t>Ганна КОВАЛЕНКО</w:t>
      </w:r>
    </w:p>
    <w:p w:rsidR="0012454A" w:rsidRPr="0012454A" w:rsidRDefault="0012454A" w:rsidP="0012454A">
      <w:pPr>
        <w:spacing w:after="200" w:line="240" w:lineRule="atLeast"/>
        <w:rPr>
          <w:sz w:val="28"/>
          <w:szCs w:val="28"/>
          <w:lang w:eastAsia="en-US"/>
        </w:rPr>
      </w:pPr>
    </w:p>
    <w:p w:rsidR="0012454A" w:rsidRPr="0012454A" w:rsidRDefault="0012454A" w:rsidP="0012454A">
      <w:pPr>
        <w:spacing w:after="200" w:line="240" w:lineRule="atLeast"/>
        <w:rPr>
          <w:sz w:val="28"/>
          <w:szCs w:val="28"/>
          <w:lang w:eastAsia="en-US"/>
        </w:rPr>
      </w:pPr>
    </w:p>
    <w:p w:rsidR="0012454A" w:rsidRPr="0012454A" w:rsidRDefault="0012454A" w:rsidP="0012454A">
      <w:pPr>
        <w:spacing w:after="200" w:line="240" w:lineRule="atLeast"/>
        <w:rPr>
          <w:sz w:val="28"/>
          <w:szCs w:val="28"/>
          <w:lang w:eastAsia="en-US"/>
        </w:rPr>
      </w:pPr>
      <w:r w:rsidRPr="0012454A">
        <w:rPr>
          <w:sz w:val="28"/>
          <w:szCs w:val="28"/>
          <w:lang w:eastAsia="en-US"/>
        </w:rPr>
        <w:t>Головна бухгалтерка</w:t>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t>Анна КАЛУЖА</w:t>
      </w:r>
    </w:p>
    <w:p w:rsidR="0012454A" w:rsidRPr="0012454A" w:rsidRDefault="0012454A" w:rsidP="0012454A">
      <w:pPr>
        <w:tabs>
          <w:tab w:val="left" w:pos="1410"/>
        </w:tabs>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rPr>
      </w:pP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sz w:val="28"/>
          <w:szCs w:val="28"/>
        </w:rPr>
      </w:pPr>
      <w:r w:rsidRPr="0012454A">
        <w:rPr>
          <w:rFonts w:eastAsia="Times New Roman"/>
          <w:color w:val="000000"/>
          <w:sz w:val="28"/>
          <w:szCs w:val="28"/>
        </w:rPr>
        <w:t xml:space="preserve">Додаток 2 до </w:t>
      </w: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sz w:val="28"/>
          <w:szCs w:val="28"/>
        </w:rPr>
      </w:pPr>
      <w:r w:rsidRPr="0012454A">
        <w:rPr>
          <w:rFonts w:eastAsia="Times New Roman"/>
          <w:color w:val="000000"/>
          <w:sz w:val="28"/>
          <w:szCs w:val="28"/>
        </w:rPr>
        <w:t xml:space="preserve">Програми фінансової підтримки </w:t>
      </w: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sz w:val="28"/>
          <w:szCs w:val="28"/>
        </w:rPr>
      </w:pPr>
      <w:r w:rsidRPr="0012454A">
        <w:rPr>
          <w:rFonts w:eastAsia="Times New Roman"/>
          <w:color w:val="000000"/>
          <w:sz w:val="28"/>
          <w:szCs w:val="28"/>
        </w:rPr>
        <w:t>КП «Боярський інформаційний центр»</w:t>
      </w: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sz w:val="28"/>
          <w:szCs w:val="28"/>
        </w:rPr>
      </w:pPr>
      <w:r w:rsidRPr="0012454A">
        <w:rPr>
          <w:rFonts w:eastAsia="Times New Roman"/>
          <w:color w:val="000000"/>
          <w:sz w:val="28"/>
          <w:szCs w:val="28"/>
        </w:rPr>
        <w:t xml:space="preserve">«Інформаційна прозорість» на 2024 рік </w:t>
      </w:r>
    </w:p>
    <w:p w:rsidR="0012454A" w:rsidRPr="0012454A" w:rsidRDefault="0012454A" w:rsidP="0012454A">
      <w:pPr>
        <w:tabs>
          <w:tab w:val="left" w:pos="1410"/>
        </w:tabs>
        <w:jc w:val="right"/>
        <w:rPr>
          <w:b/>
          <w:color w:val="000000"/>
        </w:rPr>
      </w:pPr>
    </w:p>
    <w:p w:rsidR="0012454A" w:rsidRPr="0012454A" w:rsidRDefault="0012454A" w:rsidP="0012454A">
      <w:pPr>
        <w:tabs>
          <w:tab w:val="left" w:pos="1410"/>
        </w:tabs>
        <w:jc w:val="right"/>
        <w:rPr>
          <w:b/>
          <w:color w:val="000000"/>
        </w:rPr>
      </w:pPr>
    </w:p>
    <w:p w:rsidR="0012454A" w:rsidRPr="0012454A" w:rsidRDefault="0012454A" w:rsidP="0012454A">
      <w:pPr>
        <w:tabs>
          <w:tab w:val="left" w:pos="1410"/>
        </w:tabs>
        <w:jc w:val="right"/>
        <w:rPr>
          <w:b/>
          <w:color w:val="000000"/>
        </w:rPr>
      </w:pPr>
    </w:p>
    <w:p w:rsidR="0012454A" w:rsidRPr="0012454A" w:rsidRDefault="0012454A" w:rsidP="0012454A">
      <w:pPr>
        <w:tabs>
          <w:tab w:val="left" w:pos="1410"/>
        </w:tabs>
        <w:jc w:val="right"/>
        <w:rPr>
          <w:b/>
          <w:color w:val="000000"/>
        </w:rPr>
      </w:pPr>
    </w:p>
    <w:p w:rsidR="0012454A" w:rsidRPr="0012454A" w:rsidRDefault="0012454A" w:rsidP="0012454A">
      <w:pPr>
        <w:tabs>
          <w:tab w:val="left" w:pos="1410"/>
        </w:tabs>
        <w:rPr>
          <w:b/>
          <w:color w:val="000000"/>
        </w:rPr>
      </w:pPr>
      <w:r w:rsidRPr="0012454A">
        <w:rPr>
          <w:b/>
          <w:noProof/>
          <w:color w:val="000000"/>
          <w:lang w:val="ru-RU"/>
        </w:rPr>
        <w:drawing>
          <wp:inline distT="0" distB="0" distL="0" distR="0" wp14:anchorId="4D42F170" wp14:editId="1C353C6B">
            <wp:extent cx="4962525" cy="3491230"/>
            <wp:effectExtent l="0" t="0" r="0" b="0"/>
            <wp:docPr id="1" name="image1.png" descr="1"/>
            <wp:cNvGraphicFramePr/>
            <a:graphic xmlns:a="http://schemas.openxmlformats.org/drawingml/2006/main">
              <a:graphicData uri="http://schemas.openxmlformats.org/drawingml/2006/picture">
                <pic:pic xmlns:pic="http://schemas.openxmlformats.org/drawingml/2006/picture">
                  <pic:nvPicPr>
                    <pic:cNvPr id="0" name="image1.png" descr="1"/>
                    <pic:cNvPicPr preferRelativeResize="0"/>
                  </pic:nvPicPr>
                  <pic:blipFill>
                    <a:blip r:embed="rId7"/>
                    <a:srcRect/>
                    <a:stretch>
                      <a:fillRect/>
                    </a:stretch>
                  </pic:blipFill>
                  <pic:spPr>
                    <a:xfrm>
                      <a:off x="0" y="0"/>
                      <a:ext cx="4962525" cy="3491230"/>
                    </a:xfrm>
                    <a:prstGeom prst="rect">
                      <a:avLst/>
                    </a:prstGeom>
                    <a:ln/>
                  </pic:spPr>
                </pic:pic>
              </a:graphicData>
            </a:graphic>
          </wp:inline>
        </w:drawing>
      </w:r>
    </w:p>
    <w:p w:rsidR="0012454A" w:rsidRPr="0012454A" w:rsidRDefault="0012454A" w:rsidP="0012454A">
      <w:pPr>
        <w:tabs>
          <w:tab w:val="left" w:pos="1410"/>
        </w:tabs>
        <w:rPr>
          <w:b/>
          <w:color w:val="000000"/>
        </w:rPr>
      </w:pPr>
    </w:p>
    <w:p w:rsidR="0012454A" w:rsidRPr="0012454A" w:rsidRDefault="0012454A" w:rsidP="0012454A">
      <w:pPr>
        <w:tabs>
          <w:tab w:val="left" w:pos="1410"/>
        </w:tabs>
        <w:rPr>
          <w:b/>
          <w:color w:val="000000"/>
        </w:rPr>
      </w:pPr>
    </w:p>
    <w:p w:rsidR="0012454A" w:rsidRPr="0012454A" w:rsidRDefault="0012454A" w:rsidP="0012454A">
      <w:pPr>
        <w:tabs>
          <w:tab w:val="left" w:pos="1410"/>
        </w:tabs>
        <w:rPr>
          <w:b/>
          <w:color w:val="000000"/>
        </w:rPr>
      </w:pPr>
    </w:p>
    <w:p w:rsidR="0012454A" w:rsidRPr="0012454A" w:rsidRDefault="0012454A" w:rsidP="0012454A">
      <w:pPr>
        <w:tabs>
          <w:tab w:val="left" w:pos="1410"/>
        </w:tabs>
        <w:rPr>
          <w:b/>
          <w:color w:val="000000"/>
        </w:rPr>
      </w:pPr>
    </w:p>
    <w:p w:rsidR="0012454A" w:rsidRPr="0012454A" w:rsidRDefault="0012454A" w:rsidP="0012454A">
      <w:pPr>
        <w:tabs>
          <w:tab w:val="left" w:pos="1410"/>
        </w:tabs>
        <w:rPr>
          <w:b/>
          <w:color w:val="000000"/>
        </w:rPr>
      </w:pPr>
    </w:p>
    <w:p w:rsidR="0012454A" w:rsidRPr="0012454A" w:rsidRDefault="0012454A" w:rsidP="0012454A">
      <w:pPr>
        <w:rPr>
          <w:sz w:val="28"/>
          <w:szCs w:val="28"/>
        </w:rPr>
      </w:pPr>
      <w:r w:rsidRPr="0012454A">
        <w:rPr>
          <w:sz w:val="28"/>
          <w:szCs w:val="28"/>
        </w:rPr>
        <w:t xml:space="preserve">Директорка </w:t>
      </w:r>
      <w:r w:rsidRPr="0012454A">
        <w:rPr>
          <w:sz w:val="28"/>
          <w:szCs w:val="28"/>
        </w:rPr>
        <w:tab/>
      </w:r>
      <w:r w:rsidRPr="0012454A">
        <w:rPr>
          <w:sz w:val="28"/>
          <w:szCs w:val="28"/>
        </w:rPr>
        <w:tab/>
      </w:r>
      <w:r w:rsidRPr="0012454A">
        <w:rPr>
          <w:sz w:val="28"/>
          <w:szCs w:val="28"/>
        </w:rPr>
        <w:tab/>
      </w:r>
      <w:r w:rsidRPr="0012454A">
        <w:rPr>
          <w:sz w:val="28"/>
          <w:szCs w:val="28"/>
        </w:rPr>
        <w:tab/>
      </w:r>
      <w:r w:rsidRPr="0012454A">
        <w:rPr>
          <w:sz w:val="28"/>
          <w:szCs w:val="28"/>
        </w:rPr>
        <w:tab/>
      </w:r>
      <w:r w:rsidRPr="0012454A">
        <w:rPr>
          <w:sz w:val="28"/>
          <w:szCs w:val="28"/>
        </w:rPr>
        <w:tab/>
      </w:r>
      <w:r w:rsidRPr="0012454A">
        <w:rPr>
          <w:sz w:val="28"/>
          <w:szCs w:val="28"/>
        </w:rPr>
        <w:tab/>
        <w:t xml:space="preserve">Ганна КОВАЛЕНКО </w:t>
      </w:r>
    </w:p>
    <w:p w:rsidR="005D1A4D" w:rsidRPr="003A44B4" w:rsidRDefault="005D1A4D" w:rsidP="0012454A">
      <w:pPr>
        <w:widowControl w:val="0"/>
        <w:pBdr>
          <w:top w:val="nil"/>
          <w:left w:val="nil"/>
          <w:bottom w:val="nil"/>
          <w:right w:val="nil"/>
          <w:between w:val="nil"/>
        </w:pBdr>
      </w:pPr>
    </w:p>
    <w:sectPr w:rsidR="005D1A4D" w:rsidRPr="003A44B4" w:rsidSect="0012454A">
      <w:pgSz w:w="11906" w:h="16838"/>
      <w:pgMar w:top="1134" w:right="567"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E53F38"/>
    <w:multiLevelType w:val="singleLevel"/>
    <w:tmpl w:val="C9E53F38"/>
    <w:lvl w:ilvl="0">
      <w:start w:val="1"/>
      <w:numFmt w:val="decimal"/>
      <w:suff w:val="space"/>
      <w:lvlText w:val="%1."/>
      <w:lvlJc w:val="left"/>
    </w:lvl>
  </w:abstractNum>
  <w:abstractNum w:abstractNumId="1" w15:restartNumberingAfterBreak="0">
    <w:nsid w:val="245C0557"/>
    <w:multiLevelType w:val="multilevel"/>
    <w:tmpl w:val="2574261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404E44BD"/>
    <w:multiLevelType w:val="multilevel"/>
    <w:tmpl w:val="7A20B8E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4D"/>
    <w:rsid w:val="0012454A"/>
    <w:rsid w:val="002E4292"/>
    <w:rsid w:val="003A44B4"/>
    <w:rsid w:val="004B2A24"/>
    <w:rsid w:val="00592DEC"/>
    <w:rsid w:val="005D1A4D"/>
    <w:rsid w:val="00623243"/>
    <w:rsid w:val="007A5744"/>
    <w:rsid w:val="00835730"/>
    <w:rsid w:val="00A1032F"/>
    <w:rsid w:val="00A17361"/>
    <w:rsid w:val="00DA183C"/>
    <w:rsid w:val="00DB1A71"/>
    <w:rsid w:val="00E35E4F"/>
    <w:rsid w:val="00F20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B889"/>
  <w15:docId w15:val="{A3F5E794-19AF-4525-8D68-3E46D933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DDB"/>
    <w:rPr>
      <w:rFonts w:eastAsia="Calibri"/>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0">
    <w:name w:val="Знак Знак1"/>
    <w:basedOn w:val="a"/>
    <w:rsid w:val="00332DDB"/>
    <w:rPr>
      <w:rFonts w:ascii="Verdana" w:eastAsia="Times New Roman" w:hAnsi="Verdana"/>
      <w:sz w:val="20"/>
      <w:szCs w:val="20"/>
      <w:lang w:val="en-US" w:eastAsia="en-US"/>
    </w:rPr>
  </w:style>
  <w:style w:type="paragraph" w:customStyle="1" w:styleId="11">
    <w:name w:val="Обычный1"/>
    <w:rsid w:val="00332DDB"/>
    <w:pPr>
      <w:widowControl w:val="0"/>
    </w:pPr>
    <w:rPr>
      <w:rFonts w:ascii="Arial" w:hAnsi="Arial"/>
      <w:snapToGrid w:val="0"/>
      <w:szCs w:val="20"/>
    </w:rPr>
  </w:style>
  <w:style w:type="paragraph" w:customStyle="1" w:styleId="FR4">
    <w:name w:val="FR4"/>
    <w:rsid w:val="00332DDB"/>
    <w:pPr>
      <w:widowControl w:val="0"/>
    </w:pPr>
    <w:rPr>
      <w:rFonts w:ascii="Arial" w:hAnsi="Arial"/>
      <w:snapToGrid w:val="0"/>
      <w:sz w:val="20"/>
      <w:szCs w:val="20"/>
    </w:rPr>
  </w:style>
  <w:style w:type="paragraph" w:styleId="a4">
    <w:name w:val="Subtitle"/>
    <w:basedOn w:val="a"/>
    <w:next w:val="a"/>
    <w:link w:val="a5"/>
    <w:pPr>
      <w:jc w:val="center"/>
    </w:pPr>
    <w:rPr>
      <w:rFonts w:ascii="Bookman Old Style" w:eastAsia="Bookman Old Style" w:hAnsi="Bookman Old Style" w:cs="Bookman Old Style"/>
      <w:b/>
      <w:sz w:val="20"/>
      <w:szCs w:val="20"/>
    </w:rPr>
  </w:style>
  <w:style w:type="character" w:customStyle="1" w:styleId="a5">
    <w:name w:val="Подзаголовок Знак"/>
    <w:basedOn w:val="a0"/>
    <w:link w:val="a4"/>
    <w:rsid w:val="00332DDB"/>
    <w:rPr>
      <w:rFonts w:ascii="Bookman Old Style" w:eastAsia="Times New Roman" w:hAnsi="Bookman Old Style" w:cs="Times New Roman"/>
      <w:b/>
      <w:sz w:val="20"/>
      <w:szCs w:val="20"/>
      <w:lang w:val="uk-UA" w:eastAsia="ru-RU"/>
    </w:rPr>
  </w:style>
  <w:style w:type="paragraph" w:customStyle="1" w:styleId="12">
    <w:name w:val="Знак Знак1"/>
    <w:basedOn w:val="a"/>
    <w:rsid w:val="007F02EC"/>
    <w:rPr>
      <w:rFonts w:ascii="Verdana" w:eastAsia="Times New Roman" w:hAnsi="Verdana"/>
      <w:sz w:val="20"/>
      <w:szCs w:val="20"/>
      <w:lang w:val="en-US" w:eastAsia="en-US"/>
    </w:rPr>
  </w:style>
  <w:style w:type="paragraph" w:customStyle="1" w:styleId="13">
    <w:name w:val="Знак Знак1"/>
    <w:basedOn w:val="a"/>
    <w:rsid w:val="006573EA"/>
    <w:rPr>
      <w:rFonts w:ascii="Verdana" w:eastAsia="Times New Roman" w:hAnsi="Verdana"/>
      <w:sz w:val="20"/>
      <w:szCs w:val="20"/>
      <w:lang w:val="en-US" w:eastAsia="en-US"/>
    </w:rPr>
  </w:style>
  <w:style w:type="character" w:styleId="a6">
    <w:name w:val="Subtle Emphasis"/>
    <w:basedOn w:val="a0"/>
    <w:uiPriority w:val="19"/>
    <w:qFormat/>
    <w:rsid w:val="00E5092B"/>
    <w:rPr>
      <w:i/>
      <w:iCs/>
      <w:color w:val="404040" w:themeColor="text1" w:themeTint="BF"/>
    </w:rPr>
  </w:style>
  <w:style w:type="paragraph" w:customStyle="1" w:styleId="14">
    <w:name w:val="Знак Знак1"/>
    <w:basedOn w:val="a"/>
    <w:rsid w:val="00834107"/>
    <w:rPr>
      <w:rFonts w:ascii="Verdana" w:eastAsia="Times New Roman" w:hAnsi="Verdana"/>
      <w:sz w:val="20"/>
      <w:szCs w:val="20"/>
      <w:lang w:val="en-US" w:eastAsia="en-US"/>
    </w:rPr>
  </w:style>
  <w:style w:type="character" w:styleId="a7">
    <w:name w:val="Hyperlink"/>
    <w:rsid w:val="00834107"/>
    <w:rPr>
      <w:rFonts w:cs="Times New Roman"/>
      <w:color w:val="0563C1"/>
      <w:u w:val="single"/>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7A5744"/>
    <w:rPr>
      <w:rFonts w:ascii="Tahoma" w:hAnsi="Tahoma" w:cs="Tahoma"/>
      <w:sz w:val="16"/>
      <w:szCs w:val="16"/>
    </w:rPr>
  </w:style>
  <w:style w:type="character" w:customStyle="1" w:styleId="ad">
    <w:name w:val="Текст выноски Знак"/>
    <w:basedOn w:val="a0"/>
    <w:link w:val="ac"/>
    <w:uiPriority w:val="99"/>
    <w:semiHidden/>
    <w:rsid w:val="007A57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iYsFZ/rJ/QGIcc9H2gN+JSUhA==">AMUW2mVlv7ZKCpKYSj0AB8J6m6jlYRBfKTJ2UapCUiU28O2608CzzA+tJjUjHzW8K3D/PjGqeWZ2FYT3Gp3njQUhtuuxsdDd8Q6vvtz31RgbZvr65UWzZqdsk7luu6ban1pp9BvaDSsYXQiypnhw6NZiDJIYAPHfDZLcj5yPEPcoyki/Fa6YyQVkx9WW7Up6eDSGBZ/HHDss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1582</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Kovtun</dc:creator>
  <cp:lastModifiedBy>Marina_Rada</cp:lastModifiedBy>
  <cp:revision>4</cp:revision>
  <dcterms:created xsi:type="dcterms:W3CDTF">2024-09-03T06:23:00Z</dcterms:created>
  <dcterms:modified xsi:type="dcterms:W3CDTF">2024-09-03T10:00:00Z</dcterms:modified>
</cp:coreProperties>
</file>