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271A08" w:rsidRPr="00271A08" w:rsidTr="006420FA">
        <w:trPr>
          <w:trHeight w:val="1065"/>
        </w:trPr>
        <w:tc>
          <w:tcPr>
            <w:tcW w:w="9639" w:type="dxa"/>
          </w:tcPr>
          <w:p w:rsidR="00271A08" w:rsidRPr="00271A08" w:rsidRDefault="00271A08" w:rsidP="00271A08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71A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C591DB" wp14:editId="1A794A63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A08" w:rsidRPr="00271A08" w:rsidTr="006420FA">
        <w:trPr>
          <w:trHeight w:val="1260"/>
        </w:trPr>
        <w:tc>
          <w:tcPr>
            <w:tcW w:w="9639" w:type="dxa"/>
          </w:tcPr>
          <w:p w:rsidR="00271A08" w:rsidRPr="00271A08" w:rsidRDefault="00271A08" w:rsidP="00271A08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27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271A08" w:rsidRPr="00271A08" w:rsidRDefault="00271A08" w:rsidP="00271A08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27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VІІI СКЛИКАННЯ</w:t>
            </w:r>
          </w:p>
          <w:p w:rsidR="00271A08" w:rsidRPr="00271A08" w:rsidRDefault="00271A08" w:rsidP="00271A08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27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Pr="0027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</w:t>
            </w:r>
            <w:r w:rsidRPr="0027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271A08" w:rsidRPr="00271A08" w:rsidRDefault="00271A08" w:rsidP="00271A08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271A0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ПРОЄКТОЄКТ</w:t>
            </w:r>
          </w:p>
          <w:p w:rsidR="00271A08" w:rsidRPr="00271A08" w:rsidRDefault="00271A08" w:rsidP="00271A08">
            <w:pPr>
              <w:spacing w:after="0" w:line="360" w:lineRule="auto"/>
              <w:ind w:right="141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71A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РІШЕННЯ № 53/3011                 </w:t>
            </w:r>
          </w:p>
        </w:tc>
      </w:tr>
      <w:tr w:rsidR="00271A08" w:rsidRPr="00271A08" w:rsidTr="006420FA">
        <w:trPr>
          <w:trHeight w:val="104"/>
        </w:trPr>
        <w:tc>
          <w:tcPr>
            <w:tcW w:w="9639" w:type="dxa"/>
          </w:tcPr>
          <w:p w:rsidR="00271A08" w:rsidRPr="00271A08" w:rsidRDefault="00271A08" w:rsidP="00271A08">
            <w:pPr>
              <w:spacing w:after="0" w:line="280" w:lineRule="exact"/>
              <w:ind w:right="141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271A08" w:rsidRPr="00271A08" w:rsidRDefault="00271A08" w:rsidP="00271A08">
            <w:pPr>
              <w:spacing w:after="0" w:line="280" w:lineRule="exact"/>
              <w:ind w:left="-105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71A0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від 11.07.2024                                                                                           м. Боярка</w:t>
            </w:r>
          </w:p>
        </w:tc>
      </w:tr>
      <w:tr w:rsidR="00271A08" w:rsidRPr="00271A08" w:rsidTr="006420FA">
        <w:trPr>
          <w:trHeight w:val="533"/>
        </w:trPr>
        <w:tc>
          <w:tcPr>
            <w:tcW w:w="9639" w:type="dxa"/>
          </w:tcPr>
          <w:p w:rsidR="00271A08" w:rsidRPr="00271A08" w:rsidRDefault="00271A08" w:rsidP="00271A08">
            <w:pPr>
              <w:spacing w:after="0" w:line="280" w:lineRule="exact"/>
              <w:ind w:right="141"/>
              <w:rPr>
                <w:rFonts w:ascii="Times New Roman" w:eastAsia="Arial Unicode MS" w:hAnsi="Times New Roman" w:cs="Times New Roman"/>
                <w:b/>
                <w:sz w:val="20"/>
                <w:szCs w:val="28"/>
                <w:lang w:val="uk-UA" w:eastAsia="ru-RU"/>
              </w:rPr>
            </w:pPr>
          </w:p>
        </w:tc>
      </w:tr>
    </w:tbl>
    <w:p w:rsidR="00271A08" w:rsidRPr="00271A08" w:rsidRDefault="00271A08" w:rsidP="00271A08">
      <w:pPr>
        <w:widowControl w:val="0"/>
        <w:spacing w:after="0" w:line="240" w:lineRule="auto"/>
        <w:ind w:right="396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71A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безоплатну передачу продуктів харчування з балансу Закладу дошкільної освіти-Центру розвитку дитини «Джерельце» Боярської міської ради на баланс інших закладів дошкільної освіти Боярської міської ради</w:t>
      </w:r>
    </w:p>
    <w:p w:rsidR="00271A08" w:rsidRPr="00271A08" w:rsidRDefault="00271A08" w:rsidP="00271A08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18"/>
          <w:szCs w:val="28"/>
          <w:lang w:val="uk-UA" w:eastAsia="ru-RU"/>
        </w:rPr>
      </w:pPr>
    </w:p>
    <w:p w:rsidR="00271A08" w:rsidRPr="00271A08" w:rsidRDefault="00271A08" w:rsidP="00271A08">
      <w:pPr>
        <w:widowControl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1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ст.ст.32, 60 Закону України «Про місцеве самоврядування в Україні», Законом України «Про освіту», Законом України «Про дошкільну освіту», </w:t>
      </w:r>
      <w:r w:rsidRPr="00271A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</w:t>
      </w:r>
      <w:r w:rsidRPr="00271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чергової 50 сесії </w:t>
      </w:r>
      <w:r w:rsidRPr="00271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271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Боярської міської ради № 50/2760 від 14 березня 2024 року «Про встановлення режиму простою в Закладі дошкільної освіти – Центр розвитку дитини «Джерельце» Боярської міської ради»,</w:t>
      </w:r>
      <w:r w:rsidRPr="00271A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71A0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клопотання директора </w:t>
      </w:r>
      <w:r w:rsidRPr="00271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дошкільної освіти – Центр розвитку дитини «Джерельце» Боярської міської ради від 16.04.2024 р. № 148/04, у зв’язку із введенням режиму простою в Закладі дошкільної освіти – Центр розвитку дитини «Джерельце» Боярської міської ради, </w:t>
      </w:r>
      <w:r w:rsidRPr="00271A08">
        <w:rPr>
          <w:rFonts w:ascii="ProbaPro" w:eastAsia="Times New Roman" w:hAnsi="ProbaPro" w:cs="Times New Roman"/>
          <w:color w:val="000000"/>
          <w:sz w:val="27"/>
          <w:szCs w:val="27"/>
          <w:shd w:val="clear" w:color="auto" w:fill="FFFFFF"/>
          <w:lang w:val="uk-UA" w:eastAsia="ru-RU"/>
        </w:rPr>
        <w:t>з метою належного, ефективного використання продуктів харчування, придбаних за бюджетні кошти, недопущення їх псування,</w:t>
      </w:r>
      <w:r w:rsidRPr="00271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</w:p>
    <w:p w:rsidR="00271A08" w:rsidRPr="00271A08" w:rsidRDefault="00271A08" w:rsidP="00271A08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:rsidR="00271A08" w:rsidRPr="00271A08" w:rsidRDefault="00271A08" w:rsidP="00271A08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color w:val="000000"/>
          <w:sz w:val="2"/>
          <w:szCs w:val="28"/>
          <w:lang w:val="uk-UA"/>
        </w:rPr>
      </w:pPr>
    </w:p>
    <w:p w:rsidR="00271A08" w:rsidRPr="00271A08" w:rsidRDefault="00271A08" w:rsidP="00271A08">
      <w:pPr>
        <w:widowControl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71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БОЯРСЬКА МІСЬКА РАДА</w:t>
      </w:r>
    </w:p>
    <w:p w:rsidR="00271A08" w:rsidRPr="00271A08" w:rsidRDefault="00271A08" w:rsidP="00271A08">
      <w:pPr>
        <w:widowControl w:val="0"/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1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:rsidR="00271A08" w:rsidRPr="00271A08" w:rsidRDefault="00271A08" w:rsidP="00271A08">
      <w:pPr>
        <w:widowControl w:val="0"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1A08">
        <w:rPr>
          <w:rFonts w:ascii="Times New Roman" w:eastAsia="Times New Roman" w:hAnsi="Times New Roman" w:cs="Times New Roman"/>
          <w:sz w:val="28"/>
          <w:szCs w:val="28"/>
          <w:lang w:val="uk-UA"/>
        </w:rPr>
        <w:t>1. Надати дозвіл Закладу дошкільної освіти – Центр розвитку дитини «Джерельце» Боярської міської ради на безоплатну передачу з балансу закладу  продуктів харчування, згідно переліку (додається), придбаних за бюджетні кошти, на баланс інших закладів дошкільної освіти Боярської міської ради, відповідно до поданих документів (додається) для харчування здобувачів освіти.</w:t>
      </w:r>
    </w:p>
    <w:p w:rsidR="00271A08" w:rsidRPr="00271A08" w:rsidRDefault="00271A08" w:rsidP="00271A08">
      <w:pPr>
        <w:widowControl w:val="0"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1A08">
        <w:rPr>
          <w:rFonts w:ascii="Times New Roman" w:eastAsia="Times New Roman" w:hAnsi="Times New Roman" w:cs="Times New Roman"/>
          <w:sz w:val="28"/>
          <w:szCs w:val="28"/>
          <w:lang w:val="uk-UA"/>
        </w:rPr>
        <w:t>2. Безоплатну передачу продуктів харчування, відповідно до п.1 цього Рішення, здійснити шляхом підписання актів приймання-передачі.</w:t>
      </w:r>
    </w:p>
    <w:p w:rsidR="00271A08" w:rsidRPr="00271A08" w:rsidRDefault="00271A08" w:rsidP="00271A08">
      <w:pPr>
        <w:widowControl w:val="0"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1A08">
        <w:rPr>
          <w:rFonts w:ascii="Times New Roman" w:eastAsia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271A08" w:rsidRPr="00271A08" w:rsidRDefault="00271A08" w:rsidP="00271A08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8"/>
          <w:lang w:val="uk-UA"/>
        </w:rPr>
      </w:pPr>
    </w:p>
    <w:p w:rsidR="00271A08" w:rsidRPr="00271A08" w:rsidRDefault="00271A08" w:rsidP="00271A08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1A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Олександр ЗАРУБІН</w:t>
      </w:r>
    </w:p>
    <w:p w:rsidR="009467C2" w:rsidRDefault="009467C2">
      <w:bookmarkStart w:id="0" w:name="_GoBack"/>
      <w:bookmarkEnd w:id="0"/>
    </w:p>
    <w:sectPr w:rsidR="0094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08"/>
    <w:rsid w:val="00271A08"/>
    <w:rsid w:val="0094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E3D41-333D-478B-BBF5-11DF7D9B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1</cp:revision>
  <dcterms:created xsi:type="dcterms:W3CDTF">2024-07-19T10:19:00Z</dcterms:created>
  <dcterms:modified xsi:type="dcterms:W3CDTF">2024-07-19T10:19:00Z</dcterms:modified>
</cp:coreProperties>
</file>