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89"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bookmarkStart w:id="0" w:name="_GoBack"/>
      <w:bookmarkEnd w:id="0"/>
      <w:r>
        <w:rPr>
          <w:rFonts w:ascii="Times New Roman" w:eastAsia="Times New Roman" w:hAnsi="Times New Roman" w:cs="Times New Roman"/>
          <w:bCs/>
          <w:sz w:val="28"/>
          <w:szCs w:val="28"/>
          <w:lang w:val="uk-UA" w:eastAsia="uk-UA"/>
        </w:rPr>
        <w:t xml:space="preserve">                                                                    </w:t>
      </w:r>
      <w:r w:rsidRPr="00A720FF">
        <w:rPr>
          <w:rFonts w:ascii="Times New Roman" w:eastAsia="Times New Roman" w:hAnsi="Times New Roman" w:cs="Times New Roman"/>
          <w:bCs/>
          <w:sz w:val="28"/>
          <w:szCs w:val="28"/>
          <w:lang w:val="uk-UA" w:eastAsia="uk-UA"/>
        </w:rPr>
        <w:t>ЗАТВЕРДЖЕНО</w:t>
      </w:r>
      <w:r>
        <w:rPr>
          <w:rFonts w:ascii="Times New Roman" w:eastAsia="Times New Roman" w:hAnsi="Times New Roman" w:cs="Times New Roman"/>
          <w:bCs/>
          <w:sz w:val="28"/>
          <w:szCs w:val="28"/>
          <w:lang w:val="uk-UA" w:eastAsia="uk-UA"/>
        </w:rPr>
        <w:t xml:space="preserve"> </w:t>
      </w:r>
    </w:p>
    <w:p w:rsidR="00402F89" w:rsidRPr="00A720FF"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рішенням Боярської міської ради</w:t>
      </w:r>
    </w:p>
    <w:p w:rsidR="00402F89"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r>
        <w:rPr>
          <w:rFonts w:ascii="Times New Roman" w:eastAsia="Times New Roman" w:hAnsi="Times New Roman" w:cs="Times New Roman"/>
          <w:b/>
          <w:bCs/>
          <w:sz w:val="32"/>
          <w:szCs w:val="32"/>
          <w:lang w:val="uk-UA" w:eastAsia="uk-UA"/>
        </w:rPr>
        <w:t xml:space="preserve">                                                            </w:t>
      </w:r>
      <w:r w:rsidRPr="00A720FF">
        <w:rPr>
          <w:rFonts w:ascii="Times New Roman" w:eastAsia="Times New Roman" w:hAnsi="Times New Roman" w:cs="Times New Roman"/>
          <w:bCs/>
          <w:sz w:val="28"/>
          <w:szCs w:val="28"/>
          <w:lang w:val="uk-UA" w:eastAsia="uk-UA"/>
        </w:rPr>
        <w:t>від</w:t>
      </w:r>
      <w:r>
        <w:rPr>
          <w:rFonts w:ascii="Times New Roman" w:eastAsia="Times New Roman" w:hAnsi="Times New Roman" w:cs="Times New Roman"/>
          <w:bCs/>
          <w:sz w:val="28"/>
          <w:szCs w:val="28"/>
          <w:lang w:val="uk-UA" w:eastAsia="uk-UA"/>
        </w:rPr>
        <w:t xml:space="preserve">                </w:t>
      </w:r>
      <w:r w:rsidR="00BB3FF4">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 </w:t>
      </w:r>
      <w:r w:rsidR="003D2296">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 </w:t>
      </w:r>
    </w:p>
    <w:p w:rsidR="00402F89"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p>
    <w:p w:rsidR="00402F89"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p>
    <w:p w:rsidR="00402F89" w:rsidRPr="00A720FF" w:rsidRDefault="00402F89" w:rsidP="00402F89">
      <w:pPr>
        <w:shd w:val="clear" w:color="auto" w:fill="FFFFFF"/>
        <w:spacing w:after="0" w:line="240" w:lineRule="auto"/>
        <w:ind w:left="448" w:right="448"/>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p>
    <w:p w:rsidR="00402F89" w:rsidRDefault="00402F89" w:rsidP="00402F89">
      <w:pPr>
        <w:shd w:val="clear" w:color="auto" w:fill="FFFFFF"/>
        <w:spacing w:after="0" w:line="240" w:lineRule="auto"/>
        <w:ind w:left="448" w:right="448"/>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r w:rsidRPr="007823DF">
        <w:rPr>
          <w:rFonts w:ascii="Times New Roman" w:eastAsia="Times New Roman" w:hAnsi="Times New Roman" w:cs="Times New Roman"/>
          <w:b/>
          <w:bCs/>
          <w:sz w:val="32"/>
          <w:szCs w:val="32"/>
          <w:lang w:val="uk-UA" w:eastAsia="uk-UA"/>
        </w:rPr>
        <w:t>ПОЛОЖЕННЯ</w:t>
      </w:r>
      <w:r w:rsidRPr="007823DF">
        <w:rPr>
          <w:rFonts w:ascii="Times New Roman" w:eastAsia="Times New Roman" w:hAnsi="Times New Roman" w:cs="Times New Roman"/>
          <w:sz w:val="24"/>
          <w:szCs w:val="24"/>
          <w:lang w:val="uk-UA" w:eastAsia="uk-UA"/>
        </w:rPr>
        <w:br/>
      </w:r>
      <w:r w:rsidRPr="007823DF">
        <w:rPr>
          <w:rFonts w:ascii="Times New Roman" w:eastAsia="Times New Roman" w:hAnsi="Times New Roman" w:cs="Times New Roman"/>
          <w:b/>
          <w:bCs/>
          <w:sz w:val="32"/>
          <w:szCs w:val="32"/>
          <w:lang w:val="uk-UA" w:eastAsia="uk-UA"/>
        </w:rPr>
        <w:t xml:space="preserve">про комунальну установу «Центр надання соціальних послуг» Боярської </w:t>
      </w:r>
      <w:bookmarkStart w:id="1" w:name="n11"/>
      <w:bookmarkEnd w:id="1"/>
      <w:r w:rsidRPr="007823DF">
        <w:rPr>
          <w:rFonts w:ascii="Times New Roman" w:eastAsia="Times New Roman" w:hAnsi="Times New Roman" w:cs="Times New Roman"/>
          <w:b/>
          <w:bCs/>
          <w:sz w:val="32"/>
          <w:szCs w:val="32"/>
          <w:lang w:val="uk-UA" w:eastAsia="uk-UA"/>
        </w:rPr>
        <w:t>міської ради</w:t>
      </w:r>
    </w:p>
    <w:p w:rsidR="00402F89" w:rsidRPr="007823DF"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r w:rsidRPr="007823DF">
        <w:rPr>
          <w:rFonts w:ascii="Times New Roman" w:eastAsia="Times New Roman" w:hAnsi="Times New Roman" w:cs="Times New Roman"/>
          <w:b/>
          <w:bCs/>
          <w:sz w:val="32"/>
          <w:szCs w:val="32"/>
          <w:lang w:val="uk-UA" w:eastAsia="uk-UA"/>
        </w:rPr>
        <w:t>ЄДРП</w:t>
      </w:r>
      <w:r>
        <w:rPr>
          <w:rFonts w:ascii="Times New Roman" w:eastAsia="Times New Roman" w:hAnsi="Times New Roman" w:cs="Times New Roman"/>
          <w:b/>
          <w:bCs/>
          <w:sz w:val="32"/>
          <w:szCs w:val="32"/>
          <w:lang w:val="uk-UA" w:eastAsia="uk-UA"/>
        </w:rPr>
        <w:t>О</w:t>
      </w:r>
      <w:r w:rsidRPr="007823DF">
        <w:rPr>
          <w:rFonts w:ascii="Times New Roman" w:eastAsia="Times New Roman" w:hAnsi="Times New Roman" w:cs="Times New Roman"/>
          <w:b/>
          <w:bCs/>
          <w:sz w:val="32"/>
          <w:szCs w:val="32"/>
          <w:lang w:val="uk-UA" w:eastAsia="uk-UA"/>
        </w:rPr>
        <w:t xml:space="preserve">У 44289432 </w:t>
      </w:r>
    </w:p>
    <w:p w:rsidR="00402F89" w:rsidRPr="007823DF"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r w:rsidRPr="007823DF">
        <w:rPr>
          <w:rFonts w:ascii="Times New Roman" w:eastAsia="Times New Roman" w:hAnsi="Times New Roman" w:cs="Times New Roman"/>
          <w:b/>
          <w:bCs/>
          <w:sz w:val="32"/>
          <w:szCs w:val="32"/>
          <w:lang w:val="uk-UA" w:eastAsia="uk-UA"/>
        </w:rPr>
        <w:t>(нова редакція)</w:t>
      </w:r>
      <w:r>
        <w:rPr>
          <w:rFonts w:ascii="Times New Roman" w:eastAsia="Times New Roman" w:hAnsi="Times New Roman" w:cs="Times New Roman"/>
          <w:b/>
          <w:bCs/>
          <w:sz w:val="32"/>
          <w:szCs w:val="32"/>
          <w:lang w:val="uk-UA" w:eastAsia="uk-UA"/>
        </w:rPr>
        <w:t xml:space="preserve"> </w:t>
      </w:r>
    </w:p>
    <w:p w:rsidR="00402F89" w:rsidRPr="007823DF" w:rsidRDefault="00402F89" w:rsidP="00402F89">
      <w:pPr>
        <w:shd w:val="clear" w:color="auto" w:fill="FFFFFF"/>
        <w:spacing w:after="0" w:line="240" w:lineRule="auto"/>
        <w:ind w:left="448" w:right="448"/>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p>
    <w:p w:rsidR="00402F89" w:rsidRPr="007823DF" w:rsidRDefault="00402F89" w:rsidP="00402F89">
      <w:pPr>
        <w:shd w:val="clear" w:color="auto" w:fill="FFFFFF"/>
        <w:spacing w:before="300" w:after="450" w:line="240" w:lineRule="auto"/>
        <w:ind w:left="450" w:right="450"/>
        <w:jc w:val="center"/>
        <w:rPr>
          <w:rFonts w:ascii="Times New Roman" w:eastAsia="Times New Roman" w:hAnsi="Times New Roman" w:cs="Times New Roman"/>
          <w:b/>
          <w:bCs/>
          <w:sz w:val="32"/>
          <w:szCs w:val="32"/>
          <w:lang w:val="uk-UA" w:eastAsia="uk-UA"/>
        </w:rPr>
      </w:pPr>
      <w:r w:rsidRPr="007823DF">
        <w:rPr>
          <w:rFonts w:ascii="Times New Roman" w:eastAsia="Times New Roman" w:hAnsi="Times New Roman" w:cs="Times New Roman"/>
          <w:b/>
          <w:bCs/>
          <w:sz w:val="32"/>
          <w:szCs w:val="32"/>
          <w:lang w:val="uk-UA" w:eastAsia="uk-UA"/>
        </w:rPr>
        <w:t>Боярка 202</w:t>
      </w:r>
      <w:r>
        <w:rPr>
          <w:rFonts w:ascii="Times New Roman" w:eastAsia="Times New Roman" w:hAnsi="Times New Roman" w:cs="Times New Roman"/>
          <w:b/>
          <w:bCs/>
          <w:sz w:val="32"/>
          <w:szCs w:val="32"/>
          <w:lang w:val="uk-UA" w:eastAsia="uk-UA"/>
        </w:rPr>
        <w:t>4</w:t>
      </w:r>
    </w:p>
    <w:p w:rsidR="00402F89" w:rsidRPr="007C25CB" w:rsidRDefault="00402F89" w:rsidP="00402F89">
      <w:pPr>
        <w:pageBreakBefore/>
        <w:widowControl w:val="0"/>
        <w:shd w:val="clear" w:color="auto" w:fill="FFFFFF"/>
        <w:suppressAutoHyphens/>
        <w:spacing w:after="150" w:line="240" w:lineRule="auto"/>
        <w:jc w:val="center"/>
        <w:rPr>
          <w:rFonts w:ascii="Times New Roman" w:eastAsia="Times New Roman" w:hAnsi="Times New Roman" w:cs="Times New Roman"/>
          <w:b/>
          <w:color w:val="000000"/>
          <w:sz w:val="28"/>
          <w:szCs w:val="28"/>
          <w:lang w:val="uk-UA" w:eastAsia="zh-CN"/>
        </w:rPr>
      </w:pPr>
      <w:r w:rsidRPr="007C25CB">
        <w:rPr>
          <w:rFonts w:ascii="Times New Roman" w:eastAsia="Times New Roman" w:hAnsi="Times New Roman" w:cs="Times New Roman"/>
          <w:b/>
          <w:color w:val="000000"/>
          <w:sz w:val="28"/>
          <w:szCs w:val="28"/>
          <w:lang w:val="uk-UA" w:eastAsia="zh-CN"/>
        </w:rPr>
        <w:lastRenderedPageBreak/>
        <w:t>1. Загальні положення</w:t>
      </w:r>
    </w:p>
    <w:p w:rsidR="00402F89" w:rsidRPr="007C25CB" w:rsidRDefault="00402F89" w:rsidP="00402F89">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7C25CB">
        <w:rPr>
          <w:rFonts w:ascii="Times New Roman" w:eastAsia="Times New Roman" w:hAnsi="Times New Roman" w:cs="Times New Roman"/>
          <w:sz w:val="28"/>
          <w:szCs w:val="28"/>
          <w:lang w:val="uk-UA" w:eastAsia="uk-UA"/>
        </w:rPr>
        <w:t xml:space="preserve">1.1. Комунальна установа «Центр надання соціальних послуг» Боярської міської ради (далі -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 є комплексним закладом соціального захисту населення, структурні або відокремлені (територіальні) підрозділи</w:t>
      </w:r>
      <w:r>
        <w:rPr>
          <w:rFonts w:ascii="Times New Roman" w:eastAsia="Times New Roman" w:hAnsi="Times New Roman" w:cs="Times New Roman"/>
          <w:sz w:val="28"/>
          <w:szCs w:val="28"/>
          <w:lang w:val="uk-UA" w:eastAsia="uk-UA"/>
        </w:rPr>
        <w:t>,</w:t>
      </w:r>
      <w:r w:rsidRPr="007C25CB">
        <w:rPr>
          <w:rFonts w:ascii="Times New Roman" w:eastAsia="Times New Roman" w:hAnsi="Times New Roman" w:cs="Times New Roman"/>
          <w:sz w:val="28"/>
          <w:szCs w:val="28"/>
          <w:lang w:val="uk-UA" w:eastAsia="uk-UA"/>
        </w:rPr>
        <w:t xml:space="preserve">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 </w:t>
      </w:r>
    </w:p>
    <w:p w:rsidR="00402F89" w:rsidRPr="0040155A" w:rsidRDefault="00402F89" w:rsidP="00402F89">
      <w:pPr>
        <w:shd w:val="clear" w:color="auto" w:fill="FFFFFF"/>
        <w:spacing w:after="150" w:line="240" w:lineRule="auto"/>
        <w:ind w:firstLine="450"/>
        <w:jc w:val="both"/>
        <w:rPr>
          <w:rFonts w:ascii="Times New Roman" w:eastAsia="Calibri" w:hAnsi="Times New Roman" w:cs="Times New Roman"/>
          <w:sz w:val="28"/>
          <w:szCs w:val="28"/>
          <w:shd w:val="clear" w:color="auto" w:fill="FFFFFF"/>
          <w:lang w:val="uk-UA"/>
        </w:rPr>
      </w:pPr>
      <w:r w:rsidRPr="007C25CB">
        <w:rPr>
          <w:rFonts w:ascii="Times New Roman" w:eastAsia="Calibri" w:hAnsi="Times New Roman" w:cs="Times New Roman"/>
          <w:sz w:val="28"/>
          <w:szCs w:val="28"/>
          <w:shd w:val="clear" w:color="auto" w:fill="FFFFFF"/>
          <w:lang w:val="uk-UA"/>
        </w:rPr>
        <w:t xml:space="preserve">1.2. </w:t>
      </w:r>
      <w:r w:rsidRPr="0040155A">
        <w:rPr>
          <w:rFonts w:ascii="Times New Roman" w:eastAsia="Calibri" w:hAnsi="Times New Roman" w:cs="Times New Roman"/>
          <w:sz w:val="28"/>
          <w:szCs w:val="28"/>
          <w:shd w:val="clear" w:color="auto" w:fill="FFFFFF"/>
          <w:lang w:val="uk-UA"/>
        </w:rPr>
        <w:t xml:space="preserve">Центр утворюється, реорганізується та ліквідується в порядку, передбаченому законодавством, за рішенням Боярської міської ради (далі - засновник) з урахуванням потреб територіальної громади. </w:t>
      </w:r>
    </w:p>
    <w:p w:rsidR="00402F89" w:rsidRDefault="00402F89" w:rsidP="00402F89">
      <w:pPr>
        <w:shd w:val="clear" w:color="auto" w:fill="FFFFFF"/>
        <w:spacing w:after="150" w:line="240" w:lineRule="auto"/>
        <w:ind w:firstLine="450"/>
        <w:jc w:val="both"/>
        <w:rPr>
          <w:rFonts w:ascii="Times New Roman" w:eastAsia="Calibri" w:hAnsi="Times New Roman" w:cs="Times New Roman"/>
          <w:sz w:val="28"/>
          <w:szCs w:val="28"/>
          <w:shd w:val="clear" w:color="auto" w:fill="FFFFFF"/>
          <w:lang w:val="uk-UA"/>
        </w:rPr>
      </w:pPr>
      <w:r w:rsidRPr="0040155A">
        <w:rPr>
          <w:rFonts w:ascii="Times New Roman" w:eastAsia="Calibri" w:hAnsi="Times New Roman" w:cs="Times New Roman"/>
          <w:sz w:val="28"/>
          <w:szCs w:val="28"/>
          <w:shd w:val="clear" w:color="auto" w:fill="FFFFFF"/>
          <w:lang w:val="uk-UA"/>
        </w:rPr>
        <w:t xml:space="preserve">Діяльність </w:t>
      </w:r>
      <w:r>
        <w:rPr>
          <w:rFonts w:ascii="Times New Roman" w:eastAsia="Calibri" w:hAnsi="Times New Roman" w:cs="Times New Roman"/>
          <w:sz w:val="28"/>
          <w:szCs w:val="28"/>
          <w:shd w:val="clear" w:color="auto" w:fill="FFFFFF"/>
          <w:lang w:val="uk-UA"/>
        </w:rPr>
        <w:t>ц</w:t>
      </w:r>
      <w:r w:rsidRPr="0040155A">
        <w:rPr>
          <w:rFonts w:ascii="Times New Roman" w:eastAsia="Calibri" w:hAnsi="Times New Roman" w:cs="Times New Roman"/>
          <w:sz w:val="28"/>
          <w:szCs w:val="28"/>
          <w:shd w:val="clear" w:color="auto" w:fill="FFFFFF"/>
          <w:lang w:val="uk-UA"/>
        </w:rPr>
        <w:t>ентру повинна відповідати критеріям діяльності надавачів соціальних послуг.</w:t>
      </w:r>
    </w:p>
    <w:p w:rsidR="00402F89" w:rsidRPr="007C25CB" w:rsidRDefault="00402F89" w:rsidP="00402F89">
      <w:pPr>
        <w:shd w:val="clear" w:color="auto" w:fill="FFFFFF"/>
        <w:spacing w:after="150" w:line="240" w:lineRule="auto"/>
        <w:ind w:firstLine="450"/>
        <w:jc w:val="both"/>
        <w:rPr>
          <w:rFonts w:ascii="Times New Roman" w:eastAsia="Times New Roman" w:hAnsi="Times New Roman" w:cs="Times New Roman"/>
          <w:color w:val="000000"/>
          <w:sz w:val="28"/>
          <w:szCs w:val="28"/>
          <w:bdr w:val="none" w:sz="0" w:space="0" w:color="auto" w:frame="1"/>
          <w:lang w:val="uk-UA" w:eastAsia="zh-CN"/>
        </w:rPr>
      </w:pPr>
      <w:r>
        <w:rPr>
          <w:rFonts w:ascii="Times New Roman" w:eastAsia="Calibri" w:hAnsi="Times New Roman" w:cs="Times New Roman"/>
          <w:sz w:val="28"/>
          <w:szCs w:val="28"/>
          <w:shd w:val="clear" w:color="auto" w:fill="FFFFFF"/>
          <w:lang w:val="uk-UA"/>
        </w:rPr>
        <w:t xml:space="preserve">1.3 </w:t>
      </w:r>
      <w:r w:rsidRPr="007C25CB">
        <w:rPr>
          <w:rFonts w:ascii="Times New Roman" w:eastAsia="Calibri" w:hAnsi="Times New Roman" w:cs="Times New Roman"/>
          <w:sz w:val="28"/>
          <w:szCs w:val="28"/>
          <w:shd w:val="clear" w:color="auto" w:fill="FFFFFF"/>
          <w:lang w:val="uk-UA"/>
        </w:rPr>
        <w:t>Центр є юридичною особою</w:t>
      </w:r>
      <w:r w:rsidRPr="007C25CB">
        <w:rPr>
          <w:rFonts w:ascii="Times New Roman" w:eastAsia="Times New Roman" w:hAnsi="Times New Roman" w:cs="Times New Roman"/>
          <w:color w:val="000000"/>
          <w:sz w:val="28"/>
          <w:szCs w:val="28"/>
          <w:bdr w:val="none" w:sz="0" w:space="0" w:color="auto" w:frame="1"/>
          <w:lang w:val="uk-UA" w:eastAsia="zh-CN"/>
        </w:rPr>
        <w:t xml:space="preserve">, має самостійний баланс, відкриті рахунки в органах </w:t>
      </w:r>
      <w:r>
        <w:rPr>
          <w:rFonts w:ascii="Times New Roman" w:eastAsia="Times New Roman" w:hAnsi="Times New Roman" w:cs="Times New Roman"/>
          <w:color w:val="000000"/>
          <w:sz w:val="28"/>
          <w:szCs w:val="28"/>
          <w:bdr w:val="none" w:sz="0" w:space="0" w:color="auto" w:frame="1"/>
          <w:lang w:val="uk-UA" w:eastAsia="zh-CN"/>
        </w:rPr>
        <w:t>Казначейства</w:t>
      </w:r>
      <w:r w:rsidRPr="00D27781">
        <w:rPr>
          <w:lang w:val="uk-UA"/>
        </w:rPr>
        <w:t xml:space="preserve"> </w:t>
      </w:r>
      <w:r w:rsidRPr="008E016F">
        <w:rPr>
          <w:rFonts w:ascii="Times New Roman" w:eastAsia="Times New Roman" w:hAnsi="Times New Roman" w:cs="Times New Roman"/>
          <w:color w:val="000000"/>
          <w:sz w:val="28"/>
          <w:szCs w:val="28"/>
          <w:bdr w:val="none" w:sz="0" w:space="0" w:color="auto" w:frame="1"/>
          <w:lang w:val="uk-UA" w:eastAsia="zh-CN"/>
        </w:rPr>
        <w:t>та банківських установах</w:t>
      </w:r>
      <w:r w:rsidRPr="007C25CB">
        <w:rPr>
          <w:rFonts w:ascii="Times New Roman" w:eastAsia="Times New Roman" w:hAnsi="Times New Roman" w:cs="Times New Roman"/>
          <w:color w:val="000000"/>
          <w:sz w:val="28"/>
          <w:szCs w:val="28"/>
          <w:bdr w:val="none" w:sz="0" w:space="0" w:color="auto" w:frame="1"/>
          <w:lang w:val="uk-UA" w:eastAsia="zh-CN"/>
        </w:rPr>
        <w:t>, печатку із зображенням Державного Герба України та своїм найменуванням, бланки та штампи із своїм найменуванням.</w:t>
      </w:r>
    </w:p>
    <w:p w:rsidR="00402F89" w:rsidRPr="007C25CB" w:rsidRDefault="00402F89" w:rsidP="00402F89">
      <w:pPr>
        <w:shd w:val="clear" w:color="auto" w:fill="FFFFFF"/>
        <w:spacing w:after="150" w:line="240" w:lineRule="auto"/>
        <w:ind w:firstLine="450"/>
        <w:jc w:val="both"/>
        <w:rPr>
          <w:rFonts w:ascii="Times New Roman" w:eastAsia="Calibri" w:hAnsi="Times New Roman" w:cs="Times New Roman"/>
          <w:sz w:val="28"/>
          <w:szCs w:val="28"/>
          <w:shd w:val="clear" w:color="auto" w:fill="FFFFFF"/>
          <w:lang w:val="uk-UA"/>
        </w:rPr>
      </w:pPr>
      <w:r w:rsidRPr="007C25CB">
        <w:rPr>
          <w:rFonts w:ascii="Times New Roman" w:eastAsia="Calibri" w:hAnsi="Times New Roman" w:cs="Times New Roman"/>
          <w:sz w:val="28"/>
          <w:szCs w:val="28"/>
          <w:shd w:val="clear" w:color="auto" w:fill="FFFFFF"/>
          <w:lang w:val="uk-UA"/>
        </w:rPr>
        <w:t>1.</w:t>
      </w:r>
      <w:r>
        <w:rPr>
          <w:rFonts w:ascii="Times New Roman" w:eastAsia="Calibri" w:hAnsi="Times New Roman" w:cs="Times New Roman"/>
          <w:sz w:val="28"/>
          <w:szCs w:val="28"/>
          <w:shd w:val="clear" w:color="auto" w:fill="FFFFFF"/>
          <w:lang w:val="uk-UA"/>
        </w:rPr>
        <w:t>4</w:t>
      </w:r>
      <w:r w:rsidRPr="007C25CB">
        <w:rPr>
          <w:rFonts w:ascii="Times New Roman" w:eastAsia="Calibri" w:hAnsi="Times New Roman" w:cs="Times New Roman"/>
          <w:sz w:val="28"/>
          <w:szCs w:val="28"/>
          <w:shd w:val="clear" w:color="auto" w:fill="FFFFFF"/>
          <w:lang w:val="uk-UA"/>
        </w:rPr>
        <w:t xml:space="preserve">. </w:t>
      </w:r>
      <w:r w:rsidRPr="007C25CB">
        <w:rPr>
          <w:rFonts w:ascii="Times New Roman" w:eastAsia="Calibri" w:hAnsi="Times New Roman" w:cs="Times New Roman"/>
          <w:sz w:val="28"/>
          <w:szCs w:val="28"/>
          <w:lang w:val="uk-UA"/>
        </w:rPr>
        <w:t>Юридична адреса</w:t>
      </w:r>
      <w:r>
        <w:rPr>
          <w:rFonts w:ascii="Times New Roman" w:eastAsia="Calibri" w:hAnsi="Times New Roman" w:cs="Times New Roman"/>
          <w:sz w:val="28"/>
          <w:szCs w:val="28"/>
          <w:lang w:val="uk-UA"/>
        </w:rPr>
        <w:t>:</w:t>
      </w:r>
      <w:r w:rsidRPr="007C25CB">
        <w:rPr>
          <w:rFonts w:ascii="Times New Roman" w:eastAsia="Calibri" w:hAnsi="Times New Roman" w:cs="Times New Roman"/>
          <w:sz w:val="28"/>
          <w:szCs w:val="28"/>
          <w:lang w:val="uk-UA"/>
        </w:rPr>
        <w:t xml:space="preserve"> К</w:t>
      </w:r>
      <w:r>
        <w:rPr>
          <w:rFonts w:ascii="Times New Roman" w:eastAsia="Calibri" w:hAnsi="Times New Roman" w:cs="Times New Roman"/>
          <w:sz w:val="28"/>
          <w:szCs w:val="28"/>
          <w:lang w:val="uk-UA"/>
        </w:rPr>
        <w:t>омунальної установи</w:t>
      </w:r>
      <w:r w:rsidRPr="007C25CB">
        <w:rPr>
          <w:rFonts w:ascii="Times New Roman" w:eastAsia="Calibri" w:hAnsi="Times New Roman" w:cs="Times New Roman"/>
          <w:sz w:val="28"/>
          <w:szCs w:val="28"/>
          <w:lang w:val="uk-UA"/>
        </w:rPr>
        <w:t xml:space="preserve"> «</w:t>
      </w:r>
      <w:bookmarkStart w:id="2" w:name="_Hlk72395963"/>
      <w:r w:rsidRPr="007C25CB">
        <w:rPr>
          <w:rFonts w:ascii="Times New Roman" w:eastAsia="Calibri" w:hAnsi="Times New Roman" w:cs="Times New Roman"/>
          <w:sz w:val="28"/>
          <w:szCs w:val="28"/>
          <w:lang w:val="uk-UA"/>
        </w:rPr>
        <w:t>Центр надання соціальних послуг</w:t>
      </w:r>
      <w:bookmarkEnd w:id="2"/>
      <w:r w:rsidRPr="007C25C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Боярської міської ради, </w:t>
      </w:r>
      <w:r w:rsidRPr="007C25CB">
        <w:rPr>
          <w:rFonts w:ascii="Times New Roman" w:eastAsia="Calibri" w:hAnsi="Times New Roman" w:cs="Times New Roman"/>
          <w:sz w:val="28"/>
          <w:szCs w:val="28"/>
          <w:lang w:val="uk-UA"/>
        </w:rPr>
        <w:t>вул. Ярослава Мудрого, 62, м. Боярка, Фастівський район, Київська обл., 08153.</w:t>
      </w:r>
    </w:p>
    <w:p w:rsidR="00402F89" w:rsidRPr="007C25CB" w:rsidRDefault="00402F89" w:rsidP="00402F89">
      <w:pPr>
        <w:spacing w:after="150" w:line="240" w:lineRule="auto"/>
        <w:ind w:firstLine="448"/>
        <w:rPr>
          <w:rFonts w:ascii="Times New Roman" w:eastAsia="Calibri" w:hAnsi="Times New Roman" w:cs="Times New Roman"/>
          <w:sz w:val="28"/>
          <w:szCs w:val="28"/>
          <w:lang w:val="uk-UA"/>
        </w:rPr>
      </w:pPr>
      <w:r w:rsidRPr="007C25CB">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5</w:t>
      </w:r>
      <w:r w:rsidRPr="007C25CB">
        <w:rPr>
          <w:rFonts w:ascii="Times New Roman" w:eastAsia="Calibri" w:hAnsi="Times New Roman" w:cs="Times New Roman"/>
          <w:sz w:val="28"/>
          <w:szCs w:val="28"/>
          <w:lang w:val="uk-UA"/>
        </w:rPr>
        <w:t>. Повна назва: Комунальна установа «Центр надання соціальних послуг» Боярської міської ради.</w:t>
      </w:r>
      <w:r w:rsidRPr="007C25CB">
        <w:rPr>
          <w:rFonts w:ascii="Times New Roman" w:eastAsia="Calibri" w:hAnsi="Times New Roman" w:cs="Times New Roman"/>
          <w:sz w:val="28"/>
          <w:szCs w:val="28"/>
          <w:lang w:val="uk-UA"/>
        </w:rPr>
        <w:br/>
        <w:t xml:space="preserve">Скорочена назва: КУ </w:t>
      </w:r>
      <w:r>
        <w:rPr>
          <w:rFonts w:ascii="Times New Roman" w:eastAsia="Calibri" w:hAnsi="Times New Roman" w:cs="Times New Roman"/>
          <w:sz w:val="28"/>
          <w:szCs w:val="28"/>
          <w:lang w:val="uk-UA"/>
        </w:rPr>
        <w:t>«</w:t>
      </w:r>
      <w:r w:rsidRPr="007C25CB">
        <w:rPr>
          <w:rFonts w:ascii="Times New Roman" w:eastAsia="Calibri" w:hAnsi="Times New Roman" w:cs="Times New Roman"/>
          <w:sz w:val="28"/>
          <w:szCs w:val="28"/>
          <w:lang w:val="uk-UA"/>
        </w:rPr>
        <w:t>ЦНСП</w:t>
      </w:r>
      <w:r>
        <w:rPr>
          <w:rFonts w:ascii="Times New Roman" w:eastAsia="Calibri" w:hAnsi="Times New Roman" w:cs="Times New Roman"/>
          <w:sz w:val="28"/>
          <w:szCs w:val="28"/>
          <w:lang w:val="uk-UA"/>
        </w:rPr>
        <w:t>»</w:t>
      </w:r>
      <w:r w:rsidRPr="007C25CB">
        <w:rPr>
          <w:rFonts w:ascii="Times New Roman" w:eastAsia="Calibri" w:hAnsi="Times New Roman" w:cs="Times New Roman"/>
          <w:sz w:val="28"/>
          <w:szCs w:val="28"/>
          <w:lang w:val="uk-UA"/>
        </w:rPr>
        <w:t xml:space="preserve"> БМР.</w:t>
      </w:r>
    </w:p>
    <w:p w:rsidR="00402F89" w:rsidRPr="00FC2018" w:rsidRDefault="00402F89" w:rsidP="00402F89">
      <w:pPr>
        <w:shd w:val="clear" w:color="auto" w:fill="FFFFFF"/>
        <w:spacing w:after="150" w:line="240" w:lineRule="auto"/>
        <w:ind w:firstLine="448"/>
        <w:jc w:val="both"/>
        <w:rPr>
          <w:rFonts w:ascii="Times New Roman" w:eastAsia="Times New Roman" w:hAnsi="Times New Roman" w:cs="Times New Roman"/>
          <w:sz w:val="28"/>
          <w:szCs w:val="28"/>
          <w:lang w:val="uk-UA" w:eastAsia="uk-UA"/>
        </w:rPr>
      </w:pPr>
      <w:bookmarkStart w:id="3" w:name="n15"/>
      <w:bookmarkEnd w:id="3"/>
      <w:r w:rsidRPr="007C25CB">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6</w:t>
      </w:r>
      <w:r w:rsidRPr="007C25CB">
        <w:rPr>
          <w:rFonts w:ascii="Times New Roman" w:eastAsia="Times New Roman" w:hAnsi="Times New Roman" w:cs="Times New Roman"/>
          <w:sz w:val="28"/>
          <w:szCs w:val="28"/>
          <w:lang w:val="uk-UA" w:eastAsia="uk-UA"/>
        </w:rPr>
        <w:t xml:space="preserve">. Методичний та інформаційний супровід діяльності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 забезпечує обласний</w:t>
      </w:r>
      <w:r>
        <w:rPr>
          <w:rFonts w:ascii="Times New Roman" w:eastAsia="Times New Roman" w:hAnsi="Times New Roman" w:cs="Times New Roman"/>
          <w:sz w:val="28"/>
          <w:szCs w:val="28"/>
          <w:lang w:val="uk-UA" w:eastAsia="uk-UA"/>
        </w:rPr>
        <w:t xml:space="preserve"> департамент соціального розвитку та ветеранської політики, </w:t>
      </w:r>
      <w:r>
        <w:rPr>
          <w:rFonts w:ascii="Times New Roman" w:hAnsi="Times New Roman" w:cs="Times New Roman"/>
          <w:sz w:val="28"/>
          <w:szCs w:val="28"/>
          <w:shd w:val="clear" w:color="auto" w:fill="FFFFFF"/>
          <w:lang w:val="uk-UA"/>
        </w:rPr>
        <w:t xml:space="preserve">обласний </w:t>
      </w:r>
      <w:r w:rsidRPr="00FC2018">
        <w:rPr>
          <w:rFonts w:ascii="Times New Roman" w:hAnsi="Times New Roman" w:cs="Times New Roman"/>
          <w:sz w:val="28"/>
          <w:szCs w:val="28"/>
          <w:shd w:val="clear" w:color="auto" w:fill="FFFFFF"/>
          <w:lang w:val="uk-UA"/>
        </w:rPr>
        <w:t>центр соціальних служб.</w:t>
      </w:r>
    </w:p>
    <w:p w:rsidR="00402F89" w:rsidRPr="007C25CB" w:rsidRDefault="00402F89" w:rsidP="00402F89">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4" w:name="n16"/>
      <w:bookmarkEnd w:id="4"/>
      <w:r w:rsidRPr="007C25CB">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7</w:t>
      </w:r>
      <w:r w:rsidRPr="007C25CB">
        <w:rPr>
          <w:rFonts w:ascii="Times New Roman" w:eastAsia="Times New Roman" w:hAnsi="Times New Roman" w:cs="Times New Roman"/>
          <w:sz w:val="28"/>
          <w:szCs w:val="28"/>
          <w:lang w:val="uk-UA" w:eastAsia="uk-UA"/>
        </w:rPr>
        <w:t>. Центр у своїй діяльності керується </w:t>
      </w:r>
      <w:hyperlink r:id="rId5" w:tgtFrame="_blank" w:history="1">
        <w:r w:rsidRPr="007C25CB">
          <w:rPr>
            <w:rFonts w:ascii="Times New Roman" w:eastAsia="Times New Roman" w:hAnsi="Times New Roman" w:cs="Times New Roman"/>
            <w:sz w:val="28"/>
            <w:szCs w:val="28"/>
            <w:lang w:val="uk-UA" w:eastAsia="uk-UA"/>
          </w:rPr>
          <w:t>Конституцією</w:t>
        </w:r>
      </w:hyperlink>
      <w:r w:rsidRPr="007C25CB">
        <w:rPr>
          <w:rFonts w:ascii="Times New Roman" w:eastAsia="Times New Roman" w:hAnsi="Times New Roman" w:cs="Times New Roman"/>
          <w:sz w:val="28"/>
          <w:szCs w:val="28"/>
          <w:lang w:val="uk-UA" w:eastAsia="uk-UA"/>
        </w:rPr>
        <w:t xml:space="preserve"> та законами України, актами Президента України та Кабінету Міністрів України, наказами </w:t>
      </w:r>
      <w:proofErr w:type="spellStart"/>
      <w:r w:rsidRPr="007C25CB">
        <w:rPr>
          <w:rFonts w:ascii="Times New Roman" w:eastAsia="Times New Roman" w:hAnsi="Times New Roman" w:cs="Times New Roman"/>
          <w:sz w:val="28"/>
          <w:szCs w:val="28"/>
          <w:lang w:val="uk-UA" w:eastAsia="uk-UA"/>
        </w:rPr>
        <w:t>Мінсоцполітики</w:t>
      </w:r>
      <w:proofErr w:type="spellEnd"/>
      <w:r w:rsidRPr="007C25CB">
        <w:rPr>
          <w:rFonts w:ascii="Times New Roman" w:eastAsia="Times New Roman" w:hAnsi="Times New Roman" w:cs="Times New Roman"/>
          <w:sz w:val="28"/>
          <w:szCs w:val="28"/>
          <w:lang w:val="uk-UA" w:eastAsia="uk-UA"/>
        </w:rPr>
        <w:t>, іншими нормативно-правовими актами з питань надання соціальних послуг, актами інших центральних органів виконавчої влади та органів місцевого самоврядування,</w:t>
      </w:r>
      <w:r>
        <w:rPr>
          <w:rFonts w:ascii="Times New Roman" w:eastAsia="Times New Roman" w:hAnsi="Times New Roman" w:cs="Times New Roman"/>
          <w:sz w:val="28"/>
          <w:szCs w:val="28"/>
          <w:lang w:val="uk-UA" w:eastAsia="uk-UA"/>
        </w:rPr>
        <w:t xml:space="preserve"> рішеннями Боярської міської ради та виконавчого комітету, розпорядженнями міського голови,</w:t>
      </w:r>
      <w:r w:rsidRPr="007C25CB">
        <w:rPr>
          <w:rFonts w:ascii="Times New Roman" w:eastAsia="Times New Roman" w:hAnsi="Times New Roman" w:cs="Times New Roman"/>
          <w:sz w:val="28"/>
          <w:szCs w:val="28"/>
          <w:lang w:val="uk-UA" w:eastAsia="uk-UA"/>
        </w:rPr>
        <w:t xml:space="preserve"> цим Положенням.</w:t>
      </w:r>
    </w:p>
    <w:p w:rsidR="00402F89" w:rsidRDefault="00402F89" w:rsidP="00402F89">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8</w:t>
      </w:r>
      <w:r w:rsidRPr="007C25CB">
        <w:rPr>
          <w:rFonts w:ascii="Times New Roman" w:eastAsia="Times New Roman" w:hAnsi="Times New Roman" w:cs="Times New Roman"/>
          <w:sz w:val="28"/>
          <w:szCs w:val="28"/>
          <w:lang w:val="uk-UA" w:eastAsia="uk-UA"/>
        </w:rPr>
        <w:t xml:space="preserve">. </w:t>
      </w:r>
      <w:r w:rsidRPr="007C25CB">
        <w:rPr>
          <w:rFonts w:ascii="Times New Roman" w:eastAsia="Times New Roman" w:hAnsi="Times New Roman" w:cs="Times New Roman"/>
          <w:color w:val="000000"/>
          <w:sz w:val="28"/>
          <w:szCs w:val="28"/>
          <w:lang w:val="uk-UA" w:eastAsia="zh-CN"/>
        </w:rPr>
        <w:t xml:space="preserve">Положення </w:t>
      </w:r>
      <w:r>
        <w:rPr>
          <w:rFonts w:ascii="Times New Roman" w:eastAsia="Times New Roman" w:hAnsi="Times New Roman" w:cs="Times New Roman"/>
          <w:color w:val="000000"/>
          <w:sz w:val="28"/>
          <w:szCs w:val="28"/>
          <w:lang w:val="uk-UA" w:eastAsia="zh-CN"/>
        </w:rPr>
        <w:t>про ц</w:t>
      </w:r>
      <w:r w:rsidRPr="007C25CB">
        <w:rPr>
          <w:rFonts w:ascii="Times New Roman" w:eastAsia="Times New Roman" w:hAnsi="Times New Roman" w:cs="Times New Roman"/>
          <w:color w:val="000000"/>
          <w:sz w:val="28"/>
          <w:szCs w:val="28"/>
          <w:lang w:val="uk-UA" w:eastAsia="zh-CN"/>
        </w:rPr>
        <w:t>ентр, структур</w:t>
      </w:r>
      <w:r>
        <w:rPr>
          <w:rFonts w:ascii="Times New Roman" w:eastAsia="Times New Roman" w:hAnsi="Times New Roman" w:cs="Times New Roman"/>
          <w:color w:val="000000"/>
          <w:sz w:val="28"/>
          <w:szCs w:val="28"/>
          <w:lang w:val="uk-UA" w:eastAsia="zh-CN"/>
        </w:rPr>
        <w:t>у</w:t>
      </w:r>
      <w:r w:rsidRPr="007C25CB">
        <w:rPr>
          <w:rFonts w:ascii="Times New Roman" w:eastAsia="Times New Roman" w:hAnsi="Times New Roman" w:cs="Times New Roman"/>
          <w:color w:val="000000"/>
          <w:sz w:val="28"/>
          <w:szCs w:val="28"/>
          <w:lang w:val="uk-UA" w:eastAsia="zh-CN"/>
        </w:rPr>
        <w:t xml:space="preserve"> та </w:t>
      </w:r>
      <w:r>
        <w:rPr>
          <w:rFonts w:ascii="Times New Roman" w:eastAsia="Times New Roman" w:hAnsi="Times New Roman" w:cs="Times New Roman"/>
          <w:color w:val="000000"/>
          <w:sz w:val="28"/>
          <w:szCs w:val="28"/>
          <w:lang w:val="uk-UA" w:eastAsia="zh-CN"/>
        </w:rPr>
        <w:t xml:space="preserve">граничну чисельність центру </w:t>
      </w:r>
      <w:r w:rsidRPr="005E0CDA">
        <w:rPr>
          <w:rFonts w:ascii="Times New Roman" w:eastAsia="Times New Roman" w:hAnsi="Times New Roman" w:cs="Times New Roman"/>
          <w:color w:val="000000"/>
          <w:sz w:val="28"/>
          <w:szCs w:val="28"/>
          <w:lang w:val="uk-UA" w:eastAsia="zh-CN"/>
        </w:rPr>
        <w:t>затверджує засновник.</w:t>
      </w:r>
    </w:p>
    <w:p w:rsidR="00402F89" w:rsidRDefault="00402F89" w:rsidP="00402F89">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 xml:space="preserve">1.9. </w:t>
      </w:r>
      <w:r w:rsidRPr="007F3746">
        <w:rPr>
          <w:rFonts w:ascii="Times New Roman" w:eastAsia="Times New Roman" w:hAnsi="Times New Roman" w:cs="Times New Roman"/>
          <w:color w:val="000000"/>
          <w:sz w:val="28"/>
          <w:szCs w:val="28"/>
          <w:lang w:val="uk-UA" w:eastAsia="zh-CN"/>
        </w:rPr>
        <w:t xml:space="preserve">Головним розпорядником коштів </w:t>
      </w:r>
      <w:r>
        <w:rPr>
          <w:rFonts w:ascii="Times New Roman" w:eastAsia="Times New Roman" w:hAnsi="Times New Roman" w:cs="Times New Roman"/>
          <w:color w:val="000000"/>
          <w:sz w:val="28"/>
          <w:szCs w:val="28"/>
          <w:lang w:val="uk-UA" w:eastAsia="zh-CN"/>
        </w:rPr>
        <w:t>ц</w:t>
      </w:r>
      <w:r w:rsidRPr="007F3746">
        <w:rPr>
          <w:rFonts w:ascii="Times New Roman" w:eastAsia="Times New Roman" w:hAnsi="Times New Roman" w:cs="Times New Roman"/>
          <w:color w:val="000000"/>
          <w:sz w:val="28"/>
          <w:szCs w:val="28"/>
          <w:lang w:val="uk-UA" w:eastAsia="zh-CN"/>
        </w:rPr>
        <w:t xml:space="preserve">ентру є Управління соціального захисту населення Боярської міської ради. Кошторис, штатний розпис </w:t>
      </w:r>
      <w:r>
        <w:rPr>
          <w:rFonts w:ascii="Times New Roman" w:eastAsia="Times New Roman" w:hAnsi="Times New Roman" w:cs="Times New Roman"/>
          <w:color w:val="000000"/>
          <w:sz w:val="28"/>
          <w:szCs w:val="28"/>
          <w:lang w:val="uk-UA" w:eastAsia="zh-CN"/>
        </w:rPr>
        <w:t>ц</w:t>
      </w:r>
      <w:r w:rsidRPr="007F3746">
        <w:rPr>
          <w:rFonts w:ascii="Times New Roman" w:eastAsia="Times New Roman" w:hAnsi="Times New Roman" w:cs="Times New Roman"/>
          <w:color w:val="000000"/>
          <w:sz w:val="28"/>
          <w:szCs w:val="28"/>
          <w:lang w:val="uk-UA" w:eastAsia="zh-CN"/>
        </w:rPr>
        <w:t>ентру затверджує начальник Управління соціального захисту населення, як головний розпорядник коштів.</w:t>
      </w:r>
    </w:p>
    <w:p w:rsidR="00402F89" w:rsidRDefault="00402F89" w:rsidP="00402F89">
      <w:pPr>
        <w:shd w:val="clear" w:color="auto" w:fill="FFFFFF"/>
        <w:spacing w:after="150" w:line="240" w:lineRule="auto"/>
        <w:ind w:firstLine="450"/>
        <w:jc w:val="center"/>
        <w:rPr>
          <w:rFonts w:ascii="Times New Roman" w:eastAsia="Times New Roman" w:hAnsi="Times New Roman" w:cs="Times New Roman"/>
          <w:sz w:val="28"/>
          <w:szCs w:val="28"/>
          <w:lang w:val="uk-UA" w:eastAsia="uk-UA"/>
        </w:rPr>
      </w:pPr>
      <w:r w:rsidRPr="007C25CB">
        <w:rPr>
          <w:rFonts w:ascii="Times New Roman" w:eastAsia="Times New Roman" w:hAnsi="Times New Roman" w:cs="Times New Roman"/>
          <w:b/>
          <w:color w:val="000000"/>
          <w:sz w:val="28"/>
          <w:szCs w:val="28"/>
          <w:lang w:val="uk-UA" w:eastAsia="zh-CN"/>
        </w:rPr>
        <w:t xml:space="preserve">2. Основні завдання та права </w:t>
      </w:r>
      <w:r>
        <w:rPr>
          <w:rFonts w:ascii="Times New Roman" w:eastAsia="Times New Roman" w:hAnsi="Times New Roman" w:cs="Times New Roman"/>
          <w:b/>
          <w:color w:val="000000"/>
          <w:sz w:val="28"/>
          <w:szCs w:val="28"/>
          <w:lang w:val="uk-UA" w:eastAsia="zh-CN"/>
        </w:rPr>
        <w:t>ц</w:t>
      </w:r>
      <w:r w:rsidRPr="007C25CB">
        <w:rPr>
          <w:rFonts w:ascii="Times New Roman" w:eastAsia="Times New Roman" w:hAnsi="Times New Roman" w:cs="Times New Roman"/>
          <w:b/>
          <w:color w:val="000000"/>
          <w:sz w:val="28"/>
          <w:szCs w:val="28"/>
          <w:lang w:val="uk-UA" w:eastAsia="zh-CN"/>
        </w:rPr>
        <w:t>ентру</w:t>
      </w:r>
    </w:p>
    <w:p w:rsidR="00402F89" w:rsidRDefault="00402F89" w:rsidP="00402F89">
      <w:pPr>
        <w:shd w:val="clear" w:color="auto" w:fill="FFFFFF"/>
        <w:spacing w:after="150" w:line="240" w:lineRule="auto"/>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color w:val="000000"/>
          <w:sz w:val="28"/>
          <w:szCs w:val="28"/>
          <w:lang w:val="uk-UA" w:eastAsia="zh-CN"/>
        </w:rPr>
        <w:t xml:space="preserve">2.1. Основними завданнями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 є:</w:t>
      </w:r>
    </w:p>
    <w:p w:rsidR="00402F89" w:rsidRDefault="00402F89" w:rsidP="00402F89">
      <w:pPr>
        <w:shd w:val="clear" w:color="auto" w:fill="FFFFFF"/>
        <w:spacing w:after="0" w:line="240" w:lineRule="auto"/>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lastRenderedPageBreak/>
        <w:tab/>
        <w:t xml:space="preserve">- </w:t>
      </w:r>
      <w:r w:rsidRPr="005147DE">
        <w:rPr>
          <w:rFonts w:ascii="Times New Roman" w:eastAsia="Times New Roman" w:hAnsi="Times New Roman" w:cs="Times New Roman"/>
          <w:color w:val="000000"/>
          <w:sz w:val="28"/>
          <w:szCs w:val="28"/>
          <w:lang w:val="uk-UA" w:eastAsia="zh-CN"/>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zh-CN"/>
        </w:rPr>
        <w:tab/>
        <w:t xml:space="preserve">- </w:t>
      </w:r>
      <w:r w:rsidRPr="005147DE">
        <w:rPr>
          <w:rFonts w:ascii="Times New Roman" w:eastAsia="Times New Roman" w:hAnsi="Times New Roman" w:cs="Times New Roman"/>
          <w:color w:val="000000"/>
          <w:sz w:val="28"/>
          <w:szCs w:val="28"/>
          <w:lang w:val="uk-UA" w:eastAsia="zh-CN"/>
        </w:rPr>
        <w:t xml:space="preserve">надання особам/сім’ям комплексу соціальних послуг, яких вони потребують, </w:t>
      </w:r>
      <w:r w:rsidRPr="00F050A8">
        <w:rPr>
          <w:rFonts w:ascii="Times New Roman" w:eastAsia="Times New Roman" w:hAnsi="Times New Roman" w:cs="Times New Roman"/>
          <w:color w:val="000000"/>
          <w:sz w:val="28"/>
          <w:szCs w:val="28"/>
          <w:lang w:val="uk-UA" w:eastAsia="zh-CN"/>
        </w:rPr>
        <w:t xml:space="preserve">відповідно до класифікатора соціальних послуг, затвердженого </w:t>
      </w:r>
      <w:proofErr w:type="spellStart"/>
      <w:r w:rsidRPr="00F050A8">
        <w:rPr>
          <w:rFonts w:ascii="Times New Roman" w:eastAsia="Times New Roman" w:hAnsi="Times New Roman" w:cs="Times New Roman"/>
          <w:color w:val="000000"/>
          <w:sz w:val="28"/>
          <w:szCs w:val="28"/>
          <w:lang w:val="uk-UA" w:eastAsia="zh-CN"/>
        </w:rPr>
        <w:t>Мінсоцполітики</w:t>
      </w:r>
      <w:proofErr w:type="spellEnd"/>
      <w:r w:rsidRPr="005147DE">
        <w:rPr>
          <w:rFonts w:ascii="Times New Roman" w:eastAsia="Times New Roman" w:hAnsi="Times New Roman" w:cs="Times New Roman"/>
          <w:color w:val="000000"/>
          <w:sz w:val="28"/>
          <w:szCs w:val="28"/>
          <w:lang w:val="uk-UA" w:eastAsia="zh-CN"/>
        </w:rPr>
        <w:t>, з метою мінімізації або подолання таких обставин.</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2.2. Центр відповідно до визначених цим Положенням завдань:</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виявляє осіб/сім’ї і веде їх облік;</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проводить оцінювання потреб осіб/сімей у соціальних послугах;</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надає соціальні послуги відповідно до державних стандартів соціальних послуг;</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надає допомогу особам/сім’ям у розв’язанні їх соціально-побутових проблем;</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40155A">
        <w:rPr>
          <w:rFonts w:ascii="Times New Roman" w:eastAsia="Times New Roman" w:hAnsi="Times New Roman" w:cs="Times New Roman"/>
          <w:sz w:val="28"/>
          <w:szCs w:val="28"/>
          <w:lang w:val="uk-UA" w:eastAsia="uk-UA"/>
        </w:rPr>
        <w:t>вносить відомості до реєстру надавачів та отримувачів соціальних послуг;</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F050A8">
        <w:rPr>
          <w:rFonts w:ascii="Times New Roman" w:eastAsia="Times New Roman" w:hAnsi="Times New Roman" w:cs="Times New Roman"/>
          <w:sz w:val="28"/>
          <w:szCs w:val="28"/>
          <w:lang w:val="uk-UA" w:eastAsia="uk-UA"/>
        </w:rPr>
        <w:t>проводить моніторинг та оцінювання якості наданих ним соціальних послуг;</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створює умови для навчання та підвищення кваліфікації працівників, які надають соціальні послуги;</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DC7E35">
        <w:rPr>
          <w:rFonts w:ascii="Times New Roman" w:eastAsia="Times New Roman" w:hAnsi="Times New Roman" w:cs="Times New Roman"/>
          <w:sz w:val="28"/>
          <w:szCs w:val="28"/>
          <w:lang w:val="uk-UA" w:eastAsia="uk-UA"/>
        </w:rPr>
        <w:t xml:space="preserve">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w:t>
      </w:r>
      <w:r>
        <w:rPr>
          <w:rFonts w:ascii="Times New Roman" w:eastAsia="Times New Roman" w:hAnsi="Times New Roman" w:cs="Times New Roman"/>
          <w:sz w:val="28"/>
          <w:szCs w:val="28"/>
          <w:lang w:val="uk-UA" w:eastAsia="uk-UA"/>
        </w:rPr>
        <w:t xml:space="preserve">в </w:t>
      </w:r>
      <w:r w:rsidRPr="00DC7E35">
        <w:rPr>
          <w:rFonts w:ascii="Times New Roman" w:eastAsia="Times New Roman" w:hAnsi="Times New Roman" w:cs="Times New Roman"/>
          <w:sz w:val="28"/>
          <w:szCs w:val="28"/>
          <w:lang w:val="uk-UA" w:eastAsia="uk-UA"/>
        </w:rPr>
        <w:t>Боярськ</w:t>
      </w:r>
      <w:r>
        <w:rPr>
          <w:rFonts w:ascii="Times New Roman" w:eastAsia="Times New Roman" w:hAnsi="Times New Roman" w:cs="Times New Roman"/>
          <w:sz w:val="28"/>
          <w:szCs w:val="28"/>
          <w:lang w:val="uk-UA" w:eastAsia="uk-UA"/>
        </w:rPr>
        <w:t>ій</w:t>
      </w:r>
      <w:r w:rsidRPr="00DC7E35">
        <w:rPr>
          <w:rFonts w:ascii="Times New Roman" w:eastAsia="Times New Roman" w:hAnsi="Times New Roman" w:cs="Times New Roman"/>
          <w:sz w:val="28"/>
          <w:szCs w:val="28"/>
          <w:lang w:val="uk-UA" w:eastAsia="uk-UA"/>
        </w:rPr>
        <w:t xml:space="preserve"> міськ</w:t>
      </w:r>
      <w:r>
        <w:rPr>
          <w:rFonts w:ascii="Times New Roman" w:eastAsia="Times New Roman" w:hAnsi="Times New Roman" w:cs="Times New Roman"/>
          <w:sz w:val="28"/>
          <w:szCs w:val="28"/>
          <w:lang w:val="uk-UA" w:eastAsia="uk-UA"/>
        </w:rPr>
        <w:t>ій</w:t>
      </w:r>
      <w:r w:rsidRPr="00DC7E35">
        <w:rPr>
          <w:rFonts w:ascii="Times New Roman" w:eastAsia="Times New Roman" w:hAnsi="Times New Roman" w:cs="Times New Roman"/>
          <w:sz w:val="28"/>
          <w:szCs w:val="28"/>
          <w:lang w:val="uk-UA" w:eastAsia="uk-UA"/>
        </w:rPr>
        <w:t xml:space="preserve"> територіальн</w:t>
      </w:r>
      <w:r>
        <w:rPr>
          <w:rFonts w:ascii="Times New Roman" w:eastAsia="Times New Roman" w:hAnsi="Times New Roman" w:cs="Times New Roman"/>
          <w:sz w:val="28"/>
          <w:szCs w:val="28"/>
          <w:lang w:val="uk-UA" w:eastAsia="uk-UA"/>
        </w:rPr>
        <w:t>ій</w:t>
      </w:r>
      <w:r w:rsidRPr="00DC7E35">
        <w:rPr>
          <w:rFonts w:ascii="Times New Roman" w:eastAsia="Times New Roman" w:hAnsi="Times New Roman" w:cs="Times New Roman"/>
          <w:sz w:val="28"/>
          <w:szCs w:val="28"/>
          <w:lang w:val="uk-UA" w:eastAsia="uk-UA"/>
        </w:rPr>
        <w:t xml:space="preserve"> громад</w:t>
      </w:r>
      <w:r>
        <w:rPr>
          <w:rFonts w:ascii="Times New Roman" w:eastAsia="Times New Roman" w:hAnsi="Times New Roman" w:cs="Times New Roman"/>
          <w:sz w:val="28"/>
          <w:szCs w:val="28"/>
          <w:lang w:val="uk-UA" w:eastAsia="uk-UA"/>
        </w:rPr>
        <w:t>і</w:t>
      </w:r>
      <w:r w:rsidRPr="00DC7E35">
        <w:rPr>
          <w:rFonts w:ascii="Times New Roman" w:eastAsia="Times New Roman" w:hAnsi="Times New Roman" w:cs="Times New Roman"/>
          <w:sz w:val="28"/>
          <w:szCs w:val="28"/>
          <w:lang w:val="uk-UA" w:eastAsia="uk-UA"/>
        </w:rPr>
        <w:t xml:space="preserve"> надають допомогу особам/сім’ям та/або здійснюють їх захист;</w:t>
      </w:r>
      <w:r w:rsidRPr="00015B55">
        <w:rPr>
          <w:rFonts w:ascii="Times New Roman" w:eastAsia="Times New Roman" w:hAnsi="Times New Roman" w:cs="Times New Roman"/>
          <w:sz w:val="28"/>
          <w:szCs w:val="28"/>
          <w:lang w:val="uk-UA" w:eastAsia="uk-UA"/>
        </w:rPr>
        <w:t xml:space="preserve"> </w:t>
      </w:r>
    </w:p>
    <w:p w:rsidR="00402F89" w:rsidRPr="00015B55"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15B55">
        <w:rPr>
          <w:rFonts w:ascii="Times New Roman" w:eastAsia="Times New Roman" w:hAnsi="Times New Roman" w:cs="Times New Roman"/>
          <w:sz w:val="28"/>
          <w:szCs w:val="28"/>
          <w:lang w:val="uk-UA" w:eastAsia="uk-UA"/>
        </w:rPr>
        <w:t>- бере участь у визначенні потреб Боярської міської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Боярської міської територіальної громади у соціальних послугах;</w:t>
      </w:r>
    </w:p>
    <w:p w:rsidR="00402F89" w:rsidRPr="00015B55"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sidRPr="00015B55">
        <w:rPr>
          <w:rFonts w:ascii="Times New Roman" w:eastAsia="Times New Roman" w:hAnsi="Times New Roman" w:cs="Times New Roman"/>
          <w:sz w:val="28"/>
          <w:szCs w:val="28"/>
          <w:lang w:val="uk-UA" w:eastAsia="uk-UA"/>
        </w:rPr>
        <w:tab/>
        <w:t>- готує статистичні та інформаційно-аналітичні матеріали стосовно наданих соціальних послуг і проведеної соціальної роботи, які подає Управлінню соціального захисту населення Боярської міської ради;</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15B55">
        <w:rPr>
          <w:rFonts w:ascii="Times New Roman" w:eastAsia="Times New Roman" w:hAnsi="Times New Roman" w:cs="Times New Roman"/>
          <w:sz w:val="28"/>
          <w:szCs w:val="28"/>
          <w:lang w:val="uk-UA" w:eastAsia="uk-UA"/>
        </w:rPr>
        <w:t>- забезпечує захист персональних даних отримувачів соціальних послуг відповідно до </w:t>
      </w:r>
      <w:hyperlink r:id="rId6" w:tgtFrame="_blank" w:history="1">
        <w:r w:rsidRPr="00402F89">
          <w:rPr>
            <w:rStyle w:val="a4"/>
            <w:rFonts w:ascii="Times New Roman" w:eastAsia="Times New Roman" w:hAnsi="Times New Roman" w:cs="Times New Roman"/>
            <w:color w:val="auto"/>
            <w:sz w:val="28"/>
            <w:szCs w:val="28"/>
            <w:u w:val="none"/>
            <w:lang w:val="uk-UA" w:eastAsia="uk-UA"/>
          </w:rPr>
          <w:t>Закону України</w:t>
        </w:r>
      </w:hyperlink>
      <w:r w:rsidRPr="00402F89">
        <w:rPr>
          <w:rFonts w:ascii="Times New Roman" w:eastAsia="Times New Roman" w:hAnsi="Times New Roman" w:cs="Times New Roman"/>
          <w:sz w:val="28"/>
          <w:szCs w:val="28"/>
          <w:lang w:val="uk-UA" w:eastAsia="uk-UA"/>
        </w:rPr>
        <w:t> </w:t>
      </w:r>
      <w:r w:rsidRPr="00015B55">
        <w:rPr>
          <w:rFonts w:ascii="Times New Roman" w:eastAsia="Times New Roman" w:hAnsi="Times New Roman" w:cs="Times New Roman"/>
          <w:sz w:val="28"/>
          <w:szCs w:val="28"/>
          <w:lang w:val="uk-UA" w:eastAsia="uk-UA"/>
        </w:rPr>
        <w:t>“Про захист персональних даних”</w:t>
      </w:r>
      <w:r>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40155A">
        <w:rPr>
          <w:rFonts w:ascii="Times New Roman" w:eastAsia="Times New Roman" w:hAnsi="Times New Roman" w:cs="Times New Roman"/>
          <w:sz w:val="28"/>
          <w:szCs w:val="28"/>
          <w:lang w:val="uk-UA" w:eastAsia="uk-UA"/>
        </w:rPr>
        <w:t>- інформує населення Боярської міської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r>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DC7E35">
        <w:rPr>
          <w:rFonts w:ascii="Times New Roman" w:eastAsia="Times New Roman" w:hAnsi="Times New Roman" w:cs="Times New Roman"/>
          <w:sz w:val="28"/>
          <w:szCs w:val="28"/>
          <w:lang w:val="uk-UA" w:eastAsia="uk-UA"/>
        </w:rPr>
        <w:t xml:space="preserve">Інформація також надається у вигляді листівок, буклетів, брошур, за потреби - із застосуванням рельєфно-крапкового шрифту (шрифту </w:t>
      </w:r>
      <w:proofErr w:type="spellStart"/>
      <w:r w:rsidRPr="00DC7E35">
        <w:rPr>
          <w:rFonts w:ascii="Times New Roman" w:eastAsia="Times New Roman" w:hAnsi="Times New Roman" w:cs="Times New Roman"/>
          <w:sz w:val="28"/>
          <w:szCs w:val="28"/>
          <w:lang w:val="uk-UA" w:eastAsia="uk-UA"/>
        </w:rPr>
        <w:t>Брайля</w:t>
      </w:r>
      <w:proofErr w:type="spellEnd"/>
      <w:r w:rsidRPr="00DC7E35">
        <w:rPr>
          <w:rFonts w:ascii="Times New Roman" w:eastAsia="Times New Roman" w:hAnsi="Times New Roman" w:cs="Times New Roman"/>
          <w:sz w:val="28"/>
          <w:szCs w:val="28"/>
          <w:lang w:val="uk-UA" w:eastAsia="uk-UA"/>
        </w:rPr>
        <w:t>), мовою, доступною для розуміння та читання особами з інвалідністю внаслідок інтелектуальних порушень.</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DC7E35">
        <w:rPr>
          <w:rFonts w:ascii="Times New Roman" w:eastAsia="Times New Roman" w:hAnsi="Times New Roman" w:cs="Times New Roman"/>
          <w:sz w:val="28"/>
          <w:szCs w:val="28"/>
          <w:lang w:val="uk-UA" w:eastAsia="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r>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ab/>
      </w:r>
      <w:r w:rsidRPr="007C25CB">
        <w:rPr>
          <w:rFonts w:ascii="Times New Roman" w:eastAsia="Times New Roman" w:hAnsi="Times New Roman" w:cs="Times New Roman"/>
          <w:sz w:val="28"/>
          <w:szCs w:val="28"/>
          <w:lang w:val="uk-UA" w:eastAsia="uk-UA"/>
        </w:rPr>
        <w:t xml:space="preserve">2.3. Центр з урахуванням потреб у соціальних послугах, визначених у Боярській міській територіальній громаді, надає такі соціальні послуги: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001.0. Інформування</w:t>
      </w:r>
      <w:r w:rsidRPr="007C25CB">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002.0. Консультування</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003.0. Посередництво (медіація);</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004.0. Представництво інтересів</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005.0. Надання притулку</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007.0. Соціальна профілактика</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012.0. Е</w:t>
      </w:r>
      <w:r w:rsidRPr="007C25CB">
        <w:rPr>
          <w:rFonts w:ascii="Times New Roman" w:eastAsia="Times New Roman" w:hAnsi="Times New Roman" w:cs="Times New Roman"/>
          <w:sz w:val="28"/>
          <w:szCs w:val="28"/>
          <w:lang w:val="uk-UA" w:eastAsia="uk-UA"/>
        </w:rPr>
        <w:t>кст</w:t>
      </w:r>
      <w:r>
        <w:rPr>
          <w:rFonts w:ascii="Times New Roman" w:eastAsia="Times New Roman" w:hAnsi="Times New Roman" w:cs="Times New Roman"/>
          <w:sz w:val="28"/>
          <w:szCs w:val="28"/>
          <w:lang w:val="uk-UA" w:eastAsia="uk-UA"/>
        </w:rPr>
        <w:t>рене (кризове) втручання</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013.0. Соціальна адаптація</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015.1. Догляд вдома</w:t>
      </w:r>
      <w:r w:rsidRPr="007C25CB">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015.4. Паліативний догляд;</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019.0. Натуральна допомога</w:t>
      </w:r>
      <w:r w:rsidRPr="007C25CB">
        <w:rPr>
          <w:rFonts w:ascii="Times New Roman" w:eastAsia="Times New Roman" w:hAnsi="Times New Roman" w:cs="Times New Roman"/>
          <w:sz w:val="28"/>
          <w:szCs w:val="28"/>
          <w:lang w:val="uk-UA" w:eastAsia="uk-UA"/>
        </w:rPr>
        <w:t xml:space="preserve">; </w:t>
      </w:r>
      <w:bookmarkStart w:id="5" w:name="w1_8"/>
    </w:p>
    <w:bookmarkEnd w:id="5"/>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021.0. Ф</w:t>
      </w:r>
      <w:r w:rsidRPr="007C25CB">
        <w:rPr>
          <w:rFonts w:ascii="Times New Roman" w:eastAsia="Times New Roman" w:hAnsi="Times New Roman" w:cs="Times New Roman"/>
          <w:sz w:val="28"/>
          <w:szCs w:val="28"/>
          <w:lang w:val="uk-UA" w:eastAsia="uk-UA"/>
        </w:rPr>
        <w:t xml:space="preserve">ізичний супровід осіб з інвалідністю, які мають порушення опорно-рухового апарату та пересуваються на кріслах </w:t>
      </w:r>
      <w:r>
        <w:rPr>
          <w:rFonts w:ascii="Times New Roman" w:eastAsia="Times New Roman" w:hAnsi="Times New Roman" w:cs="Times New Roman"/>
          <w:sz w:val="28"/>
          <w:szCs w:val="28"/>
          <w:lang w:val="uk-UA" w:eastAsia="uk-UA"/>
        </w:rPr>
        <w:t>колісних, порушення зору</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022.0. Переклад жестовою мовою</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023.0. Транспортні послуги</w:t>
      </w:r>
      <w:r w:rsidRPr="007C25CB">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color w:val="000000"/>
          <w:sz w:val="28"/>
          <w:szCs w:val="28"/>
          <w:lang w:val="uk-UA" w:eastAsia="zh-CN"/>
        </w:rPr>
        <w:t xml:space="preserve">2.4. Послуги надаються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r w:rsidRPr="007C25CB">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2.5. Для надання соціальних послуг у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ентрі утворюються такі структурні підрозділи (відділення):</w:t>
      </w:r>
    </w:p>
    <w:p w:rsidR="00402F89" w:rsidRDefault="00402F89" w:rsidP="00402F89">
      <w:pPr>
        <w:shd w:val="clear" w:color="auto" w:fill="FFFFFF"/>
        <w:spacing w:after="0" w:line="240" w:lineRule="auto"/>
        <w:jc w:val="both"/>
        <w:rPr>
          <w:rFonts w:ascii="Times New Roman" w:eastAsia="Times New Roman" w:hAnsi="Times New Roman" w:cs="Times New Roman"/>
          <w:b/>
          <w:sz w:val="28"/>
          <w:szCs w:val="28"/>
          <w:lang w:val="uk-UA" w:eastAsia="uk-UA"/>
        </w:rPr>
      </w:pPr>
      <w:r w:rsidRPr="005147DE">
        <w:rPr>
          <w:rFonts w:ascii="Times New Roman" w:eastAsia="Times New Roman" w:hAnsi="Times New Roman" w:cs="Times New Roman"/>
          <w:b/>
          <w:sz w:val="28"/>
          <w:szCs w:val="28"/>
          <w:lang w:val="uk-UA" w:eastAsia="uk-UA"/>
        </w:rPr>
        <w:t>відділення соціальної роботи:</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E53D41">
        <w:rPr>
          <w:rFonts w:ascii="Times New Roman" w:eastAsia="Times New Roman" w:hAnsi="Times New Roman" w:cs="Times New Roman"/>
          <w:sz w:val="28"/>
          <w:szCs w:val="28"/>
          <w:lang w:val="uk-UA" w:eastAsia="uk-UA"/>
        </w:rPr>
        <w:t xml:space="preserve">проводить </w:t>
      </w:r>
      <w:r w:rsidRPr="005147DE">
        <w:rPr>
          <w:rFonts w:ascii="Times New Roman" w:eastAsia="Times New Roman" w:hAnsi="Times New Roman" w:cs="Times New Roman"/>
          <w:sz w:val="28"/>
          <w:szCs w:val="28"/>
          <w:lang w:val="uk-UA" w:eastAsia="uk-UA"/>
        </w:rPr>
        <w:t xml:space="preserve">соціальну, інформаційно-просвітницьку, соціально-профілактичну роботу з особами/сім’ями;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5147DE">
        <w:rPr>
          <w:rFonts w:ascii="Times New Roman" w:eastAsia="Times New Roman" w:hAnsi="Times New Roman" w:cs="Times New Roman"/>
          <w:sz w:val="28"/>
          <w:szCs w:val="28"/>
          <w:lang w:val="uk-UA" w:eastAsia="uk-UA"/>
        </w:rPr>
        <w:t xml:space="preserve">оцінювання потреб осіб/сімей у соціальних послугах;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5147DE">
        <w:rPr>
          <w:rFonts w:ascii="Times New Roman" w:eastAsia="Times New Roman" w:hAnsi="Times New Roman" w:cs="Times New Roman"/>
          <w:sz w:val="28"/>
          <w:szCs w:val="28"/>
          <w:lang w:val="uk-UA" w:eastAsia="uk-UA"/>
        </w:rPr>
        <w:t xml:space="preserve">моніторинг надання </w:t>
      </w:r>
      <w:r>
        <w:rPr>
          <w:rFonts w:ascii="Times New Roman" w:eastAsia="Times New Roman" w:hAnsi="Times New Roman" w:cs="Times New Roman"/>
          <w:sz w:val="28"/>
          <w:szCs w:val="28"/>
          <w:lang w:val="uk-UA" w:eastAsia="uk-UA"/>
        </w:rPr>
        <w:t xml:space="preserve">та оцінки якості </w:t>
      </w:r>
      <w:r w:rsidRPr="005147DE">
        <w:rPr>
          <w:rFonts w:ascii="Times New Roman" w:eastAsia="Times New Roman" w:hAnsi="Times New Roman" w:cs="Times New Roman"/>
          <w:sz w:val="28"/>
          <w:szCs w:val="28"/>
          <w:lang w:val="uk-UA" w:eastAsia="uk-UA"/>
        </w:rPr>
        <w:t xml:space="preserve">соціальних послуг </w:t>
      </w:r>
      <w:r>
        <w:rPr>
          <w:rFonts w:ascii="Times New Roman" w:eastAsia="Times New Roman" w:hAnsi="Times New Roman" w:cs="Times New Roman"/>
          <w:sz w:val="28"/>
          <w:szCs w:val="28"/>
          <w:lang w:val="uk-UA" w:eastAsia="uk-UA"/>
        </w:rPr>
        <w:t>ц</w:t>
      </w:r>
      <w:r w:rsidRPr="005147DE">
        <w:rPr>
          <w:rFonts w:ascii="Times New Roman" w:eastAsia="Times New Roman" w:hAnsi="Times New Roman" w:cs="Times New Roman"/>
          <w:sz w:val="28"/>
          <w:szCs w:val="28"/>
          <w:lang w:val="uk-UA" w:eastAsia="uk-UA"/>
        </w:rPr>
        <w:t>ентром.</w:t>
      </w:r>
    </w:p>
    <w:p w:rsidR="00402F89" w:rsidRDefault="00402F89" w:rsidP="00402F89">
      <w:pPr>
        <w:pStyle w:val="a3"/>
        <w:shd w:val="clear" w:color="auto" w:fill="FFFFFF"/>
        <w:spacing w:after="150" w:line="240" w:lineRule="auto"/>
        <w:jc w:val="both"/>
        <w:rPr>
          <w:rFonts w:ascii="Times New Roman" w:eastAsia="Times New Roman" w:hAnsi="Times New Roman" w:cs="Times New Roman"/>
          <w:b/>
          <w:sz w:val="28"/>
          <w:szCs w:val="28"/>
          <w:lang w:val="uk-UA" w:eastAsia="uk-UA"/>
        </w:rPr>
      </w:pPr>
    </w:p>
    <w:p w:rsidR="00402F89" w:rsidRDefault="00402F89" w:rsidP="00402F89">
      <w:pPr>
        <w:pStyle w:val="a3"/>
        <w:shd w:val="clear" w:color="auto" w:fill="FFFFFF"/>
        <w:spacing w:after="0" w:line="240" w:lineRule="auto"/>
        <w:ind w:left="0"/>
        <w:jc w:val="both"/>
        <w:rPr>
          <w:rFonts w:ascii="Times New Roman" w:eastAsia="Times New Roman" w:hAnsi="Times New Roman" w:cs="Times New Roman"/>
          <w:b/>
          <w:sz w:val="28"/>
          <w:szCs w:val="28"/>
          <w:lang w:val="uk-UA" w:eastAsia="uk-UA"/>
        </w:rPr>
      </w:pPr>
      <w:r w:rsidRPr="000332B6">
        <w:rPr>
          <w:rFonts w:ascii="Times New Roman" w:eastAsia="Times New Roman" w:hAnsi="Times New Roman" w:cs="Times New Roman"/>
          <w:b/>
          <w:sz w:val="28"/>
          <w:szCs w:val="28"/>
          <w:lang w:val="uk-UA" w:eastAsia="uk-UA"/>
        </w:rPr>
        <w:t>відділення натуральної та адресної допомоги:</w:t>
      </w:r>
    </w:p>
    <w:p w:rsidR="00402F89" w:rsidRPr="004E491A" w:rsidRDefault="00402F89" w:rsidP="00402F89">
      <w:pPr>
        <w:pStyle w:val="a3"/>
        <w:shd w:val="clear" w:color="auto" w:fill="FFFFFF"/>
        <w:spacing w:after="0" w:line="240" w:lineRule="auto"/>
        <w:ind w:left="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sz w:val="28"/>
          <w:szCs w:val="28"/>
          <w:lang w:val="uk-UA" w:eastAsia="uk-UA"/>
        </w:rPr>
        <w:t xml:space="preserve">надає натуральну допомогу </w:t>
      </w:r>
      <w:r w:rsidRPr="000332B6">
        <w:rPr>
          <w:rFonts w:ascii="Times New Roman" w:eastAsia="Times New Roman" w:hAnsi="Times New Roman" w:cs="Times New Roman"/>
          <w:sz w:val="28"/>
          <w:szCs w:val="28"/>
          <w:lang w:val="uk-UA" w:eastAsia="uk-UA"/>
        </w:rPr>
        <w:t>особам/сім’ям, які перебувають у складних життєвих обставинах</w:t>
      </w:r>
      <w:r>
        <w:rPr>
          <w:rFonts w:ascii="Times New Roman" w:eastAsia="Times New Roman" w:hAnsi="Times New Roman" w:cs="Times New Roman"/>
          <w:sz w:val="28"/>
          <w:szCs w:val="28"/>
          <w:lang w:val="uk-UA" w:eastAsia="uk-UA"/>
        </w:rPr>
        <w:t>,</w:t>
      </w:r>
      <w:r w:rsidRPr="000332B6">
        <w:rPr>
          <w:rFonts w:ascii="Times New Roman" w:eastAsia="Times New Roman" w:hAnsi="Times New Roman" w:cs="Times New Roman"/>
          <w:sz w:val="28"/>
          <w:szCs w:val="28"/>
          <w:lang w:val="uk-UA" w:eastAsia="uk-UA"/>
        </w:rPr>
        <w:t xml:space="preserve"> у вигляді:</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продуктів</w:t>
      </w:r>
      <w:r w:rsidRPr="005147DE">
        <w:rPr>
          <w:rFonts w:ascii="Times New Roman" w:eastAsia="Times New Roman" w:hAnsi="Times New Roman" w:cs="Times New Roman"/>
          <w:sz w:val="28"/>
          <w:szCs w:val="28"/>
          <w:lang w:val="uk-UA" w:eastAsia="uk-UA"/>
        </w:rPr>
        <w:t xml:space="preserve"> харчування;                                                                                                                                                                                          </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предм</w:t>
      </w:r>
      <w:r>
        <w:rPr>
          <w:rFonts w:ascii="Times New Roman" w:eastAsia="Times New Roman" w:hAnsi="Times New Roman" w:cs="Times New Roman"/>
          <w:sz w:val="28"/>
          <w:szCs w:val="28"/>
          <w:lang w:val="uk-UA" w:eastAsia="uk-UA"/>
        </w:rPr>
        <w:t xml:space="preserve">етів та засобів </w:t>
      </w:r>
      <w:r w:rsidRPr="005147DE">
        <w:rPr>
          <w:rFonts w:ascii="Times New Roman" w:eastAsia="Times New Roman" w:hAnsi="Times New Roman" w:cs="Times New Roman"/>
          <w:sz w:val="28"/>
          <w:szCs w:val="28"/>
          <w:lang w:val="uk-UA" w:eastAsia="uk-UA"/>
        </w:rPr>
        <w:t>особистої гігієни;</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санітарно-гі</w:t>
      </w:r>
      <w:r>
        <w:rPr>
          <w:rFonts w:ascii="Times New Roman" w:eastAsia="Times New Roman" w:hAnsi="Times New Roman" w:cs="Times New Roman"/>
          <w:sz w:val="28"/>
          <w:szCs w:val="28"/>
          <w:lang w:val="uk-UA" w:eastAsia="uk-UA"/>
        </w:rPr>
        <w:t>гієнічних засобів</w:t>
      </w:r>
      <w:r w:rsidRPr="005147DE">
        <w:rPr>
          <w:rFonts w:ascii="Times New Roman" w:eastAsia="Times New Roman" w:hAnsi="Times New Roman" w:cs="Times New Roman"/>
          <w:sz w:val="28"/>
          <w:szCs w:val="28"/>
          <w:lang w:val="uk-UA" w:eastAsia="uk-UA"/>
        </w:rPr>
        <w:t xml:space="preserve"> для прибирання;</w:t>
      </w:r>
    </w:p>
    <w:p w:rsidR="00402F89"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засобів</w:t>
      </w:r>
      <w:r w:rsidRPr="005147DE">
        <w:rPr>
          <w:rFonts w:ascii="Times New Roman" w:eastAsia="Times New Roman" w:hAnsi="Times New Roman" w:cs="Times New Roman"/>
          <w:sz w:val="28"/>
          <w:szCs w:val="28"/>
          <w:lang w:val="uk-UA" w:eastAsia="uk-UA"/>
        </w:rPr>
        <w:t xml:space="preserve"> догляду;</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засобів медичного призначення;</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одяг</w:t>
      </w:r>
      <w:r>
        <w:rPr>
          <w:rFonts w:ascii="Times New Roman" w:eastAsia="Times New Roman" w:hAnsi="Times New Roman" w:cs="Times New Roman"/>
          <w:sz w:val="28"/>
          <w:szCs w:val="28"/>
          <w:lang w:val="uk-UA" w:eastAsia="uk-UA"/>
        </w:rPr>
        <w:t>у</w:t>
      </w:r>
      <w:r w:rsidRPr="005147DE">
        <w:rPr>
          <w:rFonts w:ascii="Times New Roman" w:eastAsia="Times New Roman" w:hAnsi="Times New Roman" w:cs="Times New Roman"/>
          <w:sz w:val="28"/>
          <w:szCs w:val="28"/>
          <w:lang w:val="uk-UA" w:eastAsia="uk-UA"/>
        </w:rPr>
        <w:t>;</w:t>
      </w:r>
    </w:p>
    <w:p w:rsidR="00402F89" w:rsidRPr="005147DE"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взуття;</w:t>
      </w:r>
    </w:p>
    <w:p w:rsidR="00402F89"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інших предметів</w:t>
      </w:r>
      <w:r w:rsidRPr="005147DE">
        <w:rPr>
          <w:rFonts w:ascii="Times New Roman" w:eastAsia="Times New Roman" w:hAnsi="Times New Roman" w:cs="Times New Roman"/>
          <w:sz w:val="28"/>
          <w:szCs w:val="28"/>
          <w:lang w:val="uk-UA" w:eastAsia="uk-UA"/>
        </w:rPr>
        <w:t xml:space="preserve"> першої необхідності</w:t>
      </w:r>
      <w:r>
        <w:rPr>
          <w:rFonts w:ascii="Times New Roman" w:eastAsia="Times New Roman" w:hAnsi="Times New Roman" w:cs="Times New Roman"/>
          <w:sz w:val="28"/>
          <w:szCs w:val="28"/>
          <w:lang w:val="uk-UA" w:eastAsia="uk-UA"/>
        </w:rPr>
        <w:t>,</w:t>
      </w:r>
      <w:r w:rsidRPr="005147DE">
        <w:rPr>
          <w:rFonts w:ascii="Times New Roman" w:eastAsia="Times New Roman" w:hAnsi="Times New Roman" w:cs="Times New Roman"/>
          <w:sz w:val="28"/>
          <w:szCs w:val="28"/>
          <w:lang w:val="uk-UA" w:eastAsia="uk-UA"/>
        </w:rPr>
        <w:t xml:space="preserve"> тощо; </w:t>
      </w:r>
    </w:p>
    <w:p w:rsidR="00402F89" w:rsidRDefault="00402F89" w:rsidP="00402F89">
      <w:pPr>
        <w:pStyle w:val="a3"/>
        <w:shd w:val="clear" w:color="auto" w:fill="FFFFFF"/>
        <w:spacing w:after="0" w:line="240" w:lineRule="auto"/>
        <w:ind w:left="1134" w:hanging="41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5147DE">
        <w:rPr>
          <w:rFonts w:ascii="Times New Roman" w:eastAsia="Times New Roman" w:hAnsi="Times New Roman" w:cs="Times New Roman"/>
          <w:sz w:val="28"/>
          <w:szCs w:val="28"/>
          <w:lang w:val="uk-UA" w:eastAsia="uk-UA"/>
        </w:rPr>
        <w:t>допомога в забезпеченні технічними засобами реабілітації</w:t>
      </w:r>
      <w:r>
        <w:rPr>
          <w:rFonts w:ascii="Times New Roman" w:eastAsia="Times New Roman" w:hAnsi="Times New Roman" w:cs="Times New Roman"/>
          <w:sz w:val="28"/>
          <w:szCs w:val="28"/>
          <w:lang w:val="uk-UA" w:eastAsia="uk-UA"/>
        </w:rPr>
        <w:t>.</w:t>
      </w:r>
    </w:p>
    <w:p w:rsidR="00402F89"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надає </w:t>
      </w:r>
      <w:r w:rsidRPr="005147DE">
        <w:rPr>
          <w:rFonts w:ascii="Times New Roman" w:eastAsia="Times New Roman" w:hAnsi="Times New Roman" w:cs="Times New Roman"/>
          <w:sz w:val="28"/>
          <w:szCs w:val="28"/>
          <w:lang w:val="uk-UA" w:eastAsia="uk-UA"/>
        </w:rPr>
        <w:t xml:space="preserve">перукарські послуги; </w:t>
      </w:r>
    </w:p>
    <w:p w:rsidR="00402F89"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виконує роботу з поточного ремонту; </w:t>
      </w:r>
    </w:p>
    <w:p w:rsidR="00402F89" w:rsidRPr="00865725"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виконує роботу з </w:t>
      </w:r>
      <w:r w:rsidRPr="004E491A">
        <w:rPr>
          <w:rFonts w:ascii="Times New Roman" w:eastAsia="Times New Roman" w:hAnsi="Times New Roman" w:cs="Times New Roman"/>
          <w:sz w:val="28"/>
          <w:szCs w:val="28"/>
          <w:lang w:val="uk-UA" w:eastAsia="uk-UA"/>
        </w:rPr>
        <w:t>обробіт</w:t>
      </w:r>
      <w:r>
        <w:rPr>
          <w:rFonts w:ascii="Times New Roman" w:eastAsia="Times New Roman" w:hAnsi="Times New Roman" w:cs="Times New Roman"/>
          <w:sz w:val="28"/>
          <w:szCs w:val="28"/>
          <w:lang w:val="uk-UA" w:eastAsia="uk-UA"/>
        </w:rPr>
        <w:t>ку</w:t>
      </w:r>
      <w:r w:rsidRPr="004E491A">
        <w:rPr>
          <w:rFonts w:ascii="Times New Roman" w:eastAsia="Times New Roman" w:hAnsi="Times New Roman" w:cs="Times New Roman"/>
          <w:sz w:val="28"/>
          <w:szCs w:val="28"/>
          <w:lang w:val="uk-UA" w:eastAsia="uk-UA"/>
        </w:rPr>
        <w:t xml:space="preserve"> присадибної ділянки</w:t>
      </w:r>
      <w:r>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b/>
          <w:sz w:val="28"/>
          <w:szCs w:val="28"/>
          <w:lang w:val="uk-UA" w:eastAsia="uk-UA"/>
        </w:rPr>
      </w:pPr>
      <w:r w:rsidRPr="00324540">
        <w:rPr>
          <w:rFonts w:ascii="Times New Roman" w:eastAsia="Times New Roman" w:hAnsi="Times New Roman" w:cs="Times New Roman"/>
          <w:b/>
          <w:sz w:val="28"/>
          <w:szCs w:val="28"/>
          <w:lang w:val="uk-UA" w:eastAsia="uk-UA"/>
        </w:rPr>
        <w:lastRenderedPageBreak/>
        <w:t>відділення соціальної допомоги вдома:</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4E491A">
        <w:rPr>
          <w:rFonts w:ascii="Times New Roman" w:eastAsia="Times New Roman" w:hAnsi="Times New Roman" w:cs="Times New Roman"/>
          <w:sz w:val="28"/>
          <w:szCs w:val="28"/>
          <w:lang w:val="uk-UA" w:eastAsia="uk-UA"/>
        </w:rPr>
        <w:t xml:space="preserve">надає допомогу </w:t>
      </w:r>
      <w:r w:rsidRPr="00EC1F82">
        <w:rPr>
          <w:rFonts w:ascii="Times New Roman" w:eastAsia="Times New Roman" w:hAnsi="Times New Roman" w:cs="Times New Roman"/>
          <w:sz w:val="28"/>
          <w:szCs w:val="28"/>
          <w:lang w:val="uk-UA" w:eastAsia="uk-UA"/>
        </w:rPr>
        <w:t>в самообслуговуванні</w:t>
      </w:r>
      <w:r>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Pr>
          <w:rFonts w:ascii="Times New Roman" w:eastAsia="Times New Roman" w:hAnsi="Times New Roman" w:cs="Times New Roman"/>
          <w:sz w:val="28"/>
          <w:szCs w:val="28"/>
          <w:lang w:val="uk-UA" w:eastAsia="uk-UA"/>
        </w:rPr>
        <w:t>в годуванні</w:t>
      </w:r>
      <w:r w:rsidRPr="00EC1F82">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Pr>
          <w:rFonts w:ascii="Times New Roman" w:eastAsia="Times New Roman" w:hAnsi="Times New Roman" w:cs="Times New Roman"/>
          <w:sz w:val="28"/>
          <w:szCs w:val="28"/>
          <w:lang w:val="uk-UA" w:eastAsia="uk-UA"/>
        </w:rPr>
        <w:t xml:space="preserve">в </w:t>
      </w:r>
      <w:r w:rsidRPr="00EC1F82">
        <w:rPr>
          <w:rFonts w:ascii="Times New Roman" w:eastAsia="Times New Roman" w:hAnsi="Times New Roman" w:cs="Times New Roman"/>
          <w:sz w:val="28"/>
          <w:szCs w:val="28"/>
          <w:lang w:val="uk-UA" w:eastAsia="uk-UA"/>
        </w:rPr>
        <w:t xml:space="preserve">пересуванні в побутових умовах;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sidRPr="003B0702">
        <w:rPr>
          <w:rFonts w:ascii="Times New Roman" w:eastAsia="Times New Roman" w:hAnsi="Times New Roman" w:cs="Times New Roman"/>
          <w:sz w:val="28"/>
          <w:szCs w:val="28"/>
          <w:lang w:val="uk-UA" w:eastAsia="uk-UA"/>
        </w:rPr>
        <w:t>в оплаті комунальних платежів;</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sidRPr="003B0702">
        <w:rPr>
          <w:rFonts w:ascii="Times New Roman" w:eastAsia="Times New Roman" w:hAnsi="Times New Roman" w:cs="Times New Roman"/>
          <w:sz w:val="28"/>
          <w:szCs w:val="28"/>
          <w:lang w:val="uk-UA" w:eastAsia="uk-UA"/>
        </w:rPr>
        <w:t xml:space="preserve">в забезпеченні технічними засобами реабілітації, навчання навичкам користування ними; </w:t>
      </w:r>
    </w:p>
    <w:p w:rsidR="00402F89" w:rsidRPr="00265642" w:rsidRDefault="00402F89" w:rsidP="00402F89">
      <w:pPr>
        <w:shd w:val="clear" w:color="auto" w:fill="FFFFFF"/>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sidRPr="003B0702">
        <w:rPr>
          <w:rFonts w:ascii="Times New Roman" w:eastAsia="Times New Roman" w:hAnsi="Times New Roman" w:cs="Times New Roman"/>
          <w:sz w:val="28"/>
          <w:szCs w:val="28"/>
          <w:lang w:val="uk-UA" w:eastAsia="uk-UA"/>
        </w:rPr>
        <w:t>в організації взаємодії з іншими фахівцями та службами:</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 xml:space="preserve">надає допомогу </w:t>
      </w:r>
      <w:r>
        <w:rPr>
          <w:rFonts w:ascii="Times New Roman" w:eastAsia="Times New Roman" w:hAnsi="Times New Roman" w:cs="Times New Roman"/>
          <w:sz w:val="28"/>
          <w:szCs w:val="28"/>
          <w:lang w:val="uk-UA" w:eastAsia="uk-UA"/>
        </w:rPr>
        <w:t xml:space="preserve">в </w:t>
      </w:r>
      <w:r w:rsidRPr="00EC1F82">
        <w:rPr>
          <w:rFonts w:ascii="Times New Roman" w:eastAsia="Times New Roman" w:hAnsi="Times New Roman" w:cs="Times New Roman"/>
          <w:sz w:val="28"/>
          <w:szCs w:val="28"/>
          <w:lang w:val="uk-UA" w:eastAsia="uk-UA"/>
        </w:rPr>
        <w:t xml:space="preserve">веденні домашнього господарства: </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5642">
        <w:rPr>
          <w:rFonts w:ascii="Times New Roman" w:eastAsia="Times New Roman" w:hAnsi="Times New Roman" w:cs="Times New Roman"/>
          <w:sz w:val="28"/>
          <w:szCs w:val="28"/>
          <w:lang w:val="uk-UA" w:eastAsia="uk-UA"/>
        </w:rPr>
        <w:t>надає допомогу</w:t>
      </w:r>
      <w:r>
        <w:rPr>
          <w:rFonts w:ascii="Times New Roman" w:eastAsia="Times New Roman" w:hAnsi="Times New Roman" w:cs="Times New Roman"/>
          <w:sz w:val="28"/>
          <w:szCs w:val="28"/>
          <w:lang w:val="uk-UA" w:eastAsia="uk-UA"/>
        </w:rPr>
        <w:t xml:space="preserve"> у</w:t>
      </w:r>
      <w:r w:rsidRPr="00265642">
        <w:rPr>
          <w:rFonts w:ascii="Times New Roman" w:eastAsia="Times New Roman" w:hAnsi="Times New Roman" w:cs="Times New Roman"/>
          <w:sz w:val="28"/>
          <w:szCs w:val="28"/>
          <w:lang w:val="uk-UA" w:eastAsia="uk-UA"/>
        </w:rPr>
        <w:t xml:space="preserve"> </w:t>
      </w:r>
      <w:r w:rsidRPr="00345E15">
        <w:rPr>
          <w:rFonts w:ascii="Times New Roman" w:eastAsia="Times New Roman" w:hAnsi="Times New Roman" w:cs="Times New Roman"/>
          <w:sz w:val="28"/>
          <w:szCs w:val="28"/>
          <w:lang w:val="uk-UA" w:eastAsia="uk-UA"/>
        </w:rPr>
        <w:t>навчан</w:t>
      </w:r>
      <w:r>
        <w:rPr>
          <w:rFonts w:ascii="Times New Roman" w:eastAsia="Times New Roman" w:hAnsi="Times New Roman" w:cs="Times New Roman"/>
          <w:sz w:val="28"/>
          <w:szCs w:val="28"/>
          <w:lang w:val="uk-UA" w:eastAsia="uk-UA"/>
        </w:rPr>
        <w:t>ні</w:t>
      </w:r>
      <w:r w:rsidRPr="00345E15">
        <w:rPr>
          <w:rFonts w:ascii="Times New Roman" w:eastAsia="Times New Roman" w:hAnsi="Times New Roman" w:cs="Times New Roman"/>
          <w:sz w:val="28"/>
          <w:szCs w:val="28"/>
          <w:lang w:val="uk-UA" w:eastAsia="uk-UA"/>
        </w:rPr>
        <w:t xml:space="preserve"> навичкам самообслуговування;</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530A92">
        <w:rPr>
          <w:rFonts w:ascii="Times New Roman" w:eastAsia="Times New Roman" w:hAnsi="Times New Roman" w:cs="Times New Roman"/>
          <w:sz w:val="28"/>
          <w:szCs w:val="28"/>
          <w:lang w:val="uk-UA" w:eastAsia="uk-UA"/>
        </w:rPr>
        <w:t xml:space="preserve">надає </w:t>
      </w:r>
      <w:r w:rsidRPr="00345E15">
        <w:rPr>
          <w:rFonts w:ascii="Times New Roman" w:eastAsia="Times New Roman" w:hAnsi="Times New Roman" w:cs="Times New Roman"/>
          <w:sz w:val="28"/>
          <w:szCs w:val="28"/>
          <w:lang w:val="uk-UA" w:eastAsia="uk-UA"/>
        </w:rPr>
        <w:t>психологічн</w:t>
      </w:r>
      <w:r>
        <w:rPr>
          <w:rFonts w:ascii="Times New Roman" w:eastAsia="Times New Roman" w:hAnsi="Times New Roman" w:cs="Times New Roman"/>
          <w:sz w:val="28"/>
          <w:szCs w:val="28"/>
          <w:lang w:val="uk-UA" w:eastAsia="uk-UA"/>
        </w:rPr>
        <w:t>у</w:t>
      </w:r>
      <w:r w:rsidRPr="00345E15">
        <w:rPr>
          <w:rFonts w:ascii="Times New Roman" w:eastAsia="Times New Roman" w:hAnsi="Times New Roman" w:cs="Times New Roman"/>
          <w:sz w:val="28"/>
          <w:szCs w:val="28"/>
          <w:lang w:val="uk-UA" w:eastAsia="uk-UA"/>
        </w:rPr>
        <w:t xml:space="preserve"> підтримк</w:t>
      </w:r>
      <w:r>
        <w:rPr>
          <w:rFonts w:ascii="Times New Roman" w:eastAsia="Times New Roman" w:hAnsi="Times New Roman" w:cs="Times New Roman"/>
          <w:sz w:val="28"/>
          <w:szCs w:val="28"/>
          <w:lang w:val="uk-UA" w:eastAsia="uk-UA"/>
        </w:rPr>
        <w:t>у</w:t>
      </w:r>
      <w:r w:rsidRPr="00345E15">
        <w:rPr>
          <w:rFonts w:ascii="Times New Roman" w:eastAsia="Times New Roman" w:hAnsi="Times New Roman" w:cs="Times New Roman"/>
          <w:sz w:val="28"/>
          <w:szCs w:val="28"/>
          <w:lang w:val="uk-UA" w:eastAsia="uk-UA"/>
        </w:rPr>
        <w:t xml:space="preserve">; </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345E15">
        <w:rPr>
          <w:rFonts w:ascii="Times New Roman" w:eastAsia="Times New Roman" w:hAnsi="Times New Roman" w:cs="Times New Roman"/>
          <w:sz w:val="28"/>
          <w:szCs w:val="28"/>
          <w:lang w:val="uk-UA" w:eastAsia="uk-UA"/>
        </w:rPr>
        <w:t xml:space="preserve">інформування; </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345E15">
        <w:rPr>
          <w:rFonts w:ascii="Times New Roman" w:eastAsia="Times New Roman" w:hAnsi="Times New Roman" w:cs="Times New Roman"/>
          <w:sz w:val="28"/>
          <w:szCs w:val="28"/>
          <w:lang w:val="uk-UA" w:eastAsia="uk-UA"/>
        </w:rPr>
        <w:t>представництво інтересів.</w:t>
      </w:r>
    </w:p>
    <w:p w:rsidR="00402F89"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p>
    <w:p w:rsidR="00402F89" w:rsidRPr="008E016F"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sidRPr="00AD514E">
        <w:rPr>
          <w:rFonts w:ascii="Times New Roman" w:eastAsia="Times New Roman" w:hAnsi="Times New Roman" w:cs="Times New Roman"/>
          <w:b/>
          <w:sz w:val="28"/>
          <w:szCs w:val="28"/>
          <w:lang w:val="uk-UA" w:eastAsia="uk-UA"/>
        </w:rPr>
        <w:t xml:space="preserve">денний </w:t>
      </w:r>
      <w:r>
        <w:rPr>
          <w:rFonts w:ascii="Times New Roman" w:eastAsia="Times New Roman" w:hAnsi="Times New Roman" w:cs="Times New Roman"/>
          <w:b/>
          <w:sz w:val="28"/>
          <w:szCs w:val="28"/>
          <w:lang w:val="uk-UA" w:eastAsia="uk-UA"/>
        </w:rPr>
        <w:t>ц</w:t>
      </w:r>
      <w:r w:rsidRPr="00AD514E">
        <w:rPr>
          <w:rFonts w:ascii="Times New Roman" w:eastAsia="Times New Roman" w:hAnsi="Times New Roman" w:cs="Times New Roman"/>
          <w:b/>
          <w:sz w:val="28"/>
          <w:szCs w:val="28"/>
          <w:lang w:val="uk-UA" w:eastAsia="uk-UA"/>
        </w:rPr>
        <w:t>ентр соціально-психологічної допомоги особам, які постраждали від домашнього насильства та насильства за ознакою статі</w:t>
      </w:r>
      <w:r>
        <w:rPr>
          <w:rFonts w:ascii="Times New Roman" w:eastAsia="Times New Roman" w:hAnsi="Times New Roman" w:cs="Times New Roman"/>
          <w:b/>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345E15">
        <w:rPr>
          <w:rFonts w:ascii="Times New Roman" w:eastAsia="Times New Roman" w:hAnsi="Times New Roman" w:cs="Times New Roman"/>
          <w:sz w:val="28"/>
          <w:szCs w:val="28"/>
          <w:lang w:val="uk-UA" w:eastAsia="uk-UA"/>
        </w:rPr>
        <w:t>надання комплексної соціально-психологічної та первинної правничої допомоги;</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345E15">
        <w:rPr>
          <w:rFonts w:ascii="Times New Roman" w:eastAsia="Times New Roman" w:hAnsi="Times New Roman" w:cs="Times New Roman"/>
          <w:sz w:val="28"/>
          <w:szCs w:val="28"/>
          <w:lang w:val="uk-UA" w:eastAsia="uk-UA"/>
        </w:rPr>
        <w:t>надання  соціальних послуг постраждалим особам, у тому числі у випадках, коли такі особи звернулися разом із дитиною;</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345E15">
        <w:rPr>
          <w:rFonts w:ascii="Times New Roman" w:eastAsia="Times New Roman" w:hAnsi="Times New Roman" w:cs="Times New Roman"/>
          <w:sz w:val="28"/>
          <w:szCs w:val="28"/>
          <w:lang w:val="uk-UA" w:eastAsia="uk-UA"/>
        </w:rPr>
        <w:t>забезпечення постраждалим особам (за потреби) можливості короткострокового або цілодобового перебування у спеціально обладнаному при денному центрі приміщенні, що забезпечене комунальними послугами.</w:t>
      </w:r>
    </w:p>
    <w:p w:rsidR="00402F89" w:rsidRDefault="00402F89" w:rsidP="00402F89">
      <w:pPr>
        <w:shd w:val="clear" w:color="auto" w:fill="FFFFFF"/>
        <w:spacing w:after="15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 п</w:t>
      </w:r>
      <w:r w:rsidRPr="00345E15">
        <w:rPr>
          <w:rFonts w:ascii="Times New Roman" w:eastAsia="Times New Roman" w:hAnsi="Times New Roman" w:cs="Times New Roman"/>
          <w:sz w:val="28"/>
          <w:szCs w:val="28"/>
          <w:lang w:val="uk-UA" w:eastAsia="uk-UA"/>
        </w:rPr>
        <w:t>ослуга тимчасового  перебування також може надаватися ВПО;</w:t>
      </w:r>
    </w:p>
    <w:p w:rsidR="00402F89" w:rsidRPr="008E016F" w:rsidRDefault="00402F89" w:rsidP="00402F89">
      <w:pPr>
        <w:shd w:val="clear" w:color="auto" w:fill="FFFFFF"/>
        <w:spacing w:after="150" w:line="240" w:lineRule="auto"/>
        <w:jc w:val="both"/>
        <w:rPr>
          <w:rFonts w:ascii="Times New Roman" w:eastAsia="Times New Roman" w:hAnsi="Times New Roman" w:cs="Times New Roman"/>
          <w:b/>
          <w:sz w:val="28"/>
          <w:szCs w:val="28"/>
          <w:lang w:val="uk-UA" w:eastAsia="uk-UA"/>
        </w:rPr>
      </w:pPr>
      <w:r w:rsidRPr="001025B7">
        <w:rPr>
          <w:rFonts w:ascii="Times New Roman" w:eastAsia="Times New Roman" w:hAnsi="Times New Roman" w:cs="Times New Roman"/>
          <w:b/>
          <w:sz w:val="28"/>
          <w:szCs w:val="28"/>
          <w:lang w:val="uk-UA" w:eastAsia="uk-UA"/>
        </w:rPr>
        <w:t>притулок для осіб, які постраждали від домашнього насильства та/або насильства за ознакою статі</w:t>
      </w:r>
      <w:r>
        <w:rPr>
          <w:rFonts w:ascii="Times New Roman" w:eastAsia="Times New Roman" w:hAnsi="Times New Roman" w:cs="Times New Roman"/>
          <w:b/>
          <w:sz w:val="28"/>
          <w:szCs w:val="28"/>
          <w:lang w:val="uk-UA" w:eastAsia="uk-UA"/>
        </w:rPr>
        <w:t>:</w:t>
      </w:r>
      <w:r w:rsidRPr="001025B7">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1025B7">
        <w:rPr>
          <w:rFonts w:ascii="Times New Roman" w:eastAsia="Times New Roman" w:hAnsi="Times New Roman" w:cs="Times New Roman"/>
          <w:sz w:val="28"/>
          <w:szCs w:val="28"/>
          <w:lang w:val="uk-UA" w:eastAsia="uk-UA"/>
        </w:rPr>
        <w:t>забезпечення місцем безпечного тимчасового цілодобового перебування постраждалих осіб;</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1025B7">
        <w:rPr>
          <w:rFonts w:ascii="Times New Roman" w:eastAsia="Times New Roman" w:hAnsi="Times New Roman" w:cs="Times New Roman"/>
          <w:sz w:val="28"/>
          <w:szCs w:val="28"/>
          <w:lang w:val="uk-UA" w:eastAsia="uk-UA"/>
        </w:rPr>
        <w:t>надання постраждалим особам за місцем безпечного тимчасового цілодобового перебування комплексної допомоги психологічного, соціально-побутового, соціально-медичного, інформаційного, юридичного характеру на основі оцінки їх потреб та індивідуального підходу до особи з урахуванням віку, статі, стану здоров’я та соціального становища;</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1025B7">
        <w:rPr>
          <w:rFonts w:ascii="Times New Roman" w:eastAsia="Times New Roman" w:hAnsi="Times New Roman" w:cs="Times New Roman"/>
          <w:sz w:val="28"/>
          <w:szCs w:val="28"/>
          <w:lang w:val="uk-UA" w:eastAsia="uk-UA"/>
        </w:rPr>
        <w:t>послуга тимчасового цілодобового  перебування також може надаватися ВПО;</w:t>
      </w:r>
    </w:p>
    <w:p w:rsidR="00402F89" w:rsidRPr="008E016F"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sidRPr="001025B7">
        <w:rPr>
          <w:rFonts w:ascii="Times New Roman" w:eastAsia="Times New Roman" w:hAnsi="Times New Roman" w:cs="Times New Roman"/>
          <w:b/>
          <w:sz w:val="28"/>
          <w:szCs w:val="28"/>
          <w:lang w:val="uk-UA" w:eastAsia="uk-UA"/>
        </w:rPr>
        <w:t>мобільна бригада соціально-психологічної допомоги особам, які постраждали від домашнього насильства та/або насильства за ознакою статі</w:t>
      </w:r>
      <w:r>
        <w:rPr>
          <w:rFonts w:ascii="Times New Roman" w:eastAsia="Times New Roman" w:hAnsi="Times New Roman" w:cs="Times New Roman"/>
          <w:b/>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Pr="00E67F24">
        <w:rPr>
          <w:rFonts w:ascii="Times New Roman" w:eastAsia="Times New Roman" w:hAnsi="Times New Roman" w:cs="Times New Roman"/>
          <w:sz w:val="28"/>
          <w:szCs w:val="28"/>
          <w:lang w:val="uk-UA" w:eastAsia="uk-UA"/>
        </w:rPr>
        <w:t>нада</w:t>
      </w:r>
      <w:r>
        <w:rPr>
          <w:rFonts w:ascii="Times New Roman" w:eastAsia="Times New Roman" w:hAnsi="Times New Roman" w:cs="Times New Roman"/>
          <w:sz w:val="28"/>
          <w:szCs w:val="28"/>
          <w:lang w:val="uk-UA" w:eastAsia="uk-UA"/>
        </w:rPr>
        <w:t>є</w:t>
      </w:r>
      <w:r w:rsidRPr="00E67F24">
        <w:rPr>
          <w:rFonts w:ascii="Times New Roman" w:eastAsia="Times New Roman" w:hAnsi="Times New Roman" w:cs="Times New Roman"/>
          <w:sz w:val="28"/>
          <w:szCs w:val="28"/>
          <w:lang w:val="uk-UA" w:eastAsia="uk-UA"/>
        </w:rPr>
        <w:t xml:space="preserve"> особам, які постраждали від домашнього насильства та/або насильства за ознакою статі, послуг</w:t>
      </w:r>
      <w:r>
        <w:rPr>
          <w:rFonts w:ascii="Times New Roman" w:eastAsia="Times New Roman" w:hAnsi="Times New Roman" w:cs="Times New Roman"/>
          <w:sz w:val="28"/>
          <w:szCs w:val="28"/>
          <w:lang w:val="uk-UA" w:eastAsia="uk-UA"/>
        </w:rPr>
        <w:t>и:</w:t>
      </w:r>
      <w:r w:rsidRPr="00E67F24">
        <w:rPr>
          <w:rFonts w:ascii="Times New Roman" w:eastAsia="Times New Roman" w:hAnsi="Times New Roman" w:cs="Times New Roman"/>
          <w:sz w:val="28"/>
          <w:szCs w:val="28"/>
          <w:lang w:val="uk-UA" w:eastAsia="uk-UA"/>
        </w:rPr>
        <w:t xml:space="preserve"> </w:t>
      </w:r>
    </w:p>
    <w:p w:rsidR="00402F89" w:rsidRPr="00E67F24"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sidRPr="00E67F24">
        <w:rPr>
          <w:rFonts w:ascii="Times New Roman" w:eastAsia="Times New Roman" w:hAnsi="Times New Roman" w:cs="Times New Roman"/>
          <w:sz w:val="28"/>
          <w:szCs w:val="28"/>
          <w:lang w:val="uk-UA" w:eastAsia="uk-UA"/>
        </w:rPr>
        <w:t>кризового та екстреного втручання;</w:t>
      </w:r>
    </w:p>
    <w:p w:rsidR="00402F89" w:rsidRPr="00E67F24"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sidRPr="00E67F24">
        <w:rPr>
          <w:rFonts w:ascii="Times New Roman" w:eastAsia="Times New Roman" w:hAnsi="Times New Roman" w:cs="Times New Roman"/>
          <w:sz w:val="28"/>
          <w:szCs w:val="28"/>
          <w:lang w:val="uk-UA" w:eastAsia="uk-UA"/>
        </w:rPr>
        <w:t>інформування;</w:t>
      </w:r>
    </w:p>
    <w:p w:rsidR="00402F89" w:rsidRPr="00E67F24"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sidRPr="00E67F24">
        <w:rPr>
          <w:rFonts w:ascii="Times New Roman" w:eastAsia="Times New Roman" w:hAnsi="Times New Roman" w:cs="Times New Roman"/>
          <w:sz w:val="28"/>
          <w:szCs w:val="28"/>
          <w:lang w:val="uk-UA" w:eastAsia="uk-UA"/>
        </w:rPr>
        <w:t>консультування;</w:t>
      </w:r>
    </w:p>
    <w:p w:rsidR="00402F89" w:rsidRPr="00E67F24"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sidRPr="00E67F24">
        <w:rPr>
          <w:rFonts w:ascii="Times New Roman" w:eastAsia="Times New Roman" w:hAnsi="Times New Roman" w:cs="Times New Roman"/>
          <w:sz w:val="28"/>
          <w:szCs w:val="28"/>
          <w:lang w:val="uk-UA" w:eastAsia="uk-UA"/>
        </w:rPr>
        <w:t>представництва інтересів</w:t>
      </w:r>
      <w:r>
        <w:rPr>
          <w:rFonts w:ascii="Times New Roman" w:eastAsia="Times New Roman" w:hAnsi="Times New Roman" w:cs="Times New Roman"/>
          <w:sz w:val="28"/>
          <w:szCs w:val="28"/>
          <w:lang w:val="uk-UA" w:eastAsia="uk-UA"/>
        </w:rPr>
        <w:t>.</w:t>
      </w:r>
    </w:p>
    <w:p w:rsidR="00402F89" w:rsidRPr="00E67F24"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Pr="00E67F24">
        <w:rPr>
          <w:rFonts w:ascii="Times New Roman" w:eastAsia="Times New Roman" w:hAnsi="Times New Roman" w:cs="Times New Roman"/>
          <w:sz w:val="28"/>
          <w:szCs w:val="28"/>
          <w:lang w:val="uk-UA" w:eastAsia="uk-UA"/>
        </w:rPr>
        <w:t>формування нетерпимого ставлення громадян до проявів</w:t>
      </w:r>
      <w:r>
        <w:rPr>
          <w:rFonts w:ascii="Times New Roman" w:eastAsia="Times New Roman" w:hAnsi="Times New Roman" w:cs="Times New Roman"/>
          <w:sz w:val="28"/>
          <w:szCs w:val="28"/>
          <w:lang w:val="uk-UA" w:eastAsia="uk-UA"/>
        </w:rPr>
        <w:t xml:space="preserve"> </w:t>
      </w:r>
      <w:r w:rsidRPr="00E67F24">
        <w:rPr>
          <w:rFonts w:ascii="Times New Roman" w:eastAsia="Times New Roman" w:hAnsi="Times New Roman" w:cs="Times New Roman"/>
          <w:sz w:val="28"/>
          <w:szCs w:val="28"/>
          <w:lang w:val="uk-UA" w:eastAsia="uk-UA"/>
        </w:rPr>
        <w:t>домашнього насильства та/або насильства за ознакою статі;</w:t>
      </w:r>
    </w:p>
    <w:p w:rsidR="00402F89" w:rsidRPr="00E67F24"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E67F24">
        <w:rPr>
          <w:rFonts w:ascii="Times New Roman" w:eastAsia="Times New Roman" w:hAnsi="Times New Roman" w:cs="Times New Roman"/>
          <w:sz w:val="28"/>
          <w:szCs w:val="28"/>
          <w:lang w:val="uk-UA" w:eastAsia="uk-UA"/>
        </w:rPr>
        <w:t xml:space="preserve">проведення заходів у сфері запобігання та протидії насильству. </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З</w:t>
      </w:r>
      <w:r w:rsidRPr="00E67F24">
        <w:rPr>
          <w:rFonts w:ascii="Times New Roman" w:eastAsia="Times New Roman" w:hAnsi="Times New Roman" w:cs="Times New Roman"/>
          <w:sz w:val="28"/>
          <w:szCs w:val="28"/>
          <w:lang w:val="uk-UA" w:eastAsia="uk-UA"/>
        </w:rPr>
        <w:t>а потреби послуги кризового та екстреного втручання можуть надаватися іншим вразливим групам населення;</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sidRPr="00E67F24">
        <w:rPr>
          <w:rFonts w:ascii="Times New Roman" w:eastAsia="Times New Roman" w:hAnsi="Times New Roman" w:cs="Times New Roman"/>
          <w:b/>
          <w:sz w:val="28"/>
          <w:szCs w:val="28"/>
          <w:lang w:val="uk-UA" w:eastAsia="uk-UA"/>
        </w:rPr>
        <w:t>служба з перевезень</w:t>
      </w:r>
      <w:r>
        <w:rPr>
          <w:rFonts w:ascii="Times New Roman" w:eastAsia="Times New Roman" w:hAnsi="Times New Roman" w:cs="Times New Roman"/>
          <w:b/>
          <w:sz w:val="28"/>
          <w:szCs w:val="28"/>
          <w:lang w:val="uk-UA" w:eastAsia="uk-UA"/>
        </w:rPr>
        <w:t>:</w:t>
      </w:r>
      <w:r>
        <w:rPr>
          <w:rFonts w:ascii="Times New Roman" w:eastAsia="Times New Roman" w:hAnsi="Times New Roman" w:cs="Times New Roman"/>
          <w:sz w:val="28"/>
          <w:szCs w:val="28"/>
          <w:lang w:val="uk-UA" w:eastAsia="uk-UA"/>
        </w:rPr>
        <w:t xml:space="preserve"> </w:t>
      </w:r>
    </w:p>
    <w:p w:rsidR="00402F89" w:rsidRPr="00865725"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65725">
        <w:rPr>
          <w:rFonts w:ascii="Times New Roman" w:eastAsia="Times New Roman" w:hAnsi="Times New Roman" w:cs="Times New Roman"/>
          <w:sz w:val="28"/>
          <w:szCs w:val="28"/>
          <w:lang w:val="uk-UA" w:eastAsia="uk-UA"/>
        </w:rPr>
        <w:t>надання транспортних послуг з використанням транспортного засобу (мікроавтобуса):</w:t>
      </w:r>
    </w:p>
    <w:p w:rsidR="00402F89" w:rsidRDefault="00402F89" w:rsidP="00402F89">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особам </w:t>
      </w:r>
      <w:r w:rsidRPr="00434FDE">
        <w:rPr>
          <w:rFonts w:ascii="Times New Roman" w:eastAsia="Times New Roman" w:hAnsi="Times New Roman" w:cs="Times New Roman"/>
          <w:sz w:val="28"/>
          <w:szCs w:val="28"/>
          <w:lang w:val="uk-UA" w:eastAsia="uk-UA"/>
        </w:rPr>
        <w:t xml:space="preserve">з інвалідністю та сім’ям в яких </w:t>
      </w:r>
      <w:r>
        <w:rPr>
          <w:rFonts w:ascii="Times New Roman" w:eastAsia="Times New Roman" w:hAnsi="Times New Roman" w:cs="Times New Roman"/>
          <w:sz w:val="28"/>
          <w:szCs w:val="28"/>
          <w:lang w:val="uk-UA" w:eastAsia="uk-UA"/>
        </w:rPr>
        <w:t>виховуються діти з інвалідністю;</w:t>
      </w:r>
    </w:p>
    <w:p w:rsidR="00402F89"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sidRPr="00434FD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особам, </w:t>
      </w:r>
      <w:r w:rsidRPr="00434FDE">
        <w:rPr>
          <w:rFonts w:ascii="Times New Roman" w:eastAsia="Times New Roman" w:hAnsi="Times New Roman" w:cs="Times New Roman"/>
          <w:sz w:val="28"/>
          <w:szCs w:val="28"/>
          <w:lang w:val="uk-UA" w:eastAsia="uk-UA"/>
        </w:rPr>
        <w:t>які мають пору</w:t>
      </w:r>
      <w:r>
        <w:rPr>
          <w:rFonts w:ascii="Times New Roman" w:eastAsia="Times New Roman" w:hAnsi="Times New Roman" w:cs="Times New Roman"/>
          <w:sz w:val="28"/>
          <w:szCs w:val="28"/>
          <w:lang w:val="uk-UA" w:eastAsia="uk-UA"/>
        </w:rPr>
        <w:t>шення опорно – рухового апарату;</w:t>
      </w:r>
    </w:p>
    <w:p w:rsidR="00402F89"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особам, які мають порушення зору;</w:t>
      </w:r>
    </w:p>
    <w:p w:rsidR="00402F89"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особам, які мають</w:t>
      </w:r>
      <w:r w:rsidRPr="00434FDE">
        <w:rPr>
          <w:rFonts w:ascii="Times New Roman" w:eastAsia="Times New Roman" w:hAnsi="Times New Roman" w:cs="Times New Roman"/>
          <w:sz w:val="28"/>
          <w:szCs w:val="28"/>
          <w:lang w:val="uk-UA" w:eastAsia="uk-UA"/>
        </w:rPr>
        <w:t xml:space="preserve"> інтелектуальні та психічні порушення</w:t>
      </w:r>
      <w:r>
        <w:rPr>
          <w:rFonts w:ascii="Times New Roman" w:eastAsia="Times New Roman" w:hAnsi="Times New Roman" w:cs="Times New Roman"/>
          <w:sz w:val="28"/>
          <w:szCs w:val="28"/>
          <w:lang w:val="uk-UA" w:eastAsia="uk-UA"/>
        </w:rPr>
        <w:t>;</w:t>
      </w:r>
    </w:p>
    <w:p w:rsidR="00402F89"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434FDE">
        <w:rPr>
          <w:rFonts w:ascii="Times New Roman" w:eastAsia="Times New Roman" w:hAnsi="Times New Roman" w:cs="Times New Roman"/>
          <w:sz w:val="28"/>
          <w:szCs w:val="28"/>
          <w:lang w:val="uk-UA" w:eastAsia="uk-UA"/>
        </w:rPr>
        <w:t>іншим мало мобільним групам населення, які проживають та перебувають на території Боярської міської територіальної громади</w:t>
      </w:r>
      <w:r>
        <w:rPr>
          <w:rFonts w:ascii="Times New Roman" w:eastAsia="Times New Roman" w:hAnsi="Times New Roman" w:cs="Times New Roman"/>
          <w:sz w:val="28"/>
          <w:szCs w:val="28"/>
          <w:lang w:val="uk-UA" w:eastAsia="uk-UA"/>
        </w:rPr>
        <w:t>;</w:t>
      </w:r>
    </w:p>
    <w:p w:rsidR="00402F89" w:rsidRPr="00434FDE" w:rsidRDefault="00402F89" w:rsidP="00402F89">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val="uk-UA" w:eastAsia="uk-UA"/>
        </w:rPr>
      </w:pPr>
      <w:bookmarkStart w:id="6" w:name="n49"/>
      <w:bookmarkStart w:id="7" w:name="n50"/>
      <w:bookmarkStart w:id="8" w:name="n51"/>
      <w:bookmarkStart w:id="9" w:name="n52"/>
      <w:bookmarkStart w:id="10" w:name="n53"/>
      <w:bookmarkStart w:id="11" w:name="n54"/>
      <w:bookmarkEnd w:id="6"/>
      <w:bookmarkEnd w:id="7"/>
      <w:bookmarkEnd w:id="8"/>
      <w:bookmarkEnd w:id="9"/>
      <w:bookmarkEnd w:id="10"/>
      <w:bookmarkEnd w:id="11"/>
      <w:r>
        <w:rPr>
          <w:rFonts w:ascii="Times New Roman" w:eastAsia="Times New Roman" w:hAnsi="Times New Roman" w:cs="Times New Roman"/>
          <w:sz w:val="28"/>
          <w:szCs w:val="28"/>
          <w:lang w:val="uk-UA" w:eastAsia="uk-UA"/>
        </w:rPr>
        <w:t>екстрено (кризово) о</w:t>
      </w:r>
      <w:r w:rsidRPr="00434FDE">
        <w:rPr>
          <w:rFonts w:ascii="Times New Roman" w:eastAsia="Times New Roman" w:hAnsi="Times New Roman" w:cs="Times New Roman"/>
          <w:sz w:val="28"/>
          <w:szCs w:val="28"/>
          <w:lang w:val="uk-UA" w:eastAsia="uk-UA"/>
        </w:rPr>
        <w:t>дноразова транспортна послуга</w:t>
      </w:r>
      <w:r>
        <w:rPr>
          <w:rFonts w:ascii="Times New Roman" w:eastAsia="Times New Roman" w:hAnsi="Times New Roman" w:cs="Times New Roman"/>
          <w:sz w:val="28"/>
          <w:szCs w:val="28"/>
          <w:lang w:val="uk-UA" w:eastAsia="uk-UA"/>
        </w:rPr>
        <w:t xml:space="preserve"> може надаватись осо</w:t>
      </w:r>
      <w:r w:rsidRPr="00434FDE">
        <w:rPr>
          <w:rFonts w:ascii="Times New Roman" w:eastAsia="Times New Roman" w:hAnsi="Times New Roman" w:cs="Times New Roman"/>
          <w:sz w:val="28"/>
          <w:szCs w:val="28"/>
          <w:lang w:val="uk-UA" w:eastAsia="uk-UA"/>
        </w:rPr>
        <w:t>б</w:t>
      </w:r>
      <w:r>
        <w:rPr>
          <w:rFonts w:ascii="Times New Roman" w:eastAsia="Times New Roman" w:hAnsi="Times New Roman" w:cs="Times New Roman"/>
          <w:sz w:val="28"/>
          <w:szCs w:val="28"/>
          <w:lang w:val="uk-UA" w:eastAsia="uk-UA"/>
        </w:rPr>
        <w:t>ам</w:t>
      </w:r>
      <w:r w:rsidRPr="00434FDE">
        <w:rPr>
          <w:rFonts w:ascii="Times New Roman" w:eastAsia="Times New Roman" w:hAnsi="Times New Roman" w:cs="Times New Roman"/>
          <w:sz w:val="28"/>
          <w:szCs w:val="28"/>
          <w:lang w:val="uk-UA" w:eastAsia="uk-UA"/>
        </w:rPr>
        <w:t>, які з об'єктивних (обґрунтованих) причин не можуть скористатись громадським транспортом, щоб дістатись до закладу, який надає соціальні, адміністративні послуги</w:t>
      </w:r>
      <w:r>
        <w:rPr>
          <w:rFonts w:ascii="Times New Roman" w:eastAsia="Times New Roman" w:hAnsi="Times New Roman" w:cs="Times New Roman"/>
          <w:sz w:val="28"/>
          <w:szCs w:val="28"/>
          <w:lang w:val="uk-UA" w:eastAsia="uk-UA"/>
        </w:rPr>
        <w:t>,</w:t>
      </w:r>
      <w:r w:rsidRPr="00434FDE">
        <w:rPr>
          <w:rFonts w:ascii="Times New Roman" w:eastAsia="Times New Roman" w:hAnsi="Times New Roman" w:cs="Times New Roman"/>
          <w:sz w:val="28"/>
          <w:szCs w:val="28"/>
          <w:lang w:val="uk-UA" w:eastAsia="uk-UA"/>
        </w:rPr>
        <w:t xml:space="preserve"> медичну </w:t>
      </w:r>
      <w:r>
        <w:rPr>
          <w:rFonts w:ascii="Times New Roman" w:eastAsia="Times New Roman" w:hAnsi="Times New Roman" w:cs="Times New Roman"/>
          <w:sz w:val="28"/>
          <w:szCs w:val="28"/>
          <w:lang w:val="uk-UA" w:eastAsia="uk-UA"/>
        </w:rPr>
        <w:t>допомогу, здійснює реабілітацію та місця тимчасового або постійного проживання/перебування</w:t>
      </w:r>
      <w:r w:rsidRPr="00434FDE">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Відповідно до потреб </w:t>
      </w:r>
      <w:r>
        <w:rPr>
          <w:rFonts w:ascii="Times New Roman" w:eastAsia="Times New Roman" w:hAnsi="Times New Roman" w:cs="Times New Roman"/>
          <w:sz w:val="28"/>
          <w:szCs w:val="28"/>
          <w:lang w:val="uk-UA" w:eastAsia="uk-UA"/>
        </w:rPr>
        <w:t xml:space="preserve">Боярської міської </w:t>
      </w:r>
      <w:r w:rsidRPr="007C25CB">
        <w:rPr>
          <w:rFonts w:ascii="Times New Roman" w:eastAsia="Times New Roman" w:hAnsi="Times New Roman" w:cs="Times New Roman"/>
          <w:sz w:val="28"/>
          <w:szCs w:val="28"/>
          <w:lang w:val="uk-UA" w:eastAsia="uk-UA"/>
        </w:rPr>
        <w:t xml:space="preserve">територіальної громади в соціальних послугах у </w:t>
      </w:r>
      <w:r>
        <w:rPr>
          <w:rFonts w:ascii="Times New Roman" w:eastAsia="Times New Roman" w:hAnsi="Times New Roman" w:cs="Times New Roman"/>
          <w:sz w:val="28"/>
          <w:szCs w:val="28"/>
          <w:lang w:val="uk-UA" w:eastAsia="uk-UA"/>
        </w:rPr>
        <w:t xml:space="preserve">центрі можуть утворюватися </w:t>
      </w:r>
      <w:r w:rsidRPr="007C25CB">
        <w:rPr>
          <w:rFonts w:ascii="Times New Roman" w:eastAsia="Times New Roman" w:hAnsi="Times New Roman" w:cs="Times New Roman"/>
          <w:sz w:val="28"/>
          <w:szCs w:val="28"/>
          <w:lang w:val="uk-UA" w:eastAsia="uk-UA"/>
        </w:rPr>
        <w:t>кілька відділень, які надають послуги в умовах цілодобового перебування/проживання</w:t>
      </w:r>
      <w:r>
        <w:rPr>
          <w:rFonts w:ascii="Times New Roman" w:eastAsia="Times New Roman" w:hAnsi="Times New Roman" w:cs="Times New Roman"/>
          <w:sz w:val="28"/>
          <w:szCs w:val="28"/>
          <w:lang w:val="uk-UA" w:eastAsia="uk-UA"/>
        </w:rPr>
        <w:t>:</w:t>
      </w:r>
    </w:p>
    <w:p w:rsidR="00402F89" w:rsidRDefault="00402F89" w:rsidP="00402F89">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стаціонарного догляду;</w:t>
      </w:r>
    </w:p>
    <w:p w:rsidR="00402F89" w:rsidRDefault="00402F89" w:rsidP="00402F89">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підтриманого проживання;</w:t>
      </w:r>
    </w:p>
    <w:p w:rsidR="00402F89" w:rsidRDefault="00402F89" w:rsidP="00402F89">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sidRPr="00262FF5">
        <w:rPr>
          <w:rFonts w:ascii="Times New Roman" w:eastAsia="Times New Roman" w:hAnsi="Times New Roman" w:cs="Times New Roman"/>
          <w:sz w:val="28"/>
          <w:szCs w:val="28"/>
          <w:lang w:val="uk-UA" w:eastAsia="uk-UA"/>
        </w:rPr>
        <w:t>паліативног</w:t>
      </w:r>
      <w:r>
        <w:rPr>
          <w:rFonts w:ascii="Times New Roman" w:eastAsia="Times New Roman" w:hAnsi="Times New Roman" w:cs="Times New Roman"/>
          <w:sz w:val="28"/>
          <w:szCs w:val="28"/>
          <w:lang w:val="uk-UA" w:eastAsia="uk-UA"/>
        </w:rPr>
        <w:t>о догляду;</w:t>
      </w:r>
    </w:p>
    <w:p w:rsidR="00402F89" w:rsidRDefault="00402F89" w:rsidP="00402F89">
      <w:pPr>
        <w:pStyle w:val="a3"/>
        <w:numPr>
          <w:ilvl w:val="0"/>
          <w:numId w:val="2"/>
        </w:num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притулок;</w:t>
      </w:r>
    </w:p>
    <w:p w:rsidR="00402F89" w:rsidRPr="00262FF5" w:rsidRDefault="00402F89" w:rsidP="00402F89">
      <w:pPr>
        <w:pStyle w:val="a3"/>
        <w:numPr>
          <w:ilvl w:val="0"/>
          <w:numId w:val="2"/>
        </w:numPr>
        <w:shd w:val="clear" w:color="auto" w:fill="FFFFFF"/>
        <w:spacing w:after="150" w:line="240" w:lineRule="auto"/>
        <w:jc w:val="both"/>
        <w:rPr>
          <w:rFonts w:ascii="Times New Roman" w:eastAsia="Times New Roman" w:hAnsi="Times New Roman" w:cs="Times New Roman"/>
          <w:sz w:val="28"/>
          <w:szCs w:val="28"/>
          <w:lang w:val="uk-UA" w:eastAsia="uk-UA"/>
        </w:rPr>
      </w:pPr>
      <w:r w:rsidRPr="00262FF5">
        <w:rPr>
          <w:rFonts w:ascii="Times New Roman" w:eastAsia="Times New Roman" w:hAnsi="Times New Roman" w:cs="Times New Roman"/>
          <w:sz w:val="28"/>
          <w:szCs w:val="28"/>
          <w:lang w:val="uk-UA" w:eastAsia="uk-UA"/>
        </w:rPr>
        <w:t>інші структурні підрозділи, діяльність яких спрямовується на надання послуг особам/сім’ям з урахуванням потреб у соціальних послугах</w:t>
      </w:r>
      <w:r>
        <w:rPr>
          <w:rFonts w:ascii="Times New Roman" w:eastAsia="Times New Roman" w:hAnsi="Times New Roman" w:cs="Times New Roman"/>
          <w:sz w:val="28"/>
          <w:szCs w:val="28"/>
          <w:lang w:val="uk-UA" w:eastAsia="uk-UA"/>
        </w:rPr>
        <w:t>.</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Зазначені структурні підрозділи утворюються за рішенням засновника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Структурний підрозділ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 xml:space="preserve">ентру очолює керівник, якого призначає на посаду та звільняє директор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Положення про структурні підрозділи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 xml:space="preserve">ентру затверджуються директором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 та погоджуються засновником в особі міського голови.</w:t>
      </w:r>
      <w:bookmarkStart w:id="12" w:name="n39"/>
      <w:bookmarkStart w:id="13" w:name="n57"/>
      <w:bookmarkEnd w:id="12"/>
      <w:bookmarkEnd w:id="13"/>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2.6. Центр має право:</w:t>
      </w:r>
      <w:bookmarkStart w:id="14" w:name="n58"/>
      <w:bookmarkEnd w:id="14"/>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2FF5">
        <w:rPr>
          <w:rFonts w:ascii="Times New Roman" w:eastAsia="Times New Roman" w:hAnsi="Times New Roman" w:cs="Times New Roman"/>
          <w:sz w:val="28"/>
          <w:szCs w:val="28"/>
          <w:lang w:val="uk-UA" w:eastAsia="uk-UA"/>
        </w:rPr>
        <w:t>самостійно визначати форми та методи роботи;</w:t>
      </w:r>
      <w:bookmarkStart w:id="15" w:name="n59"/>
      <w:bookmarkEnd w:id="15"/>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2FF5">
        <w:rPr>
          <w:rFonts w:ascii="Times New Roman" w:eastAsia="Times New Roman" w:hAnsi="Times New Roman" w:cs="Times New Roman"/>
          <w:sz w:val="28"/>
          <w:szCs w:val="28"/>
          <w:lang w:val="uk-UA" w:eastAsia="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bookmarkStart w:id="16" w:name="n60"/>
      <w:bookmarkEnd w:id="16"/>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Pr="00262FF5">
        <w:rPr>
          <w:rFonts w:ascii="Times New Roman" w:eastAsia="Times New Roman" w:hAnsi="Times New Roman" w:cs="Times New Roman"/>
          <w:sz w:val="28"/>
          <w:szCs w:val="28"/>
          <w:lang w:val="uk-UA" w:eastAsia="uk-UA"/>
        </w:rPr>
        <w:t xml:space="preserve">утворювати робочі групи, </w:t>
      </w:r>
      <w:proofErr w:type="spellStart"/>
      <w:r w:rsidRPr="00262FF5">
        <w:rPr>
          <w:rFonts w:ascii="Times New Roman" w:eastAsia="Times New Roman" w:hAnsi="Times New Roman" w:cs="Times New Roman"/>
          <w:sz w:val="28"/>
          <w:szCs w:val="28"/>
          <w:lang w:val="uk-UA" w:eastAsia="uk-UA"/>
        </w:rPr>
        <w:t>мультидисциплінарні</w:t>
      </w:r>
      <w:proofErr w:type="spellEnd"/>
      <w:r w:rsidRPr="00262FF5">
        <w:rPr>
          <w:rFonts w:ascii="Times New Roman" w:eastAsia="Times New Roman" w:hAnsi="Times New Roman" w:cs="Times New Roman"/>
          <w:sz w:val="28"/>
          <w:szCs w:val="28"/>
          <w:lang w:val="uk-UA" w:eastAsia="uk-UA"/>
        </w:rPr>
        <w:t xml:space="preserve"> команди із залученням представників установ, закладів, організацій тощо, які в межах компетенції надають допомогу особам/сім’ям;</w:t>
      </w:r>
      <w:bookmarkStart w:id="17" w:name="n61"/>
      <w:bookmarkEnd w:id="17"/>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2FF5">
        <w:rPr>
          <w:rFonts w:ascii="Times New Roman" w:eastAsia="Times New Roman" w:hAnsi="Times New Roman" w:cs="Times New Roman"/>
          <w:sz w:val="28"/>
          <w:szCs w:val="28"/>
          <w:lang w:val="uk-UA" w:eastAsia="uk-UA"/>
        </w:rPr>
        <w:t xml:space="preserve">залучати на договірній основі підприємства, установи, організації, фізичних осіб, волонтерів до надання соціальних послуг у підрозділах </w:t>
      </w:r>
      <w:r>
        <w:rPr>
          <w:rFonts w:ascii="Times New Roman" w:eastAsia="Times New Roman" w:hAnsi="Times New Roman" w:cs="Times New Roman"/>
          <w:sz w:val="28"/>
          <w:szCs w:val="28"/>
          <w:lang w:val="uk-UA" w:eastAsia="uk-UA"/>
        </w:rPr>
        <w:t>ц</w:t>
      </w:r>
      <w:r w:rsidRPr="00262FF5">
        <w:rPr>
          <w:rFonts w:ascii="Times New Roman" w:eastAsia="Times New Roman" w:hAnsi="Times New Roman" w:cs="Times New Roman"/>
          <w:sz w:val="28"/>
          <w:szCs w:val="28"/>
          <w:lang w:val="uk-UA" w:eastAsia="uk-UA"/>
        </w:rPr>
        <w:t>ентру;</w:t>
      </w:r>
      <w:bookmarkStart w:id="18" w:name="n62"/>
      <w:bookmarkEnd w:id="18"/>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2FF5">
        <w:rPr>
          <w:rFonts w:ascii="Times New Roman" w:eastAsia="Times New Roman" w:hAnsi="Times New Roman" w:cs="Times New Roman"/>
          <w:sz w:val="28"/>
          <w:szCs w:val="28"/>
          <w:lang w:val="uk-UA" w:eastAsia="uk-UA"/>
        </w:rPr>
        <w:t>залучати грошові кошти та інші ресурси (людські, матеріальні, інформаційні тощо), необхідні для надання соціальних послуг</w:t>
      </w:r>
      <w:bookmarkStart w:id="19" w:name="n63"/>
      <w:bookmarkEnd w:id="19"/>
      <w:r w:rsidRPr="00262FF5">
        <w:rPr>
          <w:rFonts w:ascii="Times New Roman" w:eastAsia="Times New Roman" w:hAnsi="Times New Roman" w:cs="Times New Roman"/>
          <w:sz w:val="28"/>
          <w:szCs w:val="28"/>
          <w:lang w:val="uk-UA" w:eastAsia="uk-UA"/>
        </w:rPr>
        <w:t>;</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262FF5">
        <w:rPr>
          <w:rFonts w:ascii="Times New Roman" w:eastAsia="Times New Roman" w:hAnsi="Times New Roman" w:cs="Times New Roman"/>
          <w:sz w:val="28"/>
          <w:szCs w:val="28"/>
          <w:lang w:val="uk-UA" w:eastAsia="uk-UA"/>
        </w:rPr>
        <w:t>в установленому порядку отримувати гуманітарну та благодійну допомогу, яка використовуєть</w:t>
      </w:r>
      <w:r>
        <w:rPr>
          <w:rFonts w:ascii="Times New Roman" w:eastAsia="Times New Roman" w:hAnsi="Times New Roman" w:cs="Times New Roman"/>
          <w:sz w:val="28"/>
          <w:szCs w:val="28"/>
          <w:lang w:val="uk-UA" w:eastAsia="uk-UA"/>
        </w:rPr>
        <w:t>ся для надання допомоги особам/сім’ям</w:t>
      </w:r>
      <w:r w:rsidRPr="00262FF5">
        <w:rPr>
          <w:rFonts w:ascii="Times New Roman" w:eastAsia="Times New Roman" w:hAnsi="Times New Roman" w:cs="Times New Roman"/>
          <w:sz w:val="28"/>
          <w:szCs w:val="28"/>
          <w:lang w:val="uk-UA" w:eastAsia="uk-UA"/>
        </w:rPr>
        <w:t xml:space="preserve">, які отримують послуги в </w:t>
      </w:r>
      <w:r>
        <w:rPr>
          <w:rFonts w:ascii="Times New Roman" w:eastAsia="Times New Roman" w:hAnsi="Times New Roman" w:cs="Times New Roman"/>
          <w:sz w:val="28"/>
          <w:szCs w:val="28"/>
          <w:lang w:val="uk-UA" w:eastAsia="uk-UA"/>
        </w:rPr>
        <w:t>ц</w:t>
      </w:r>
      <w:r w:rsidRPr="00262FF5">
        <w:rPr>
          <w:rFonts w:ascii="Times New Roman" w:eastAsia="Times New Roman" w:hAnsi="Times New Roman" w:cs="Times New Roman"/>
          <w:sz w:val="28"/>
          <w:szCs w:val="28"/>
          <w:lang w:val="uk-UA" w:eastAsia="uk-UA"/>
        </w:rPr>
        <w:t>ентрі.</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2.7. Центр провадить діяльність за принципами</w:t>
      </w:r>
      <w:r>
        <w:rPr>
          <w:rFonts w:ascii="Times New Roman" w:eastAsia="Times New Roman" w:hAnsi="Times New Roman" w:cs="Times New Roman"/>
          <w:sz w:val="28"/>
          <w:szCs w:val="28"/>
          <w:lang w:val="uk-UA" w:eastAsia="uk-UA"/>
        </w:rPr>
        <w:t>:</w:t>
      </w:r>
    </w:p>
    <w:p w:rsidR="00402F89" w:rsidRPr="0034638D"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34638D">
        <w:rPr>
          <w:rFonts w:ascii="Times New Roman" w:eastAsia="Times New Roman" w:hAnsi="Times New Roman" w:cs="Times New Roman"/>
          <w:sz w:val="28"/>
          <w:szCs w:val="28"/>
          <w:lang w:val="uk-UA" w:eastAsia="uk-UA"/>
        </w:rPr>
        <w:t xml:space="preserve">недискримінації, дотримання прав людини, прав дитини та прав осіб з інвалідністю;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гуманізму;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забезпечення рівних прав та можливостей жінок і чоловіків;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поваги до честі та гідності;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толерантності;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законності;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соціальної справедливості;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доступності та відкритості;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неупередженості та безпечності;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добровільності;</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індивідуального підходу;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комплексності; </w:t>
      </w:r>
    </w:p>
    <w:p w:rsidR="00402F89" w:rsidRPr="00850D00" w:rsidRDefault="00402F89" w:rsidP="00402F89">
      <w:pPr>
        <w:pStyle w:val="a3"/>
        <w:shd w:val="clear" w:color="auto" w:fill="FFFFFF"/>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 xml:space="preserve">конфіденційності; </w:t>
      </w:r>
    </w:p>
    <w:p w:rsidR="00402F89" w:rsidRPr="00850D00" w:rsidRDefault="00402F89" w:rsidP="00402F89">
      <w:pPr>
        <w:pStyle w:val="a3"/>
        <w:shd w:val="clear" w:color="auto" w:fill="FFFFFF"/>
        <w:spacing w:after="15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50D00">
        <w:rPr>
          <w:rFonts w:ascii="Times New Roman" w:eastAsia="Times New Roman" w:hAnsi="Times New Roman" w:cs="Times New Roman"/>
          <w:sz w:val="28"/>
          <w:szCs w:val="28"/>
          <w:lang w:val="uk-UA" w:eastAsia="uk-UA"/>
        </w:rPr>
        <w:t>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20" w:name="n64"/>
      <w:bookmarkEnd w:id="20"/>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2.8. Підставою для надання соціальних послуг є:</w:t>
      </w:r>
      <w:bookmarkStart w:id="21" w:name="n65"/>
      <w:bookmarkEnd w:id="21"/>
    </w:p>
    <w:p w:rsidR="00402F89" w:rsidRPr="004669E3"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22" w:name="n67"/>
      <w:bookmarkEnd w:id="22"/>
      <w:r>
        <w:rPr>
          <w:rFonts w:ascii="Times New Roman" w:eastAsia="Times New Roman" w:hAnsi="Times New Roman" w:cs="Times New Roman"/>
          <w:sz w:val="28"/>
          <w:szCs w:val="28"/>
          <w:lang w:val="uk-UA" w:eastAsia="uk-UA"/>
        </w:rPr>
        <w:t xml:space="preserve">- </w:t>
      </w:r>
      <w:r w:rsidRPr="00094AF2">
        <w:rPr>
          <w:rFonts w:ascii="Times New Roman" w:eastAsia="Times New Roman" w:hAnsi="Times New Roman" w:cs="Times New Roman"/>
          <w:sz w:val="28"/>
          <w:szCs w:val="28"/>
          <w:lang w:val="uk-UA" w:eastAsia="uk-UA"/>
        </w:rPr>
        <w:t>рішення уповноваженого органу про надання соціальних послуг</w:t>
      </w:r>
      <w:r>
        <w:rPr>
          <w:rFonts w:ascii="Times New Roman" w:eastAsia="Times New Roman" w:hAnsi="Times New Roman" w:cs="Times New Roman"/>
          <w:sz w:val="28"/>
          <w:szCs w:val="28"/>
          <w:lang w:val="uk-UA" w:eastAsia="uk-UA"/>
        </w:rPr>
        <w:t>;</w:t>
      </w:r>
    </w:p>
    <w:p w:rsidR="00402F89" w:rsidRPr="004669E3" w:rsidRDefault="00402F89" w:rsidP="00402F89">
      <w:pPr>
        <w:shd w:val="clear" w:color="auto" w:fill="FFFFFF"/>
        <w:spacing w:after="0" w:line="240" w:lineRule="auto"/>
        <w:jc w:val="both"/>
        <w:rPr>
          <w:rFonts w:ascii="Times New Roman" w:hAnsi="Times New Roman" w:cs="Times New Roman"/>
          <w:color w:val="000000" w:themeColor="text1"/>
          <w:sz w:val="28"/>
          <w:szCs w:val="28"/>
          <w:shd w:val="clear" w:color="auto" w:fill="FFFFFF"/>
          <w:lang w:val="uk-UA"/>
        </w:rPr>
      </w:pPr>
      <w:r w:rsidRPr="004669E3">
        <w:rPr>
          <w:rFonts w:ascii="Times New Roman" w:eastAsia="Times New Roman" w:hAnsi="Times New Roman" w:cs="Times New Roman"/>
          <w:sz w:val="28"/>
          <w:szCs w:val="28"/>
          <w:lang w:val="uk-UA" w:eastAsia="uk-UA"/>
        </w:rPr>
        <w:t xml:space="preserve">- </w:t>
      </w:r>
      <w:r w:rsidRPr="004669E3">
        <w:rPr>
          <w:rFonts w:ascii="Times New Roman" w:hAnsi="Times New Roman" w:cs="Times New Roman"/>
          <w:color w:val="000000" w:themeColor="text1"/>
          <w:sz w:val="28"/>
          <w:szCs w:val="28"/>
          <w:shd w:val="clear" w:color="auto" w:fill="FFFFFF"/>
          <w:lang w:val="uk-UA"/>
        </w:rPr>
        <w:t>наказ про надання соціальних послуг;</w:t>
      </w:r>
    </w:p>
    <w:p w:rsidR="00402F89" w:rsidRDefault="00402F89" w:rsidP="00402F89">
      <w:pPr>
        <w:shd w:val="clear" w:color="auto" w:fill="FFFFFF"/>
        <w:spacing w:after="150" w:line="240" w:lineRule="auto"/>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r w:rsidRPr="004669E3">
        <w:rPr>
          <w:rFonts w:ascii="Times New Roman" w:hAnsi="Times New Roman" w:cs="Times New Roman"/>
          <w:color w:val="000000" w:themeColor="text1"/>
          <w:sz w:val="28"/>
          <w:szCs w:val="28"/>
          <w:shd w:val="clear" w:color="auto" w:fill="FFFFFF"/>
          <w:lang w:val="uk-UA"/>
        </w:rPr>
        <w:t>договір про надання соціальної послуги (соціальних послуг) та індивідуальний план надання соціальної послуги.</w:t>
      </w:r>
    </w:p>
    <w:p w:rsidR="00402F89" w:rsidRPr="00094AF2"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Рішення про надання соціальних послуг приймається Управління</w:t>
      </w:r>
      <w:r>
        <w:rPr>
          <w:rFonts w:ascii="Times New Roman" w:eastAsia="Times New Roman" w:hAnsi="Times New Roman" w:cs="Times New Roman"/>
          <w:sz w:val="28"/>
          <w:szCs w:val="28"/>
          <w:lang w:val="uk-UA" w:eastAsia="uk-UA"/>
        </w:rPr>
        <w:t>м</w:t>
      </w:r>
      <w:r w:rsidRPr="00094AF2">
        <w:rPr>
          <w:rFonts w:ascii="Times New Roman" w:eastAsia="Times New Roman" w:hAnsi="Times New Roman" w:cs="Times New Roman"/>
          <w:sz w:val="28"/>
          <w:szCs w:val="28"/>
          <w:lang w:val="uk-UA" w:eastAsia="uk-UA"/>
        </w:rPr>
        <w:t xml:space="preserve"> соціального захисту населення Боярської  міської ради відповідно до законодавства.</w:t>
      </w:r>
    </w:p>
    <w:p w:rsidR="00402F89" w:rsidRPr="00094AF2"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Надання соціальних послуг одноразово здійснюється без укладення договору згідно з класифікатором соціальних послуг.</w:t>
      </w:r>
    </w:p>
    <w:p w:rsidR="00402F89" w:rsidRPr="00094AF2"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 xml:space="preserve">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w:t>
      </w:r>
      <w:r>
        <w:rPr>
          <w:rFonts w:ascii="Times New Roman" w:eastAsia="Times New Roman" w:hAnsi="Times New Roman" w:cs="Times New Roman"/>
          <w:sz w:val="28"/>
          <w:szCs w:val="28"/>
          <w:lang w:val="uk-UA" w:eastAsia="uk-UA"/>
        </w:rPr>
        <w:t>ц</w:t>
      </w:r>
      <w:r w:rsidRPr="00094AF2">
        <w:rPr>
          <w:rFonts w:ascii="Times New Roman" w:eastAsia="Times New Roman" w:hAnsi="Times New Roman" w:cs="Times New Roman"/>
          <w:sz w:val="28"/>
          <w:szCs w:val="28"/>
          <w:lang w:val="uk-UA" w:eastAsia="uk-UA"/>
        </w:rPr>
        <w:t xml:space="preserve">ентр приймати рішення про надання соціальних послуг екстрено (кризово) особам/сім’ям, які опинилися у складних життєвих обставинах через шкоду, завдану пожежею, стихійним лихом, катастрофою, бойовими діями, </w:t>
      </w:r>
      <w:r w:rsidRPr="00094AF2">
        <w:rPr>
          <w:rFonts w:ascii="Times New Roman" w:eastAsia="Times New Roman" w:hAnsi="Times New Roman" w:cs="Times New Roman"/>
          <w:sz w:val="28"/>
          <w:szCs w:val="28"/>
          <w:lang w:val="uk-UA" w:eastAsia="uk-UA"/>
        </w:rPr>
        <w:lastRenderedPageBreak/>
        <w:t>терористичним актом, збройним конфліктом, тимчасовою окупацією, та внутрішньо переміщеним особам.</w:t>
      </w:r>
    </w:p>
    <w:p w:rsidR="00402F89" w:rsidRPr="00094AF2"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 xml:space="preserve">Рішення про надання соціальних послуг екстрено (кризово) оформляється наказом </w:t>
      </w:r>
      <w:r>
        <w:rPr>
          <w:rFonts w:ascii="Times New Roman" w:eastAsia="Times New Roman" w:hAnsi="Times New Roman" w:cs="Times New Roman"/>
          <w:sz w:val="28"/>
          <w:szCs w:val="28"/>
          <w:lang w:val="uk-UA" w:eastAsia="uk-UA"/>
        </w:rPr>
        <w:t>ц</w:t>
      </w:r>
      <w:r w:rsidRPr="00094AF2">
        <w:rPr>
          <w:rFonts w:ascii="Times New Roman" w:eastAsia="Times New Roman" w:hAnsi="Times New Roman" w:cs="Times New Roman"/>
          <w:sz w:val="28"/>
          <w:szCs w:val="28"/>
          <w:lang w:val="uk-UA" w:eastAsia="uk-UA"/>
        </w:rPr>
        <w:t xml:space="preserve">ентру про надання соціальних послуг екстрено (кризово). Акти про надання соціальних послуг екстрено (кризово), складені за формою, затвердженою </w:t>
      </w:r>
      <w:proofErr w:type="spellStart"/>
      <w:r w:rsidRPr="00094AF2">
        <w:rPr>
          <w:rFonts w:ascii="Times New Roman" w:eastAsia="Times New Roman" w:hAnsi="Times New Roman" w:cs="Times New Roman"/>
          <w:sz w:val="28"/>
          <w:szCs w:val="28"/>
          <w:lang w:val="uk-UA" w:eastAsia="uk-UA"/>
        </w:rPr>
        <w:t>Мінсоцполітики</w:t>
      </w:r>
      <w:proofErr w:type="spellEnd"/>
      <w:r w:rsidRPr="00094AF2">
        <w:rPr>
          <w:rFonts w:ascii="Times New Roman" w:eastAsia="Times New Roman" w:hAnsi="Times New Roman" w:cs="Times New Roman"/>
          <w:sz w:val="28"/>
          <w:szCs w:val="28"/>
          <w:lang w:val="uk-UA" w:eastAsia="uk-UA"/>
        </w:rPr>
        <w:t xml:space="preserve">, надсилаються </w:t>
      </w:r>
      <w:r>
        <w:rPr>
          <w:rFonts w:ascii="Times New Roman" w:eastAsia="Times New Roman" w:hAnsi="Times New Roman" w:cs="Times New Roman"/>
          <w:sz w:val="28"/>
          <w:szCs w:val="28"/>
          <w:lang w:val="uk-UA" w:eastAsia="uk-UA"/>
        </w:rPr>
        <w:t>ц</w:t>
      </w:r>
      <w:r w:rsidRPr="00094AF2">
        <w:rPr>
          <w:rFonts w:ascii="Times New Roman" w:eastAsia="Times New Roman" w:hAnsi="Times New Roman" w:cs="Times New Roman"/>
          <w:sz w:val="28"/>
          <w:szCs w:val="28"/>
          <w:lang w:val="uk-UA" w:eastAsia="uk-UA"/>
        </w:rPr>
        <w:t>ентром засновнику протягом одного місяця з дня надання соціальних послуг.</w:t>
      </w:r>
    </w:p>
    <w:p w:rsidR="00402F89" w:rsidRPr="00094AF2"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На час надання соціальних послуг екстрено (кризово)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094AF2">
        <w:rPr>
          <w:rFonts w:ascii="Times New Roman" w:eastAsia="Times New Roman" w:hAnsi="Times New Roman" w:cs="Times New Roman"/>
          <w:sz w:val="28"/>
          <w:szCs w:val="28"/>
          <w:lang w:val="uk-UA" w:eastAsia="uk-UA"/>
        </w:rPr>
        <w:t xml:space="preserve">У разі потреби в наданні соціальних послуг постійно </w:t>
      </w:r>
      <w:r>
        <w:rPr>
          <w:rFonts w:ascii="Times New Roman" w:eastAsia="Times New Roman" w:hAnsi="Times New Roman" w:cs="Times New Roman"/>
          <w:sz w:val="28"/>
          <w:szCs w:val="28"/>
          <w:lang w:val="uk-UA" w:eastAsia="uk-UA"/>
        </w:rPr>
        <w:t>ц</w:t>
      </w:r>
      <w:r w:rsidRPr="00094AF2">
        <w:rPr>
          <w:rFonts w:ascii="Times New Roman" w:eastAsia="Times New Roman" w:hAnsi="Times New Roman" w:cs="Times New Roman"/>
          <w:sz w:val="28"/>
          <w:szCs w:val="28"/>
          <w:lang w:val="uk-UA" w:eastAsia="uk-UA"/>
        </w:rPr>
        <w:t>ентр вживає заходів для виготовлення отримувачу соціальних послуг усіх необхідних для надання соціальних послуг документів, після чого:</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визначає ступінь індивідуальних потреб отримувача соціальної послуги;</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встановлює групу рухової активності (у разі потреби);</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визначає зміст та обсяг соціальних послуг;</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складає індивідуальний план надання соціальної послуги;</w:t>
      </w:r>
    </w:p>
    <w:p w:rsidR="00402F89" w:rsidRPr="00094AF2"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видає наказ про взяття отримувача соціальних послуг на обслуговування;</w:t>
      </w:r>
    </w:p>
    <w:p w:rsidR="00402F89" w:rsidRPr="008554DA"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094AF2">
        <w:rPr>
          <w:rFonts w:ascii="Times New Roman" w:eastAsia="Times New Roman" w:hAnsi="Times New Roman" w:cs="Times New Roman"/>
          <w:sz w:val="28"/>
          <w:szCs w:val="28"/>
          <w:lang w:val="uk-UA" w:eastAsia="uk-UA"/>
        </w:rPr>
        <w:t>укладає з отримувачем соціальних послуг договір про надання соціальної послуги (соціальних послуг).</w:t>
      </w:r>
    </w:p>
    <w:p w:rsidR="00402F89" w:rsidRDefault="00402F89" w:rsidP="00402F89">
      <w:pPr>
        <w:shd w:val="clear" w:color="auto" w:fill="FFFFFF"/>
        <w:suppressAutoHyphens/>
        <w:spacing w:after="150" w:line="240" w:lineRule="auto"/>
        <w:jc w:val="center"/>
        <w:rPr>
          <w:rFonts w:ascii="Times New Roman" w:eastAsia="Times New Roman" w:hAnsi="Times New Roman" w:cs="Times New Roman"/>
          <w:b/>
          <w:color w:val="000000"/>
          <w:sz w:val="28"/>
          <w:szCs w:val="28"/>
          <w:lang w:val="uk-UA" w:eastAsia="zh-CN"/>
        </w:rPr>
      </w:pPr>
      <w:r w:rsidRPr="007C25CB">
        <w:rPr>
          <w:rFonts w:ascii="Times New Roman" w:eastAsia="Times New Roman" w:hAnsi="Times New Roman" w:cs="Times New Roman"/>
          <w:b/>
          <w:color w:val="000000"/>
          <w:sz w:val="28"/>
          <w:szCs w:val="28"/>
          <w:lang w:val="uk-UA" w:eastAsia="zh-CN"/>
        </w:rPr>
        <w:t xml:space="preserve">3. Органи управління </w:t>
      </w:r>
      <w:r>
        <w:rPr>
          <w:rFonts w:ascii="Times New Roman" w:eastAsia="Times New Roman" w:hAnsi="Times New Roman" w:cs="Times New Roman"/>
          <w:b/>
          <w:color w:val="000000"/>
          <w:sz w:val="28"/>
          <w:szCs w:val="28"/>
          <w:lang w:val="uk-UA" w:eastAsia="zh-CN"/>
        </w:rPr>
        <w:t>ц</w:t>
      </w:r>
      <w:r w:rsidRPr="007C25CB">
        <w:rPr>
          <w:rFonts w:ascii="Times New Roman" w:eastAsia="Times New Roman" w:hAnsi="Times New Roman" w:cs="Times New Roman"/>
          <w:b/>
          <w:color w:val="000000"/>
          <w:sz w:val="28"/>
          <w:szCs w:val="28"/>
          <w:lang w:val="uk-UA" w:eastAsia="zh-CN"/>
        </w:rPr>
        <w:t>ентром</w:t>
      </w:r>
    </w:p>
    <w:p w:rsidR="00402F89" w:rsidRDefault="00402F89" w:rsidP="00402F89">
      <w:pPr>
        <w:shd w:val="clear" w:color="auto" w:fill="FFFFFF"/>
        <w:suppressAutoHyphens/>
        <w:spacing w:after="15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b/>
          <w:color w:val="000000"/>
          <w:sz w:val="28"/>
          <w:szCs w:val="28"/>
          <w:lang w:val="uk-UA" w:eastAsia="zh-CN"/>
        </w:rPr>
        <w:tab/>
      </w:r>
      <w:r w:rsidRPr="00840B7A">
        <w:rPr>
          <w:rFonts w:ascii="Times New Roman" w:eastAsia="Times New Roman" w:hAnsi="Times New Roman" w:cs="Times New Roman"/>
          <w:sz w:val="28"/>
          <w:szCs w:val="28"/>
          <w:lang w:val="uk-UA" w:eastAsia="zh-CN"/>
        </w:rPr>
        <w:t xml:space="preserve">3.1. Управління </w:t>
      </w:r>
      <w:r>
        <w:rPr>
          <w:rFonts w:ascii="Times New Roman" w:eastAsia="Times New Roman" w:hAnsi="Times New Roman" w:cs="Times New Roman"/>
          <w:sz w:val="28"/>
          <w:szCs w:val="28"/>
          <w:lang w:val="uk-UA" w:eastAsia="zh-CN"/>
        </w:rPr>
        <w:t>ц</w:t>
      </w:r>
      <w:r w:rsidRPr="00840B7A">
        <w:rPr>
          <w:rFonts w:ascii="Times New Roman" w:eastAsia="Times New Roman" w:hAnsi="Times New Roman" w:cs="Times New Roman"/>
          <w:sz w:val="28"/>
          <w:szCs w:val="28"/>
          <w:lang w:val="uk-UA" w:eastAsia="zh-CN"/>
        </w:rPr>
        <w:t>ентром здійснюють Боярська міська рада,</w:t>
      </w:r>
      <w:bookmarkStart w:id="23" w:name="_Hlk72412509"/>
      <w:r w:rsidRPr="00840B7A">
        <w:rPr>
          <w:rFonts w:ascii="Times New Roman" w:eastAsia="Times New Roman" w:hAnsi="Times New Roman" w:cs="Times New Roman"/>
          <w:sz w:val="28"/>
          <w:szCs w:val="28"/>
          <w:lang w:val="uk-UA" w:eastAsia="zh-CN"/>
        </w:rPr>
        <w:t xml:space="preserve"> Боярський міський голова, Управління соціального захисту населення Боярської міської ради</w:t>
      </w:r>
      <w:bookmarkEnd w:id="23"/>
      <w:r w:rsidRPr="00840B7A">
        <w:rPr>
          <w:rFonts w:ascii="Times New Roman" w:eastAsia="Times New Roman" w:hAnsi="Times New Roman" w:cs="Times New Roman"/>
          <w:sz w:val="28"/>
          <w:szCs w:val="28"/>
          <w:lang w:val="uk-UA" w:eastAsia="zh-CN"/>
        </w:rPr>
        <w:t xml:space="preserve"> та директор </w:t>
      </w:r>
      <w:r>
        <w:rPr>
          <w:rFonts w:ascii="Times New Roman" w:eastAsia="Times New Roman" w:hAnsi="Times New Roman" w:cs="Times New Roman"/>
          <w:sz w:val="28"/>
          <w:szCs w:val="28"/>
          <w:lang w:val="uk-UA" w:eastAsia="zh-CN"/>
        </w:rPr>
        <w:t>ц</w:t>
      </w:r>
      <w:r w:rsidRPr="00840B7A">
        <w:rPr>
          <w:rFonts w:ascii="Times New Roman" w:eastAsia="Times New Roman" w:hAnsi="Times New Roman" w:cs="Times New Roman"/>
          <w:sz w:val="28"/>
          <w:szCs w:val="28"/>
          <w:lang w:val="uk-UA" w:eastAsia="zh-CN"/>
        </w:rPr>
        <w:t>ентру</w:t>
      </w:r>
      <w:r>
        <w:rPr>
          <w:rFonts w:ascii="Times New Roman" w:eastAsia="Times New Roman" w:hAnsi="Times New Roman" w:cs="Times New Roman"/>
          <w:sz w:val="28"/>
          <w:szCs w:val="28"/>
          <w:lang w:val="uk-UA" w:eastAsia="zh-CN"/>
        </w:rPr>
        <w:t>.</w:t>
      </w:r>
    </w:p>
    <w:p w:rsidR="00402F89" w:rsidRDefault="00402F89" w:rsidP="00402F89">
      <w:pPr>
        <w:shd w:val="clear" w:color="auto" w:fill="FFFFFF"/>
        <w:suppressAutoHyphens/>
        <w:spacing w:after="150" w:line="240" w:lineRule="auto"/>
        <w:jc w:val="both"/>
        <w:rPr>
          <w:rFonts w:ascii="Times New Roman" w:eastAsia="Times New Roman" w:hAnsi="Times New Roman" w:cs="Times New Roman"/>
          <w:b/>
          <w:color w:val="000000"/>
          <w:sz w:val="28"/>
          <w:szCs w:val="28"/>
          <w:lang w:val="uk-UA" w:eastAsia="zh-CN"/>
        </w:rPr>
      </w:pPr>
      <w:r>
        <w:rPr>
          <w:rFonts w:ascii="Times New Roman" w:eastAsia="Times New Roman" w:hAnsi="Times New Roman" w:cs="Times New Roman"/>
          <w:sz w:val="28"/>
          <w:szCs w:val="28"/>
          <w:lang w:val="uk-UA" w:eastAsia="zh-CN"/>
        </w:rPr>
        <w:tab/>
      </w:r>
      <w:r w:rsidRPr="007C25CB">
        <w:rPr>
          <w:rFonts w:ascii="Times New Roman" w:eastAsia="Times New Roman" w:hAnsi="Times New Roman" w:cs="Times New Roman"/>
          <w:color w:val="000000"/>
          <w:sz w:val="28"/>
          <w:szCs w:val="28"/>
          <w:lang w:val="uk-UA" w:eastAsia="zh-CN"/>
        </w:rPr>
        <w:t xml:space="preserve">3.2. Вищим органом управління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є </w:t>
      </w:r>
      <w:bookmarkStart w:id="24" w:name="_Hlk72412359"/>
      <w:r w:rsidRPr="007C25CB">
        <w:rPr>
          <w:rFonts w:ascii="Times New Roman" w:eastAsia="Times New Roman" w:hAnsi="Times New Roman" w:cs="Times New Roman"/>
          <w:color w:val="000000"/>
          <w:sz w:val="28"/>
          <w:szCs w:val="28"/>
          <w:lang w:val="uk-UA" w:eastAsia="zh-CN"/>
        </w:rPr>
        <w:t>Боярська міськ</w:t>
      </w:r>
      <w:bookmarkEnd w:id="24"/>
      <w:r w:rsidRPr="007C25CB">
        <w:rPr>
          <w:rFonts w:ascii="Times New Roman" w:eastAsia="Times New Roman" w:hAnsi="Times New Roman" w:cs="Times New Roman"/>
          <w:color w:val="000000"/>
          <w:sz w:val="28"/>
          <w:szCs w:val="28"/>
          <w:lang w:val="uk-UA" w:eastAsia="zh-CN"/>
        </w:rPr>
        <w:t xml:space="preserve">а рада. Центр взаємодіє із Управлінням соціального захисту населення Боярської міської ради, який координує його діяльність. </w:t>
      </w:r>
    </w:p>
    <w:p w:rsidR="00402F89" w:rsidRPr="00B1721E" w:rsidRDefault="00402F89" w:rsidP="00402F89">
      <w:pPr>
        <w:shd w:val="clear" w:color="auto" w:fill="FFFFFF"/>
        <w:suppressAutoHyphens/>
        <w:spacing w:after="0" w:line="240" w:lineRule="auto"/>
        <w:jc w:val="both"/>
        <w:rPr>
          <w:rFonts w:ascii="Times New Roman" w:eastAsia="Times New Roman" w:hAnsi="Times New Roman" w:cs="Times New Roman"/>
          <w:b/>
          <w:color w:val="000000"/>
          <w:sz w:val="28"/>
          <w:szCs w:val="28"/>
          <w:lang w:val="uk-UA" w:eastAsia="zh-CN"/>
        </w:rPr>
      </w:pPr>
      <w:r>
        <w:rPr>
          <w:rFonts w:ascii="Times New Roman" w:eastAsia="Times New Roman" w:hAnsi="Times New Roman" w:cs="Times New Roman"/>
          <w:b/>
          <w:color w:val="000000"/>
          <w:sz w:val="28"/>
          <w:szCs w:val="28"/>
          <w:lang w:val="uk-UA" w:eastAsia="zh-CN"/>
        </w:rPr>
        <w:tab/>
      </w:r>
      <w:r w:rsidRPr="007C25CB">
        <w:rPr>
          <w:rFonts w:ascii="Times New Roman" w:eastAsia="Times New Roman" w:hAnsi="Times New Roman" w:cs="Times New Roman"/>
          <w:color w:val="000000"/>
          <w:sz w:val="28"/>
          <w:szCs w:val="28"/>
          <w:lang w:val="uk-UA" w:eastAsia="zh-CN"/>
        </w:rPr>
        <w:t xml:space="preserve">3.3. До повноважень Боярської міської ради належать: </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затвердження Положення про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 </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внесення та затвердження змін, доповнень до Положення  про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 </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затвердження структури, граничної чисельності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майнове, фінансове забезпечення діяльності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прийняття рішень про створення і припинення діяльності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ентру; </w:t>
      </w:r>
    </w:p>
    <w:p w:rsidR="00402F89" w:rsidRPr="00850D00" w:rsidRDefault="00402F89" w:rsidP="00402F89">
      <w:pPr>
        <w:pStyle w:val="a3"/>
        <w:numPr>
          <w:ilvl w:val="0"/>
          <w:numId w:val="3"/>
        </w:numPr>
        <w:suppressAutoHyphens/>
        <w:spacing w:after="15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вирішення інших питань діяльності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ентру, крім віднесених цим Положенням та чинним законодавством України до компетенції міського  голови та директора. </w:t>
      </w:r>
    </w:p>
    <w:p w:rsidR="00402F89" w:rsidRPr="007C25CB" w:rsidRDefault="00402F89" w:rsidP="00402F89">
      <w:pPr>
        <w:suppressAutoHyphens/>
        <w:spacing w:after="0" w:line="240" w:lineRule="auto"/>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ab/>
        <w:t>3.4</w:t>
      </w:r>
      <w:r w:rsidRPr="007C25CB">
        <w:rPr>
          <w:rFonts w:ascii="Times New Roman" w:eastAsia="Times New Roman" w:hAnsi="Times New Roman" w:cs="Times New Roman"/>
          <w:color w:val="000000"/>
          <w:sz w:val="28"/>
          <w:szCs w:val="28"/>
          <w:lang w:val="uk-UA" w:eastAsia="zh-CN"/>
        </w:rPr>
        <w:t>. До повноважень Боярського міського голови належать:</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погодження положень про структурні підрозділи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ентру; </w:t>
      </w:r>
    </w:p>
    <w:p w:rsidR="00402F89" w:rsidRPr="00530A92" w:rsidRDefault="00402F89" w:rsidP="00402F89">
      <w:pPr>
        <w:pStyle w:val="a3"/>
        <w:numPr>
          <w:ilvl w:val="0"/>
          <w:numId w:val="3"/>
        </w:numPr>
        <w:rPr>
          <w:rFonts w:ascii="Times New Roman" w:eastAsia="Times New Roman" w:hAnsi="Times New Roman" w:cs="Times New Roman"/>
          <w:color w:val="000000"/>
          <w:sz w:val="28"/>
          <w:szCs w:val="28"/>
          <w:lang w:val="uk-UA" w:eastAsia="zh-CN"/>
        </w:rPr>
      </w:pPr>
      <w:r w:rsidRPr="00530A92">
        <w:rPr>
          <w:rFonts w:ascii="Times New Roman" w:eastAsia="Times New Roman" w:hAnsi="Times New Roman" w:cs="Times New Roman"/>
          <w:color w:val="000000"/>
          <w:sz w:val="28"/>
          <w:szCs w:val="28"/>
          <w:lang w:val="uk-UA" w:eastAsia="zh-CN"/>
        </w:rPr>
        <w:t>призначає уповноважену особу для здійснення необхідних дій щодо державної реєстрації центру;</w:t>
      </w:r>
      <w:r w:rsidRPr="00D27781">
        <w:rPr>
          <w:lang w:val="ru-RU"/>
        </w:rPr>
        <w:t xml:space="preserve"> </w:t>
      </w:r>
    </w:p>
    <w:p w:rsidR="00402F89" w:rsidRPr="00850D00" w:rsidRDefault="00402F89" w:rsidP="00402F89">
      <w:pPr>
        <w:pStyle w:val="a3"/>
        <w:widowControl w:val="0"/>
        <w:numPr>
          <w:ilvl w:val="0"/>
          <w:numId w:val="3"/>
        </w:numPr>
        <w:tabs>
          <w:tab w:val="left" w:pos="1036"/>
        </w:tabs>
        <w:suppressAutoHyphens/>
        <w:spacing w:after="15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призначає та звільняє виконуючого обов’язки директора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ентру згідно з </w:t>
      </w:r>
      <w:r w:rsidRPr="00850D00">
        <w:rPr>
          <w:rFonts w:ascii="Times New Roman" w:eastAsia="Times New Roman" w:hAnsi="Times New Roman" w:cs="Times New Roman"/>
          <w:color w:val="000000"/>
          <w:sz w:val="28"/>
          <w:szCs w:val="28"/>
          <w:lang w:val="uk-UA" w:eastAsia="zh-CN"/>
        </w:rPr>
        <w:lastRenderedPageBreak/>
        <w:t>вимогами чинного законодавства.</w:t>
      </w:r>
    </w:p>
    <w:p w:rsidR="00402F89" w:rsidRPr="007C25CB" w:rsidRDefault="00402F89" w:rsidP="00402F89">
      <w:pPr>
        <w:suppressAutoHyphens/>
        <w:spacing w:after="0" w:line="240" w:lineRule="auto"/>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ab/>
        <w:t>3.5</w:t>
      </w:r>
      <w:r w:rsidRPr="007C25CB">
        <w:rPr>
          <w:rFonts w:ascii="Times New Roman" w:eastAsia="Times New Roman" w:hAnsi="Times New Roman" w:cs="Times New Roman"/>
          <w:color w:val="000000"/>
          <w:sz w:val="28"/>
          <w:szCs w:val="28"/>
          <w:lang w:val="uk-UA" w:eastAsia="zh-CN"/>
        </w:rPr>
        <w:t>. До повноважень Управління соціального захисту населення Боярської міської ради належать:</w:t>
      </w:r>
    </w:p>
    <w:p w:rsidR="00402F89" w:rsidRDefault="00402F89" w:rsidP="00402F89">
      <w:pPr>
        <w:pStyle w:val="a3"/>
        <w:widowControl w:val="0"/>
        <w:numPr>
          <w:ilvl w:val="0"/>
          <w:numId w:val="3"/>
        </w:numPr>
        <w:tabs>
          <w:tab w:val="left" w:pos="0"/>
        </w:tabs>
        <w:suppressAutoHyphens/>
        <w:spacing w:after="0" w:line="240" w:lineRule="auto"/>
        <w:jc w:val="both"/>
        <w:rPr>
          <w:rFonts w:ascii="Times New Roman" w:eastAsia="Times New Roman" w:hAnsi="Times New Roman" w:cs="Times New Roman"/>
          <w:color w:val="000000"/>
          <w:sz w:val="28"/>
          <w:szCs w:val="28"/>
          <w:lang w:val="uk-UA" w:eastAsia="zh-CN"/>
        </w:rPr>
      </w:pPr>
      <w:r w:rsidRPr="007F3746">
        <w:rPr>
          <w:rFonts w:ascii="Times New Roman" w:eastAsia="Times New Roman" w:hAnsi="Times New Roman" w:cs="Times New Roman"/>
          <w:color w:val="000000"/>
          <w:sz w:val="28"/>
          <w:szCs w:val="28"/>
          <w:lang w:val="uk-UA" w:eastAsia="zh-CN"/>
        </w:rPr>
        <w:t>затвердження кошторису та штатного розпису Центру</w:t>
      </w:r>
      <w:r>
        <w:rPr>
          <w:rFonts w:ascii="Times New Roman" w:eastAsia="Times New Roman" w:hAnsi="Times New Roman" w:cs="Times New Roman"/>
          <w:color w:val="000000"/>
          <w:sz w:val="28"/>
          <w:szCs w:val="28"/>
          <w:lang w:val="uk-UA" w:eastAsia="zh-CN"/>
        </w:rPr>
        <w:t>;</w:t>
      </w:r>
    </w:p>
    <w:p w:rsidR="00402F89" w:rsidRPr="00850D00" w:rsidRDefault="00402F89" w:rsidP="00402F89">
      <w:pPr>
        <w:pStyle w:val="a3"/>
        <w:widowControl w:val="0"/>
        <w:numPr>
          <w:ilvl w:val="0"/>
          <w:numId w:val="3"/>
        </w:numPr>
        <w:tabs>
          <w:tab w:val="left" w:pos="0"/>
        </w:tabs>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здійснення організаційного керівництва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w:t>
      </w:r>
    </w:p>
    <w:p w:rsidR="00402F89" w:rsidRPr="00A33CD7" w:rsidRDefault="00402F89" w:rsidP="00402F89">
      <w:pPr>
        <w:pStyle w:val="a3"/>
        <w:numPr>
          <w:ilvl w:val="0"/>
          <w:numId w:val="3"/>
        </w:numPr>
        <w:suppressAutoHyphens/>
        <w:spacing w:after="15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вирішення інших питань діяльності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 xml:space="preserve">ентру, крім віднесених цим Положенням та чинним законодавством України до компетенції міської ради, міського голови та директора. </w:t>
      </w:r>
    </w:p>
    <w:p w:rsidR="00402F89" w:rsidRPr="007C25CB" w:rsidRDefault="00402F89" w:rsidP="00402F89">
      <w:pPr>
        <w:shd w:val="clear" w:color="auto" w:fill="FFFFFF"/>
        <w:suppressAutoHyphens/>
        <w:spacing w:after="150" w:line="240" w:lineRule="auto"/>
        <w:jc w:val="center"/>
        <w:rPr>
          <w:rFonts w:ascii="Times New Roman" w:eastAsia="Times New Roman" w:hAnsi="Times New Roman" w:cs="Times New Roman"/>
          <w:b/>
          <w:color w:val="000000"/>
          <w:sz w:val="28"/>
          <w:szCs w:val="28"/>
          <w:lang w:val="uk-UA" w:eastAsia="zh-CN"/>
        </w:rPr>
      </w:pPr>
      <w:r w:rsidRPr="007C25CB">
        <w:rPr>
          <w:rFonts w:ascii="Times New Roman" w:eastAsia="Times New Roman" w:hAnsi="Times New Roman" w:cs="Times New Roman"/>
          <w:b/>
          <w:color w:val="000000"/>
          <w:sz w:val="28"/>
          <w:szCs w:val="28"/>
          <w:lang w:val="uk-UA" w:eastAsia="zh-CN"/>
        </w:rPr>
        <w:t xml:space="preserve">4. Керівництво </w:t>
      </w:r>
      <w:r>
        <w:rPr>
          <w:rFonts w:ascii="Times New Roman" w:eastAsia="Times New Roman" w:hAnsi="Times New Roman" w:cs="Times New Roman"/>
          <w:b/>
          <w:color w:val="000000"/>
          <w:sz w:val="28"/>
          <w:szCs w:val="28"/>
          <w:lang w:val="uk-UA" w:eastAsia="zh-CN"/>
        </w:rPr>
        <w:t>ц</w:t>
      </w:r>
      <w:r w:rsidRPr="007C25CB">
        <w:rPr>
          <w:rFonts w:ascii="Times New Roman" w:eastAsia="Times New Roman" w:hAnsi="Times New Roman" w:cs="Times New Roman"/>
          <w:b/>
          <w:color w:val="000000"/>
          <w:sz w:val="28"/>
          <w:szCs w:val="28"/>
          <w:lang w:val="uk-UA" w:eastAsia="zh-CN"/>
        </w:rPr>
        <w:t>ентру</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25" w:name="n68"/>
      <w:bookmarkEnd w:id="25"/>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4.1. Центр очолює директор, якого призначає на посаду (на конкурсній основі за контрактом) та звільняє з посади  міський голова.</w:t>
      </w:r>
      <w:bookmarkStart w:id="26" w:name="n69"/>
      <w:bookmarkEnd w:id="26"/>
    </w:p>
    <w:p w:rsidR="00402F89" w:rsidRPr="007C25CB"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4.2.  Директор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27" w:name="n70"/>
      <w:bookmarkEnd w:id="27"/>
      <w:r w:rsidRPr="00850D00">
        <w:rPr>
          <w:rFonts w:ascii="Times New Roman" w:eastAsia="Times New Roman" w:hAnsi="Times New Roman" w:cs="Times New Roman"/>
          <w:sz w:val="28"/>
          <w:szCs w:val="28"/>
          <w:lang w:val="uk-UA" w:eastAsia="uk-UA"/>
        </w:rPr>
        <w:t xml:space="preserve">організовує роботу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 xml:space="preserve">ентру, персонально відповідає за виконання завдань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 визначає ступінь відповідальності працівників;</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28" w:name="n71"/>
      <w:bookmarkEnd w:id="28"/>
      <w:r w:rsidRPr="00850D00">
        <w:rPr>
          <w:rFonts w:ascii="Times New Roman" w:eastAsia="Times New Roman" w:hAnsi="Times New Roman" w:cs="Times New Roman"/>
          <w:sz w:val="28"/>
          <w:szCs w:val="28"/>
          <w:lang w:val="uk-UA" w:eastAsia="uk-UA"/>
        </w:rPr>
        <w:t>здійснює контроль за повнотою та якістю надання соціальних послуг особам/сім’ям відповідно до державних стандартів і нормативів;</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29" w:name="n72"/>
      <w:bookmarkEnd w:id="29"/>
      <w:r w:rsidRPr="00850D00">
        <w:rPr>
          <w:rFonts w:ascii="Times New Roman" w:eastAsia="Times New Roman" w:hAnsi="Times New Roman" w:cs="Times New Roman"/>
          <w:sz w:val="28"/>
          <w:szCs w:val="28"/>
          <w:lang w:val="uk-UA" w:eastAsia="uk-UA"/>
        </w:rPr>
        <w:t xml:space="preserve">забезпечує своєчасне подання звітності про роботу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0" w:name="n73"/>
      <w:bookmarkEnd w:id="30"/>
      <w:r w:rsidRPr="00850D00">
        <w:rPr>
          <w:rFonts w:ascii="Times New Roman" w:eastAsia="Times New Roman" w:hAnsi="Times New Roman" w:cs="Times New Roman"/>
          <w:sz w:val="28"/>
          <w:szCs w:val="28"/>
          <w:lang w:val="uk-UA" w:eastAsia="uk-UA"/>
        </w:rPr>
        <w:t>затверджує положення про структурні підрозділи;</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1" w:name="n74"/>
      <w:bookmarkEnd w:id="31"/>
      <w:r w:rsidRPr="00850D00">
        <w:rPr>
          <w:rFonts w:ascii="Times New Roman" w:eastAsia="Times New Roman" w:hAnsi="Times New Roman" w:cs="Times New Roman"/>
          <w:sz w:val="28"/>
          <w:szCs w:val="28"/>
          <w:lang w:val="uk-UA" w:eastAsia="uk-UA"/>
        </w:rPr>
        <w:t>затверджує посадові інструкції працівників;</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2" w:name="n75"/>
      <w:bookmarkEnd w:id="32"/>
      <w:r w:rsidRPr="00850D00">
        <w:rPr>
          <w:rFonts w:ascii="Times New Roman" w:eastAsia="Times New Roman" w:hAnsi="Times New Roman" w:cs="Times New Roman"/>
          <w:sz w:val="28"/>
          <w:szCs w:val="28"/>
          <w:lang w:val="uk-UA" w:eastAsia="uk-UA"/>
        </w:rPr>
        <w:t>призначає в установленому порядку на посади та звільняє з посад працівників;</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3" w:name="n76"/>
      <w:bookmarkEnd w:id="33"/>
      <w:r w:rsidRPr="00850D00">
        <w:rPr>
          <w:rFonts w:ascii="Times New Roman" w:eastAsia="Times New Roman" w:hAnsi="Times New Roman" w:cs="Times New Roman"/>
          <w:sz w:val="28"/>
          <w:szCs w:val="28"/>
          <w:lang w:val="uk-UA" w:eastAsia="uk-UA"/>
        </w:rPr>
        <w:t xml:space="preserve">затверджує правила внутрішнього розпорядку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 та контролює їх виконання;</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4" w:name="n77"/>
      <w:bookmarkEnd w:id="34"/>
      <w:r w:rsidRPr="00850D00">
        <w:rPr>
          <w:rFonts w:ascii="Times New Roman" w:eastAsia="Times New Roman" w:hAnsi="Times New Roman" w:cs="Times New Roman"/>
          <w:sz w:val="28"/>
          <w:szCs w:val="28"/>
          <w:lang w:val="uk-UA" w:eastAsia="uk-UA"/>
        </w:rPr>
        <w:t>видає відповідно до компетенції накази та розпорядження, організовує та контролює їх виконання;</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5" w:name="n78"/>
      <w:bookmarkEnd w:id="35"/>
      <w:r w:rsidRPr="00850D00">
        <w:rPr>
          <w:rFonts w:ascii="Times New Roman" w:eastAsia="Times New Roman" w:hAnsi="Times New Roman" w:cs="Times New Roman"/>
          <w:sz w:val="28"/>
          <w:szCs w:val="28"/>
          <w:lang w:val="uk-UA" w:eastAsia="uk-UA"/>
        </w:rPr>
        <w:t xml:space="preserve">укладає договори, діє від імені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 і представляє його інтереси;</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6" w:name="n79"/>
      <w:bookmarkEnd w:id="36"/>
      <w:r w:rsidRPr="00850D00">
        <w:rPr>
          <w:rFonts w:ascii="Times New Roman" w:eastAsia="Times New Roman" w:hAnsi="Times New Roman" w:cs="Times New Roman"/>
          <w:sz w:val="28"/>
          <w:szCs w:val="28"/>
          <w:lang w:val="uk-UA" w:eastAsia="uk-UA"/>
        </w:rPr>
        <w:t xml:space="preserve">розпоряджається коштами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 в межах затвердженого кошторису;</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7" w:name="n80"/>
      <w:bookmarkEnd w:id="37"/>
      <w:r w:rsidRPr="00850D00">
        <w:rPr>
          <w:rFonts w:ascii="Times New Roman" w:eastAsia="Times New Roman" w:hAnsi="Times New Roman" w:cs="Times New Roman"/>
          <w:sz w:val="28"/>
          <w:szCs w:val="28"/>
          <w:lang w:val="uk-UA" w:eastAsia="uk-UA"/>
        </w:rPr>
        <w:t xml:space="preserve">забезпечує фінансово-господарську діяльність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bookmarkStart w:id="38" w:name="n81"/>
      <w:bookmarkEnd w:id="38"/>
      <w:r w:rsidRPr="00850D00">
        <w:rPr>
          <w:rFonts w:ascii="Times New Roman" w:eastAsia="Times New Roman" w:hAnsi="Times New Roman" w:cs="Times New Roman"/>
          <w:sz w:val="28"/>
          <w:szCs w:val="28"/>
          <w:lang w:val="uk-UA" w:eastAsia="uk-UA"/>
        </w:rPr>
        <w:t>забезпечує проведення атестації працівників в порядку, визначеному законодавством, та сприяє підвищенню їх кваліфікації;</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sz w:val="28"/>
          <w:szCs w:val="28"/>
          <w:lang w:val="uk-UA" w:eastAsia="uk-UA"/>
        </w:rPr>
      </w:pPr>
      <w:bookmarkStart w:id="39" w:name="n82"/>
      <w:bookmarkEnd w:id="39"/>
      <w:r w:rsidRPr="00850D00">
        <w:rPr>
          <w:rFonts w:ascii="Times New Roman" w:eastAsia="Times New Roman" w:hAnsi="Times New Roman" w:cs="Times New Roman"/>
          <w:sz w:val="28"/>
          <w:szCs w:val="28"/>
          <w:lang w:val="uk-UA" w:eastAsia="uk-UA"/>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bCs/>
          <w:color w:val="000000"/>
          <w:sz w:val="28"/>
          <w:szCs w:val="28"/>
          <w:lang w:val="uk-UA" w:eastAsia="zh-CN"/>
        </w:rPr>
        <w:t xml:space="preserve">представляє </w:t>
      </w:r>
      <w:r>
        <w:rPr>
          <w:rFonts w:ascii="Times New Roman" w:eastAsia="Times New Roman" w:hAnsi="Times New Roman" w:cs="Times New Roman"/>
          <w:bCs/>
          <w:color w:val="000000"/>
          <w:sz w:val="28"/>
          <w:szCs w:val="28"/>
          <w:lang w:val="uk-UA" w:eastAsia="zh-CN"/>
        </w:rPr>
        <w:t>ц</w:t>
      </w:r>
      <w:r w:rsidRPr="00850D00">
        <w:rPr>
          <w:rFonts w:ascii="Times New Roman" w:eastAsia="Times New Roman" w:hAnsi="Times New Roman" w:cs="Times New Roman"/>
          <w:bCs/>
          <w:color w:val="000000"/>
          <w:sz w:val="28"/>
          <w:szCs w:val="28"/>
          <w:lang w:val="uk-UA" w:eastAsia="zh-CN"/>
        </w:rPr>
        <w:t>ентр без довіреності на підприємствах, в установах, організаціях, укладає договори та угоди;</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подає пропозиції міській раді щодо структури, штатного розпису та кошторису витрат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t xml:space="preserve">розробляє та подає на затвердження до Боярської міської ради зміни та доповнення до Положення про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 які затверджуються  рішенням ради;</w:t>
      </w:r>
    </w:p>
    <w:p w:rsidR="00402F89" w:rsidRPr="00850D00" w:rsidRDefault="00402F89" w:rsidP="00402F89">
      <w:pPr>
        <w:pStyle w:val="a3"/>
        <w:numPr>
          <w:ilvl w:val="0"/>
          <w:numId w:val="3"/>
        </w:numPr>
        <w:suppressAutoHyphens/>
        <w:spacing w:after="0" w:line="240" w:lineRule="auto"/>
        <w:jc w:val="both"/>
        <w:rPr>
          <w:rFonts w:ascii="Times New Roman" w:eastAsia="Times New Roman" w:hAnsi="Times New Roman" w:cs="Times New Roman"/>
          <w:color w:val="000000"/>
          <w:sz w:val="28"/>
          <w:szCs w:val="28"/>
          <w:lang w:val="uk-UA" w:eastAsia="zh-CN"/>
        </w:rPr>
      </w:pPr>
      <w:r w:rsidRPr="00850D00">
        <w:rPr>
          <w:rFonts w:ascii="Times New Roman" w:eastAsia="Times New Roman" w:hAnsi="Times New Roman" w:cs="Times New Roman"/>
          <w:color w:val="000000"/>
          <w:sz w:val="28"/>
          <w:szCs w:val="28"/>
          <w:lang w:val="uk-UA" w:eastAsia="zh-CN"/>
        </w:rPr>
        <w:lastRenderedPageBreak/>
        <w:t xml:space="preserve">розпоряджається майном та коштами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 в межах затвердженого кошторису витрат та відповідно до їх цільового призначення;</w:t>
      </w:r>
    </w:p>
    <w:p w:rsidR="00402F89" w:rsidRPr="00850D00" w:rsidRDefault="00402F89" w:rsidP="00402F89">
      <w:pPr>
        <w:pStyle w:val="a3"/>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color w:val="000000"/>
          <w:sz w:val="28"/>
          <w:szCs w:val="28"/>
          <w:lang w:val="uk-UA" w:eastAsia="zh-CN"/>
        </w:rPr>
      </w:pPr>
      <w:r w:rsidRPr="00850D00">
        <w:rPr>
          <w:rFonts w:ascii="Times New Roman" w:eastAsia="Times New Roman" w:hAnsi="Times New Roman" w:cs="Times New Roman"/>
          <w:bCs/>
          <w:color w:val="000000"/>
          <w:sz w:val="28"/>
          <w:szCs w:val="28"/>
          <w:lang w:val="uk-UA" w:eastAsia="zh-CN"/>
        </w:rPr>
        <w:t>забезпечує дотримання вимог законодавства щодо охорони праці, санітарно-гігієнічних, протиепідемічних, протипожежних норм і правил техніки безпеки;</w:t>
      </w:r>
    </w:p>
    <w:p w:rsidR="00402F89" w:rsidRPr="00850D00" w:rsidRDefault="00402F89" w:rsidP="00402F89">
      <w:pPr>
        <w:pStyle w:val="a3"/>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color w:val="000000"/>
          <w:sz w:val="28"/>
          <w:szCs w:val="28"/>
          <w:lang w:val="uk-UA" w:eastAsia="zh-CN"/>
        </w:rPr>
      </w:pPr>
      <w:r w:rsidRPr="00850D00">
        <w:rPr>
          <w:rFonts w:ascii="Times New Roman" w:eastAsia="Times New Roman" w:hAnsi="Times New Roman" w:cs="Times New Roman"/>
          <w:bCs/>
          <w:color w:val="000000"/>
          <w:sz w:val="28"/>
          <w:szCs w:val="28"/>
          <w:lang w:val="uk-UA" w:eastAsia="zh-CN"/>
        </w:rPr>
        <w:t xml:space="preserve">організовує проведення щорічних профілактичних медичних оглядів співробітників </w:t>
      </w:r>
      <w:r>
        <w:rPr>
          <w:rFonts w:ascii="Times New Roman" w:eastAsia="Times New Roman" w:hAnsi="Times New Roman" w:cs="Times New Roman"/>
          <w:bCs/>
          <w:color w:val="000000"/>
          <w:sz w:val="28"/>
          <w:szCs w:val="28"/>
          <w:lang w:val="uk-UA" w:eastAsia="zh-CN"/>
        </w:rPr>
        <w:t>ц</w:t>
      </w:r>
      <w:r w:rsidRPr="00850D00">
        <w:rPr>
          <w:rFonts w:ascii="Times New Roman" w:eastAsia="Times New Roman" w:hAnsi="Times New Roman" w:cs="Times New Roman"/>
          <w:bCs/>
          <w:color w:val="000000"/>
          <w:sz w:val="28"/>
          <w:szCs w:val="28"/>
          <w:lang w:val="uk-UA" w:eastAsia="zh-CN"/>
        </w:rPr>
        <w:t>ентру, які безпосередньо надають соціальні послуги;</w:t>
      </w:r>
    </w:p>
    <w:p w:rsidR="00402F89" w:rsidRPr="00850D00" w:rsidRDefault="00402F89" w:rsidP="00402F89">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850D00">
        <w:rPr>
          <w:rFonts w:ascii="Times New Roman" w:eastAsia="Times New Roman" w:hAnsi="Times New Roman" w:cs="Times New Roman"/>
          <w:color w:val="000000"/>
          <w:sz w:val="28"/>
          <w:szCs w:val="28"/>
          <w:lang w:val="uk-UA" w:eastAsia="zh-CN"/>
        </w:rPr>
        <w:t xml:space="preserve">проводить особистий прийом громадян з питань, що належать до компетенції </w:t>
      </w:r>
      <w:r>
        <w:rPr>
          <w:rFonts w:ascii="Times New Roman" w:eastAsia="Times New Roman" w:hAnsi="Times New Roman" w:cs="Times New Roman"/>
          <w:color w:val="000000"/>
          <w:sz w:val="28"/>
          <w:szCs w:val="28"/>
          <w:lang w:val="uk-UA" w:eastAsia="zh-CN"/>
        </w:rPr>
        <w:t>ц</w:t>
      </w:r>
      <w:r w:rsidRPr="00850D00">
        <w:rPr>
          <w:rFonts w:ascii="Times New Roman" w:eastAsia="Times New Roman" w:hAnsi="Times New Roman" w:cs="Times New Roman"/>
          <w:color w:val="000000"/>
          <w:sz w:val="28"/>
          <w:szCs w:val="28"/>
          <w:lang w:val="uk-UA" w:eastAsia="zh-CN"/>
        </w:rPr>
        <w:t>ентру;</w:t>
      </w:r>
    </w:p>
    <w:p w:rsidR="00402F89" w:rsidRPr="00850D00" w:rsidRDefault="00402F89" w:rsidP="00402F89">
      <w:pPr>
        <w:pStyle w:val="a3"/>
        <w:numPr>
          <w:ilvl w:val="0"/>
          <w:numId w:val="3"/>
        </w:numPr>
        <w:shd w:val="clear" w:color="auto" w:fill="FFFFFF"/>
        <w:spacing w:after="150" w:line="240" w:lineRule="auto"/>
        <w:jc w:val="both"/>
        <w:rPr>
          <w:rFonts w:ascii="Times New Roman" w:eastAsia="Times New Roman" w:hAnsi="Times New Roman" w:cs="Times New Roman"/>
          <w:sz w:val="28"/>
          <w:szCs w:val="28"/>
          <w:lang w:val="uk-UA" w:eastAsia="uk-UA"/>
        </w:rPr>
      </w:pPr>
      <w:bookmarkStart w:id="40" w:name="n83"/>
      <w:bookmarkEnd w:id="40"/>
      <w:r w:rsidRPr="00850D00">
        <w:rPr>
          <w:rFonts w:ascii="Times New Roman" w:eastAsia="Times New Roman" w:hAnsi="Times New Roman" w:cs="Times New Roman"/>
          <w:sz w:val="28"/>
          <w:szCs w:val="28"/>
          <w:lang w:val="uk-UA" w:eastAsia="uk-UA"/>
        </w:rPr>
        <w:t>здійснює інші повноваження, передбачені законодавством.</w:t>
      </w:r>
    </w:p>
    <w:p w:rsidR="00402F89" w:rsidRPr="007C25CB" w:rsidRDefault="00402F89" w:rsidP="00402F89">
      <w:pPr>
        <w:shd w:val="clear" w:color="auto" w:fill="FFFFFF"/>
        <w:suppressAutoHyphens/>
        <w:spacing w:after="150" w:line="240" w:lineRule="auto"/>
        <w:jc w:val="center"/>
        <w:rPr>
          <w:rFonts w:ascii="Times New Roman" w:eastAsia="Times New Roman" w:hAnsi="Times New Roman" w:cs="Times New Roman"/>
          <w:b/>
          <w:color w:val="000000"/>
          <w:sz w:val="28"/>
          <w:szCs w:val="28"/>
          <w:lang w:val="uk-UA" w:eastAsia="zh-CN"/>
        </w:rPr>
      </w:pPr>
      <w:r>
        <w:rPr>
          <w:rFonts w:ascii="Times New Roman" w:eastAsia="Times New Roman" w:hAnsi="Times New Roman" w:cs="Times New Roman"/>
          <w:b/>
          <w:color w:val="000000"/>
          <w:sz w:val="28"/>
          <w:szCs w:val="28"/>
          <w:lang w:val="uk-UA" w:eastAsia="zh-CN"/>
        </w:rPr>
        <w:t>5</w:t>
      </w:r>
      <w:r w:rsidRPr="007C25CB">
        <w:rPr>
          <w:rFonts w:ascii="Times New Roman" w:eastAsia="Times New Roman" w:hAnsi="Times New Roman" w:cs="Times New Roman"/>
          <w:b/>
          <w:color w:val="000000"/>
          <w:sz w:val="28"/>
          <w:szCs w:val="28"/>
          <w:lang w:val="uk-UA" w:eastAsia="zh-CN"/>
        </w:rPr>
        <w:t xml:space="preserve">. Організація роботи </w:t>
      </w:r>
      <w:r>
        <w:rPr>
          <w:rFonts w:ascii="Times New Roman" w:eastAsia="Times New Roman" w:hAnsi="Times New Roman" w:cs="Times New Roman"/>
          <w:b/>
          <w:color w:val="000000"/>
          <w:sz w:val="28"/>
          <w:szCs w:val="28"/>
          <w:lang w:val="uk-UA" w:eastAsia="zh-CN"/>
        </w:rPr>
        <w:t>ц</w:t>
      </w:r>
      <w:r w:rsidRPr="007C25CB">
        <w:rPr>
          <w:rFonts w:ascii="Times New Roman" w:eastAsia="Times New Roman" w:hAnsi="Times New Roman" w:cs="Times New Roman"/>
          <w:b/>
          <w:color w:val="000000"/>
          <w:sz w:val="28"/>
          <w:szCs w:val="28"/>
          <w:lang w:val="uk-UA" w:eastAsia="zh-CN"/>
        </w:rPr>
        <w:t>ентру</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41" w:name="n86"/>
      <w:bookmarkEnd w:id="41"/>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 xml:space="preserve">.1. Утримання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 забезпечується за рахунок коштів бюджету Боярської міської територіальної громади, а також за рахунок інших джерел, не заборонених законодавством.</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42" w:name="n87"/>
      <w:bookmarkEnd w:id="42"/>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 xml:space="preserve">.2. </w:t>
      </w:r>
      <w:r w:rsidRPr="003755CC">
        <w:rPr>
          <w:rFonts w:ascii="Times New Roman" w:eastAsia="Times New Roman" w:hAnsi="Times New Roman" w:cs="Times New Roman"/>
          <w:sz w:val="28"/>
          <w:szCs w:val="28"/>
          <w:lang w:val="uk-UA" w:eastAsia="uk-UA"/>
        </w:rPr>
        <w:t xml:space="preserve">Примірний штатний норматив чисельності працівників центру затверджується </w:t>
      </w:r>
      <w:r>
        <w:rPr>
          <w:rFonts w:ascii="Times New Roman" w:eastAsia="Times New Roman" w:hAnsi="Times New Roman" w:cs="Times New Roman"/>
          <w:sz w:val="28"/>
          <w:szCs w:val="28"/>
          <w:lang w:val="uk-UA" w:eastAsia="uk-UA"/>
        </w:rPr>
        <w:t>засновником відповідно до вимог чинного законодавства.</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5.3. </w:t>
      </w:r>
      <w:r w:rsidRPr="007C25CB">
        <w:rPr>
          <w:rFonts w:ascii="Times New Roman" w:eastAsia="Times New Roman" w:hAnsi="Times New Roman" w:cs="Times New Roman"/>
          <w:sz w:val="28"/>
          <w:szCs w:val="28"/>
          <w:lang w:val="uk-UA" w:eastAsia="uk-UA"/>
        </w:rPr>
        <w:t xml:space="preserve">Соціальні послуги надаються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43" w:name="n88"/>
      <w:bookmarkEnd w:id="43"/>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4</w:t>
      </w:r>
      <w:r w:rsidRPr="007C25CB">
        <w:rPr>
          <w:rFonts w:ascii="Times New Roman" w:eastAsia="Times New Roman" w:hAnsi="Times New Roman" w:cs="Times New Roman"/>
          <w:sz w:val="28"/>
          <w:szCs w:val="28"/>
          <w:lang w:val="uk-UA" w:eastAsia="uk-UA"/>
        </w:rPr>
        <w:t xml:space="preserve">. </w:t>
      </w:r>
      <w:bookmarkStart w:id="44" w:name="n89"/>
      <w:bookmarkEnd w:id="44"/>
      <w:r w:rsidRPr="003755CC">
        <w:rPr>
          <w:rFonts w:ascii="Times New Roman" w:eastAsia="Times New Roman" w:hAnsi="Times New Roman" w:cs="Times New Roman"/>
          <w:sz w:val="28"/>
          <w:szCs w:val="28"/>
          <w:lang w:val="uk-UA" w:eastAsia="uk-UA"/>
        </w:rPr>
        <w:t>Розмір плати за соціальні послуги встановлюється центром у визначеному законодавством порядку і затверджується його засновником.</w:t>
      </w:r>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5.5. </w:t>
      </w:r>
      <w:r w:rsidRPr="00741640">
        <w:rPr>
          <w:rFonts w:ascii="Times New Roman" w:eastAsia="Times New Roman" w:hAnsi="Times New Roman" w:cs="Times New Roman"/>
          <w:sz w:val="28"/>
          <w:szCs w:val="28"/>
          <w:lang w:val="uk-UA" w:eastAsia="uk-UA"/>
        </w:rPr>
        <w:t xml:space="preserve">Розмір плати за соціальні послуги залежить від змісту та обсягу послуг, що надаються. </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6</w:t>
      </w:r>
      <w:r w:rsidRPr="007C25CB">
        <w:rPr>
          <w:rFonts w:ascii="Times New Roman" w:eastAsia="Times New Roman" w:hAnsi="Times New Roman" w:cs="Times New Roman"/>
          <w:sz w:val="28"/>
          <w:szCs w:val="28"/>
          <w:lang w:val="uk-UA" w:eastAsia="uk-UA"/>
        </w:rPr>
        <w:t>. Кошти, що надходять від надання платних соціальних послуг, використовуються в установленому законодавством порядку.</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45" w:name="n90"/>
      <w:bookmarkEnd w:id="45"/>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7</w:t>
      </w:r>
      <w:r w:rsidRPr="007C25CB">
        <w:rPr>
          <w:rFonts w:ascii="Times New Roman" w:eastAsia="Times New Roman" w:hAnsi="Times New Roman" w:cs="Times New Roman"/>
          <w:sz w:val="28"/>
          <w:szCs w:val="28"/>
          <w:lang w:val="uk-UA" w:eastAsia="uk-UA"/>
        </w:rPr>
        <w:t>. Умови оплати праці, тривалість робочого часу та відпусток працівників Центру встановлюються відповідно до законодавства</w:t>
      </w:r>
      <w:bookmarkStart w:id="46" w:name="n91"/>
      <w:bookmarkEnd w:id="46"/>
      <w:r>
        <w:rPr>
          <w:rFonts w:ascii="Times New Roman" w:eastAsia="Times New Roman" w:hAnsi="Times New Roman" w:cs="Times New Roman"/>
          <w:sz w:val="28"/>
          <w:szCs w:val="28"/>
          <w:lang w:val="uk-UA" w:eastAsia="uk-UA"/>
        </w:rPr>
        <w:t xml:space="preserve">. </w:t>
      </w:r>
      <w:bookmarkStart w:id="47" w:name="n92"/>
      <w:bookmarkEnd w:id="47"/>
    </w:p>
    <w:p w:rsidR="00402F89"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41640">
        <w:rPr>
          <w:rFonts w:ascii="Times New Roman" w:eastAsia="Times New Roman" w:hAnsi="Times New Roman" w:cs="Times New Roman"/>
          <w:sz w:val="28"/>
          <w:szCs w:val="28"/>
          <w:lang w:val="uk-UA" w:eastAsia="uk-UA"/>
        </w:rPr>
        <w:t>З урахуванням потреб територіальної громади та можливостей засновника у центрі може бути запроваджено підсумований облік робочого часу відповідно до норм Кодексу законів про працю України.</w:t>
      </w:r>
      <w:r>
        <w:rPr>
          <w:rFonts w:ascii="Times New Roman" w:eastAsia="Times New Roman" w:hAnsi="Times New Roman" w:cs="Times New Roman"/>
          <w:sz w:val="28"/>
          <w:szCs w:val="28"/>
          <w:lang w:val="uk-UA" w:eastAsia="uk-UA"/>
        </w:rPr>
        <w:tab/>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8</w:t>
      </w:r>
      <w:r w:rsidRPr="007C25CB">
        <w:rPr>
          <w:rFonts w:ascii="Times New Roman" w:eastAsia="Times New Roman" w:hAnsi="Times New Roman" w:cs="Times New Roman"/>
          <w:sz w:val="28"/>
          <w:szCs w:val="28"/>
          <w:lang w:val="uk-UA" w:eastAsia="uk-UA"/>
        </w:rPr>
        <w:t>. Центр забезпечує для працівників, які надають соціальні послуги:</w:t>
      </w:r>
      <w:bookmarkStart w:id="48" w:name="n93"/>
      <w:bookmarkEnd w:id="48"/>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 xml:space="preserve">створення належних умов для професійної діяльності (у тому числі підвищення кваліфікації, </w:t>
      </w:r>
      <w:proofErr w:type="spellStart"/>
      <w:r w:rsidRPr="00850D00">
        <w:rPr>
          <w:rFonts w:ascii="Times New Roman" w:eastAsia="Times New Roman" w:hAnsi="Times New Roman" w:cs="Times New Roman"/>
          <w:sz w:val="28"/>
          <w:szCs w:val="28"/>
          <w:lang w:val="uk-UA" w:eastAsia="uk-UA"/>
        </w:rPr>
        <w:t>супервізії</w:t>
      </w:r>
      <w:proofErr w:type="spellEnd"/>
      <w:r w:rsidRPr="00850D00">
        <w:rPr>
          <w:rFonts w:ascii="Times New Roman" w:eastAsia="Times New Roman" w:hAnsi="Times New Roman" w:cs="Times New Roman"/>
          <w:sz w:val="28"/>
          <w:szCs w:val="28"/>
          <w:lang w:val="uk-UA" w:eastAsia="uk-UA"/>
        </w:rPr>
        <w:t>);</w:t>
      </w:r>
      <w:bookmarkStart w:id="49" w:name="n94"/>
      <w:bookmarkEnd w:id="49"/>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проведення профілактичного медичного огляду;</w:t>
      </w:r>
      <w:bookmarkStart w:id="50" w:name="n95"/>
      <w:bookmarkEnd w:id="50"/>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захист професійної честі, гідності та ділової репутації, зокрема в судовому порядку;</w:t>
      </w:r>
      <w:bookmarkStart w:id="51" w:name="n96"/>
      <w:bookmarkEnd w:id="51"/>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надання спеціального одягу, взуття, інвентарю, велосипедів, тощо</w:t>
      </w:r>
      <w:r>
        <w:rPr>
          <w:rFonts w:ascii="Times New Roman" w:eastAsia="Times New Roman" w:hAnsi="Times New Roman" w:cs="Times New Roman"/>
          <w:sz w:val="28"/>
          <w:szCs w:val="28"/>
          <w:lang w:val="uk-UA" w:eastAsia="uk-UA"/>
        </w:rPr>
        <w:t>;</w:t>
      </w:r>
      <w:r w:rsidRPr="00850D00">
        <w:rPr>
          <w:rFonts w:ascii="Times New Roman" w:eastAsia="Times New Roman" w:hAnsi="Times New Roman" w:cs="Times New Roman"/>
          <w:sz w:val="28"/>
          <w:szCs w:val="28"/>
          <w:lang w:val="uk-UA" w:eastAsia="uk-UA"/>
        </w:rPr>
        <w:t xml:space="preserve">                                                         </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 xml:space="preserve">надання проїзних квитків або виплату грошової компенсації за їх придбання відповідно до Колективного договору </w:t>
      </w:r>
      <w:r>
        <w:rPr>
          <w:rFonts w:ascii="Times New Roman" w:eastAsia="Times New Roman" w:hAnsi="Times New Roman" w:cs="Times New Roman"/>
          <w:sz w:val="28"/>
          <w:szCs w:val="28"/>
          <w:lang w:val="uk-UA" w:eastAsia="uk-UA"/>
        </w:rPr>
        <w:t>ц</w:t>
      </w:r>
      <w:r w:rsidRPr="00850D00">
        <w:rPr>
          <w:rFonts w:ascii="Times New Roman" w:eastAsia="Times New Roman" w:hAnsi="Times New Roman" w:cs="Times New Roman"/>
          <w:sz w:val="28"/>
          <w:szCs w:val="28"/>
          <w:lang w:val="uk-UA" w:eastAsia="uk-UA"/>
        </w:rPr>
        <w:t>ентру;</w:t>
      </w:r>
      <w:bookmarkStart w:id="52" w:name="n97"/>
      <w:bookmarkEnd w:id="52"/>
    </w:p>
    <w:p w:rsidR="00402F89" w:rsidRPr="00850D00"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 </w:t>
      </w:r>
      <w:r w:rsidRPr="00850D00">
        <w:rPr>
          <w:rFonts w:ascii="Times New Roman" w:eastAsia="Times New Roman" w:hAnsi="Times New Roman" w:cs="Times New Roman"/>
          <w:sz w:val="28"/>
          <w:szCs w:val="28"/>
          <w:lang w:val="uk-UA" w:eastAsia="uk-UA"/>
        </w:rPr>
        <w:t>створення безпечних умов праці.</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53" w:name="n98"/>
      <w:bookmarkEnd w:id="53"/>
      <w:r>
        <w:rPr>
          <w:rFonts w:ascii="Times New Roman" w:eastAsia="Times New Roman" w:hAnsi="Times New Roman" w:cs="Times New Roman"/>
          <w:sz w:val="28"/>
          <w:szCs w:val="28"/>
          <w:lang w:val="uk-UA" w:eastAsia="uk-UA"/>
        </w:rPr>
        <w:lastRenderedPageBreak/>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9</w:t>
      </w:r>
      <w:r w:rsidRPr="007C25CB">
        <w:rPr>
          <w:rFonts w:ascii="Times New Roman" w:eastAsia="Times New Roman" w:hAnsi="Times New Roman" w:cs="Times New Roman"/>
          <w:sz w:val="28"/>
          <w:szCs w:val="28"/>
          <w:lang w:val="uk-UA" w:eastAsia="uk-UA"/>
        </w:rPr>
        <w:t xml:space="preserve">. Ведення діловодства, бухгалтерського обліку та статистичної звітності у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ентрі здійснюється відповідно до законодавства.</w:t>
      </w:r>
    </w:p>
    <w:p w:rsidR="00402F89" w:rsidRPr="007C25CB"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54" w:name="n99"/>
      <w:bookmarkEnd w:id="54"/>
      <w:r>
        <w:rPr>
          <w:rFonts w:ascii="Times New Roman" w:eastAsia="Times New Roman" w:hAnsi="Times New Roman" w:cs="Times New Roman"/>
          <w:sz w:val="28"/>
          <w:szCs w:val="28"/>
          <w:lang w:val="uk-UA" w:eastAsia="uk-UA"/>
        </w:rPr>
        <w:tab/>
        <w:t>5</w:t>
      </w:r>
      <w:r w:rsidRPr="007C25C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10</w:t>
      </w:r>
      <w:r w:rsidRPr="007C25CB">
        <w:rPr>
          <w:rFonts w:ascii="Times New Roman" w:eastAsia="Times New Roman" w:hAnsi="Times New Roman" w:cs="Times New Roman"/>
          <w:sz w:val="28"/>
          <w:szCs w:val="28"/>
          <w:lang w:val="uk-UA" w:eastAsia="uk-UA"/>
        </w:rPr>
        <w:t xml:space="preserve">. Моніторинг та оцінювання якості соціальних послуг у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ентрі проводиться відповідно до законодавства.</w:t>
      </w:r>
    </w:p>
    <w:p w:rsidR="00402F89" w:rsidRPr="007C25CB"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55" w:name="n100"/>
      <w:bookmarkEnd w:id="55"/>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Контроль за додержанням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ентром вимог законодавства у сфері надання соціальних послуг здійснюється в порядку, визначеному Кабінетом Міністрів України.</w:t>
      </w:r>
    </w:p>
    <w:p w:rsidR="00402F89" w:rsidRPr="007C25CB" w:rsidRDefault="00402F89" w:rsidP="00402F89">
      <w:pPr>
        <w:shd w:val="clear" w:color="auto" w:fill="FFFFFF"/>
        <w:suppressAutoHyphens/>
        <w:spacing w:after="150" w:line="240" w:lineRule="auto"/>
        <w:jc w:val="center"/>
        <w:rPr>
          <w:rFonts w:ascii="Times New Roman" w:eastAsia="Times New Roman" w:hAnsi="Times New Roman" w:cs="Times New Roman"/>
          <w:b/>
          <w:color w:val="000000"/>
          <w:sz w:val="28"/>
          <w:szCs w:val="28"/>
          <w:lang w:val="uk-UA" w:eastAsia="zh-CN"/>
        </w:rPr>
      </w:pPr>
      <w:r>
        <w:rPr>
          <w:rFonts w:ascii="Times New Roman" w:eastAsia="Times New Roman" w:hAnsi="Times New Roman" w:cs="Times New Roman"/>
          <w:b/>
          <w:color w:val="000000"/>
          <w:sz w:val="28"/>
          <w:szCs w:val="28"/>
          <w:lang w:val="uk-UA" w:eastAsia="zh-CN"/>
        </w:rPr>
        <w:t>6</w:t>
      </w:r>
      <w:r w:rsidRPr="007C25CB">
        <w:rPr>
          <w:rFonts w:ascii="Times New Roman" w:eastAsia="Times New Roman" w:hAnsi="Times New Roman" w:cs="Times New Roman"/>
          <w:b/>
          <w:color w:val="000000"/>
          <w:sz w:val="28"/>
          <w:szCs w:val="28"/>
          <w:lang w:val="uk-UA" w:eastAsia="zh-CN"/>
        </w:rPr>
        <w:t xml:space="preserve">. Майно </w:t>
      </w:r>
      <w:r>
        <w:rPr>
          <w:rFonts w:ascii="Times New Roman" w:eastAsia="Times New Roman" w:hAnsi="Times New Roman" w:cs="Times New Roman"/>
          <w:b/>
          <w:color w:val="000000"/>
          <w:sz w:val="28"/>
          <w:szCs w:val="28"/>
          <w:lang w:val="uk-UA" w:eastAsia="zh-CN"/>
        </w:rPr>
        <w:t>ц</w:t>
      </w:r>
      <w:r w:rsidRPr="007C25CB">
        <w:rPr>
          <w:rFonts w:ascii="Times New Roman" w:eastAsia="Times New Roman" w:hAnsi="Times New Roman" w:cs="Times New Roman"/>
          <w:b/>
          <w:color w:val="000000"/>
          <w:sz w:val="28"/>
          <w:szCs w:val="28"/>
          <w:lang w:val="uk-UA" w:eastAsia="zh-CN"/>
        </w:rPr>
        <w:t>ентру</w:t>
      </w:r>
    </w:p>
    <w:p w:rsidR="00402F89" w:rsidRPr="007C25CB" w:rsidRDefault="00402F89" w:rsidP="00402F89">
      <w:pPr>
        <w:shd w:val="clear" w:color="auto" w:fill="FFFFFF"/>
        <w:spacing w:after="150" w:line="240" w:lineRule="auto"/>
        <w:contextualSpacing/>
        <w:jc w:val="both"/>
        <w:rPr>
          <w:rFonts w:ascii="Times New Roman" w:eastAsia="Times New Roman" w:hAnsi="Times New Roman" w:cs="Times New Roman"/>
          <w:sz w:val="28"/>
          <w:szCs w:val="28"/>
          <w:lang w:val="uk-UA" w:eastAsia="uk-UA"/>
        </w:rPr>
      </w:pPr>
      <w:bookmarkStart w:id="56" w:name="n101"/>
      <w:bookmarkEnd w:id="56"/>
      <w:r>
        <w:rPr>
          <w:rFonts w:ascii="Times New Roman" w:eastAsia="Times New Roman" w:hAnsi="Times New Roman" w:cs="Times New Roman"/>
          <w:sz w:val="28"/>
          <w:szCs w:val="28"/>
          <w:lang w:val="uk-UA" w:eastAsia="uk-UA"/>
        </w:rPr>
        <w:tab/>
        <w:t>6</w:t>
      </w:r>
      <w:r w:rsidRPr="007C25CB">
        <w:rPr>
          <w:rFonts w:ascii="Times New Roman" w:eastAsia="Times New Roman" w:hAnsi="Times New Roman" w:cs="Times New Roman"/>
          <w:sz w:val="28"/>
          <w:szCs w:val="28"/>
          <w:lang w:val="uk-UA" w:eastAsia="uk-UA"/>
        </w:rPr>
        <w:t>.1.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місцевого бюджету та інших джерел, не заборонених законодавством.</w:t>
      </w:r>
      <w:bookmarkStart w:id="57" w:name="n102"/>
      <w:bookmarkEnd w:id="57"/>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7C25CB">
        <w:rPr>
          <w:rFonts w:ascii="Times New Roman" w:eastAsia="Times New Roman" w:hAnsi="Times New Roman" w:cs="Times New Roman"/>
          <w:sz w:val="28"/>
          <w:szCs w:val="28"/>
          <w:lang w:val="uk-UA" w:eastAsia="uk-UA"/>
        </w:rPr>
        <w:t xml:space="preserve">Центр має право на придбання та оренду обладнання, необхідного для забезпечення функціонування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ентру.</w:t>
      </w:r>
    </w:p>
    <w:p w:rsidR="00402F89" w:rsidRPr="007C25CB" w:rsidRDefault="00402F89" w:rsidP="00402F89">
      <w:pPr>
        <w:shd w:val="clear" w:color="auto" w:fill="FFFFFF"/>
        <w:spacing w:after="150" w:line="240" w:lineRule="auto"/>
        <w:jc w:val="both"/>
        <w:rPr>
          <w:rFonts w:ascii="Times New Roman" w:eastAsia="Times New Roman" w:hAnsi="Times New Roman" w:cs="Times New Roman"/>
          <w:sz w:val="28"/>
          <w:szCs w:val="28"/>
          <w:lang w:val="uk-UA" w:eastAsia="uk-UA"/>
        </w:rPr>
      </w:pPr>
      <w:bookmarkStart w:id="58" w:name="n103"/>
      <w:bookmarkEnd w:id="58"/>
      <w:r>
        <w:rPr>
          <w:rFonts w:ascii="Times New Roman" w:eastAsia="Times New Roman" w:hAnsi="Times New Roman" w:cs="Times New Roman"/>
          <w:sz w:val="28"/>
          <w:szCs w:val="28"/>
          <w:lang w:val="uk-UA" w:eastAsia="uk-UA"/>
        </w:rPr>
        <w:tab/>
        <w:t>6</w:t>
      </w:r>
      <w:r w:rsidRPr="007C25CB">
        <w:rPr>
          <w:rFonts w:ascii="Times New Roman" w:eastAsia="Times New Roman" w:hAnsi="Times New Roman" w:cs="Times New Roman"/>
          <w:sz w:val="28"/>
          <w:szCs w:val="28"/>
          <w:lang w:val="uk-UA" w:eastAsia="uk-UA"/>
        </w:rPr>
        <w:t xml:space="preserve">.2. </w:t>
      </w:r>
      <w:r>
        <w:rPr>
          <w:rFonts w:ascii="Times New Roman" w:eastAsia="Times New Roman" w:hAnsi="Times New Roman" w:cs="Times New Roman"/>
          <w:sz w:val="28"/>
          <w:szCs w:val="28"/>
          <w:lang w:val="uk-UA" w:eastAsia="uk-UA"/>
        </w:rPr>
        <w:t>Засновник</w:t>
      </w:r>
      <w:r w:rsidRPr="007C25CB">
        <w:rPr>
          <w:rFonts w:ascii="Times New Roman" w:eastAsia="Times New Roman" w:hAnsi="Times New Roman" w:cs="Times New Roman"/>
          <w:sz w:val="28"/>
          <w:szCs w:val="28"/>
          <w:lang w:val="uk-UA" w:eastAsia="uk-UA"/>
        </w:rPr>
        <w:t xml:space="preserve"> забезпечує створення та розвиток у </w:t>
      </w:r>
      <w:r>
        <w:rPr>
          <w:rFonts w:ascii="Times New Roman" w:eastAsia="Times New Roman" w:hAnsi="Times New Roman" w:cs="Times New Roman"/>
          <w:sz w:val="28"/>
          <w:szCs w:val="28"/>
          <w:lang w:val="uk-UA" w:eastAsia="uk-UA"/>
        </w:rPr>
        <w:t>ц</w:t>
      </w:r>
      <w:r w:rsidRPr="007C25CB">
        <w:rPr>
          <w:rFonts w:ascii="Times New Roman" w:eastAsia="Times New Roman" w:hAnsi="Times New Roman" w:cs="Times New Roman"/>
          <w:sz w:val="28"/>
          <w:szCs w:val="28"/>
          <w:lang w:val="uk-UA" w:eastAsia="uk-UA"/>
        </w:rPr>
        <w:t>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59" w:name="n104"/>
      <w:bookmarkEnd w:id="59"/>
      <w:r>
        <w:rPr>
          <w:rFonts w:ascii="Times New Roman" w:eastAsia="Times New Roman" w:hAnsi="Times New Roman" w:cs="Times New Roman"/>
          <w:sz w:val="28"/>
          <w:szCs w:val="28"/>
          <w:lang w:val="uk-UA" w:eastAsia="uk-UA"/>
        </w:rPr>
        <w:tab/>
        <w:t>6</w:t>
      </w:r>
      <w:r w:rsidRPr="007C25CB">
        <w:rPr>
          <w:rFonts w:ascii="Times New Roman" w:eastAsia="Times New Roman" w:hAnsi="Times New Roman" w:cs="Times New Roman"/>
          <w:sz w:val="28"/>
          <w:szCs w:val="28"/>
          <w:lang w:val="uk-UA" w:eastAsia="uk-UA"/>
        </w:rPr>
        <w:t xml:space="preserve">.3. </w:t>
      </w:r>
      <w:r w:rsidRPr="003755CC">
        <w:rPr>
          <w:rFonts w:ascii="Times New Roman" w:eastAsia="Times New Roman" w:hAnsi="Times New Roman" w:cs="Times New Roman"/>
          <w:sz w:val="28"/>
          <w:szCs w:val="28"/>
          <w:lang w:val="uk-UA" w:eastAsia="uk-UA"/>
        </w:rPr>
        <w:t xml:space="preserve">Для осіб з інвалідністю та інших </w:t>
      </w:r>
      <w:proofErr w:type="spellStart"/>
      <w:r w:rsidRPr="003755CC">
        <w:rPr>
          <w:rFonts w:ascii="Times New Roman" w:eastAsia="Times New Roman" w:hAnsi="Times New Roman" w:cs="Times New Roman"/>
          <w:sz w:val="28"/>
          <w:szCs w:val="28"/>
          <w:lang w:val="uk-UA" w:eastAsia="uk-UA"/>
        </w:rPr>
        <w:t>маломобільних</w:t>
      </w:r>
      <w:proofErr w:type="spellEnd"/>
      <w:r w:rsidRPr="003755CC">
        <w:rPr>
          <w:rFonts w:ascii="Times New Roman" w:eastAsia="Times New Roman" w:hAnsi="Times New Roman" w:cs="Times New Roman"/>
          <w:sz w:val="28"/>
          <w:szCs w:val="28"/>
          <w:lang w:val="uk-UA" w:eastAsia="uk-UA"/>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w:t>
      </w:r>
      <w:proofErr w:type="spellStart"/>
      <w:r w:rsidRPr="003755CC">
        <w:rPr>
          <w:rFonts w:ascii="Times New Roman" w:eastAsia="Times New Roman" w:hAnsi="Times New Roman" w:cs="Times New Roman"/>
          <w:sz w:val="28"/>
          <w:szCs w:val="28"/>
          <w:lang w:val="uk-UA" w:eastAsia="uk-UA"/>
        </w:rPr>
        <w:t>Інклюзивність</w:t>
      </w:r>
      <w:proofErr w:type="spellEnd"/>
      <w:r w:rsidRPr="003755CC">
        <w:rPr>
          <w:rFonts w:ascii="Times New Roman" w:eastAsia="Times New Roman" w:hAnsi="Times New Roman" w:cs="Times New Roman"/>
          <w:sz w:val="28"/>
          <w:szCs w:val="28"/>
          <w:lang w:val="uk-UA" w:eastAsia="uk-UA"/>
        </w:rPr>
        <w:t xml:space="preserve"> будівель і споруд. Основні положення” та ДБН В.2.2-9:2018 “Громадські будинки та споруди. Основні положення”, згідно з якими:</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на відкритих індивідуальних автостоянках біля закладу потрібно виділяти не менше ніж 10 відсотків місць (але не менше ніж одне місце) для транспорту осіб з інвалідністю, які мають бути позначені дорожніми знаками та горизонтальною розміткою з піктограмами міжнародного символу доступності відповідно до Правил дорожнього руху;</w:t>
      </w:r>
    </w:p>
    <w:p w:rsidR="00402F89"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 xml:space="preserve">покриття пішохідних доріжок, тротуарів і пандусів має бути рівним, застосування насипних або </w:t>
      </w:r>
      <w:proofErr w:type="spellStart"/>
      <w:r w:rsidRPr="003755CC">
        <w:rPr>
          <w:rFonts w:ascii="Times New Roman" w:eastAsia="Times New Roman" w:hAnsi="Times New Roman" w:cs="Times New Roman"/>
          <w:sz w:val="28"/>
          <w:szCs w:val="28"/>
          <w:lang w:val="uk-UA" w:eastAsia="uk-UA"/>
        </w:rPr>
        <w:t>крупноструктурних</w:t>
      </w:r>
      <w:proofErr w:type="spellEnd"/>
      <w:r w:rsidRPr="003755CC">
        <w:rPr>
          <w:rFonts w:ascii="Times New Roman" w:eastAsia="Times New Roman" w:hAnsi="Times New Roman" w:cs="Times New Roman"/>
          <w:sz w:val="28"/>
          <w:szCs w:val="28"/>
          <w:lang w:val="uk-UA" w:eastAsia="uk-UA"/>
        </w:rPr>
        <w:t xml:space="preserve"> матеріалів, що перешкоджають пересуванню на кріслах колісних або з милицями, не допускається;</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нахил пандусів на шляхах руху і біля входу до будівлі має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мають бути продовжені по горизонталі на 0,3 метра (як вгорі так і внизу);</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ab/>
      </w:r>
      <w:r w:rsidRPr="003755CC">
        <w:rPr>
          <w:rFonts w:ascii="Times New Roman" w:eastAsia="Times New Roman" w:hAnsi="Times New Roman" w:cs="Times New Roman"/>
          <w:sz w:val="28"/>
          <w:szCs w:val="28"/>
          <w:lang w:val="uk-UA" w:eastAsia="uk-UA"/>
        </w:rPr>
        <w:t>у разі неможливості облаштування пандуса потрібно застосовувати розумне пристосування у вигляді піднімальних пристроїв згідно з вимогами ДСТУ EN 81-70, ДСТУ ISO 9386-1, ДСТУ ISO 9386-2;</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 xml:space="preserve">всі приміщення мають бути доступними для осіб з інвалідністю та інших </w:t>
      </w:r>
      <w:proofErr w:type="spellStart"/>
      <w:r w:rsidRPr="003755CC">
        <w:rPr>
          <w:rFonts w:ascii="Times New Roman" w:eastAsia="Times New Roman" w:hAnsi="Times New Roman" w:cs="Times New Roman"/>
          <w:sz w:val="28"/>
          <w:szCs w:val="28"/>
          <w:lang w:val="uk-UA" w:eastAsia="uk-UA"/>
        </w:rPr>
        <w:t>маломобільних</w:t>
      </w:r>
      <w:proofErr w:type="spellEnd"/>
      <w:r w:rsidRPr="003755CC">
        <w:rPr>
          <w:rFonts w:ascii="Times New Roman" w:eastAsia="Times New Roman" w:hAnsi="Times New Roman" w:cs="Times New Roman"/>
          <w:sz w:val="28"/>
          <w:szCs w:val="28"/>
          <w:lang w:val="uk-UA" w:eastAsia="uk-UA"/>
        </w:rPr>
        <w:t xml:space="preserve"> груп населення, при розміщенні приміщень у будівлях на два і вище поверхів, крім сходів, необхідно передбачати пандуси, ліфти згідно з вимогами ДСТУ EN 81-70, піднімальні платформи, вертикальні підйомники згідно з вимогами ДСТУ ISO 9386-1, ДСТУ ISO 9386-2 або інші пристрої для переміщення;</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дверні отвори в приміщенні мають бути без порогів і перепадів висот підлоги, ширина дверних отворів і відкритих отворів у стіні, а також виходів з приміщення на сходову клітку має становити не менше ніж 0,9 метра;</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 xml:space="preserve">санітарно-гігієнічні приміщення мають бути розраховані на осіб з інвалідністю та інші </w:t>
      </w:r>
      <w:proofErr w:type="spellStart"/>
      <w:r w:rsidRPr="003755CC">
        <w:rPr>
          <w:rFonts w:ascii="Times New Roman" w:eastAsia="Times New Roman" w:hAnsi="Times New Roman" w:cs="Times New Roman"/>
          <w:sz w:val="28"/>
          <w:szCs w:val="28"/>
          <w:lang w:val="uk-UA" w:eastAsia="uk-UA"/>
        </w:rPr>
        <w:t>маломобільні</w:t>
      </w:r>
      <w:proofErr w:type="spellEnd"/>
      <w:r w:rsidRPr="003755CC">
        <w:rPr>
          <w:rFonts w:ascii="Times New Roman" w:eastAsia="Times New Roman" w:hAnsi="Times New Roman" w:cs="Times New Roman"/>
          <w:sz w:val="28"/>
          <w:szCs w:val="28"/>
          <w:lang w:val="uk-UA" w:eastAsia="uk-UA"/>
        </w:rPr>
        <w:t xml:space="preserve"> групи населення;</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 xml:space="preserve">шляхи руху до будівель закладу та його територія мають відповідати умовам безперешкодного пересування для осіб з інвалідністю та інших </w:t>
      </w:r>
      <w:proofErr w:type="spellStart"/>
      <w:r w:rsidRPr="003755CC">
        <w:rPr>
          <w:rFonts w:ascii="Times New Roman" w:eastAsia="Times New Roman" w:hAnsi="Times New Roman" w:cs="Times New Roman"/>
          <w:sz w:val="28"/>
          <w:szCs w:val="28"/>
          <w:lang w:val="uk-UA" w:eastAsia="uk-UA"/>
        </w:rPr>
        <w:t>маломобільних</w:t>
      </w:r>
      <w:proofErr w:type="spellEnd"/>
      <w:r w:rsidRPr="003755CC">
        <w:rPr>
          <w:rFonts w:ascii="Times New Roman" w:eastAsia="Times New Roman" w:hAnsi="Times New Roman" w:cs="Times New Roman"/>
          <w:sz w:val="28"/>
          <w:szCs w:val="28"/>
          <w:lang w:val="uk-UA" w:eastAsia="uk-UA"/>
        </w:rPr>
        <w:t xml:space="preserve"> груп населення, а також обладнані засобами орієнтування та інформаційної підтримки;</w:t>
      </w:r>
    </w:p>
    <w:p w:rsidR="00402F89" w:rsidRPr="003755CC"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 xml:space="preserve">будівлі та приміщення, вхідні вузли і шляхи руху мають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rsidRPr="003755CC">
        <w:rPr>
          <w:rFonts w:ascii="Times New Roman" w:eastAsia="Times New Roman" w:hAnsi="Times New Roman" w:cs="Times New Roman"/>
          <w:sz w:val="28"/>
          <w:szCs w:val="28"/>
          <w:lang w:val="uk-UA" w:eastAsia="uk-UA"/>
        </w:rPr>
        <w:t>відеозв’язку</w:t>
      </w:r>
      <w:proofErr w:type="spellEnd"/>
      <w:r w:rsidRPr="003755CC">
        <w:rPr>
          <w:rFonts w:ascii="Times New Roman" w:eastAsia="Times New Roman" w:hAnsi="Times New Roman" w:cs="Times New Roman"/>
          <w:sz w:val="28"/>
          <w:szCs w:val="28"/>
          <w:lang w:val="uk-UA" w:eastAsia="uk-UA"/>
        </w:rPr>
        <w:t>, перекладу жестовою мовою, оснащення спеціальними персональними приладами підсилення звуку), у тому числі з урахуванням положень ДСТУ-Н Б В.2.2-31:2011 “Настанова з облаштування будинків і споруд цивільного призначення елементами доступності для осіб з вадами зору та слуху” та ДСТУ Б ISO21542:2013 “Будинки і споруди. Доступність і зручність використання побудованого життєвого середовища”.</w:t>
      </w:r>
    </w:p>
    <w:p w:rsidR="00402F89" w:rsidRPr="007C25CB" w:rsidRDefault="00402F89" w:rsidP="00402F89">
      <w:pPr>
        <w:shd w:val="clear" w:color="auto" w:fill="FFFFFF"/>
        <w:spacing w:after="0" w:line="240" w:lineRule="auto"/>
        <w:jc w:val="both"/>
        <w:rPr>
          <w:rFonts w:ascii="Times New Roman" w:eastAsia="Times New Roman" w:hAnsi="Times New Roman" w:cs="Times New Roman"/>
          <w:sz w:val="28"/>
          <w:szCs w:val="28"/>
          <w:lang w:val="uk-UA" w:eastAsia="uk-UA"/>
        </w:rPr>
      </w:pPr>
      <w:bookmarkStart w:id="60" w:name="n105"/>
      <w:bookmarkStart w:id="61" w:name="n116"/>
      <w:bookmarkEnd w:id="60"/>
      <w:bookmarkEnd w:id="61"/>
      <w:r>
        <w:rPr>
          <w:rFonts w:ascii="Times New Roman" w:eastAsia="Times New Roman" w:hAnsi="Times New Roman" w:cs="Times New Roman"/>
          <w:sz w:val="28"/>
          <w:szCs w:val="28"/>
          <w:lang w:val="uk-UA" w:eastAsia="uk-UA"/>
        </w:rPr>
        <w:tab/>
      </w:r>
      <w:r w:rsidRPr="003755CC">
        <w:rPr>
          <w:rFonts w:ascii="Times New Roman" w:eastAsia="Times New Roman" w:hAnsi="Times New Roman" w:cs="Times New Roman"/>
          <w:sz w:val="28"/>
          <w:szCs w:val="28"/>
          <w:lang w:val="uk-UA" w:eastAsia="uk-UA"/>
        </w:rPr>
        <w:t>Якщо діючі об’єкти неможливо повністю пристосувати для потреб осіб з інвалідністю, забезпечується їх розумне пристосування відповідно до частини другої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rsidR="00402F89" w:rsidRPr="003755CC" w:rsidRDefault="00402F89" w:rsidP="00402F89">
      <w:pPr>
        <w:suppressAutoHyphens/>
        <w:spacing w:after="150" w:line="240" w:lineRule="auto"/>
        <w:jc w:val="center"/>
        <w:rPr>
          <w:rFonts w:ascii="Times New Roman" w:eastAsia="Times New Roman" w:hAnsi="Times New Roman" w:cs="Times New Roman"/>
          <w:b/>
          <w:color w:val="000000"/>
          <w:sz w:val="28"/>
          <w:szCs w:val="28"/>
          <w:lang w:val="uk-UA" w:eastAsia="zh-CN"/>
        </w:rPr>
      </w:pPr>
      <w:r>
        <w:rPr>
          <w:rFonts w:ascii="Times New Roman" w:eastAsia="Times New Roman" w:hAnsi="Times New Roman" w:cs="Times New Roman"/>
          <w:b/>
          <w:color w:val="000000"/>
          <w:sz w:val="28"/>
          <w:szCs w:val="28"/>
          <w:lang w:val="uk-UA" w:eastAsia="zh-CN"/>
        </w:rPr>
        <w:t>7</w:t>
      </w:r>
      <w:r w:rsidRPr="007C25CB">
        <w:rPr>
          <w:rFonts w:ascii="Times New Roman" w:eastAsia="Times New Roman" w:hAnsi="Times New Roman" w:cs="Times New Roman"/>
          <w:b/>
          <w:color w:val="000000"/>
          <w:sz w:val="28"/>
          <w:szCs w:val="28"/>
          <w:lang w:val="uk-UA" w:eastAsia="zh-CN"/>
        </w:rPr>
        <w:t>. Заключні положення</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7</w:t>
      </w:r>
      <w:r w:rsidRPr="007C25CB">
        <w:rPr>
          <w:rFonts w:ascii="Times New Roman" w:eastAsia="Times New Roman" w:hAnsi="Times New Roman" w:cs="Times New Roman"/>
          <w:color w:val="000000"/>
          <w:sz w:val="28"/>
          <w:szCs w:val="28"/>
          <w:lang w:val="uk-UA" w:eastAsia="zh-CN"/>
        </w:rPr>
        <w:t>.</w:t>
      </w:r>
      <w:r>
        <w:rPr>
          <w:rFonts w:ascii="Times New Roman" w:eastAsia="Times New Roman" w:hAnsi="Times New Roman" w:cs="Times New Roman"/>
          <w:color w:val="000000"/>
          <w:sz w:val="28"/>
          <w:szCs w:val="28"/>
          <w:lang w:val="uk-UA" w:eastAsia="zh-CN"/>
        </w:rPr>
        <w:t>1</w:t>
      </w:r>
      <w:r w:rsidRPr="007C25CB">
        <w:rPr>
          <w:rFonts w:ascii="Times New Roman" w:eastAsia="Times New Roman" w:hAnsi="Times New Roman" w:cs="Times New Roman"/>
          <w:color w:val="000000"/>
          <w:sz w:val="28"/>
          <w:szCs w:val="28"/>
          <w:lang w:val="uk-UA" w:eastAsia="zh-CN"/>
        </w:rPr>
        <w:t xml:space="preserve">. У разі злиття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 усі майнові права та обов'язки переходять до суб'єкта господарювання, що утворений внаслідок злиття.</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7.2</w:t>
      </w:r>
      <w:r w:rsidRPr="007C25CB">
        <w:rPr>
          <w:rFonts w:ascii="Times New Roman" w:eastAsia="Times New Roman" w:hAnsi="Times New Roman" w:cs="Times New Roman"/>
          <w:color w:val="000000"/>
          <w:sz w:val="28"/>
          <w:szCs w:val="28"/>
          <w:lang w:val="uk-UA" w:eastAsia="zh-CN"/>
        </w:rPr>
        <w:t xml:space="preserve">. У разі приєднання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до іншого суб'єкта господарювання до останнього переходять усі майнові права та обов'язки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lastRenderedPageBreak/>
        <w:t>7.3</w:t>
      </w:r>
      <w:r w:rsidRPr="007C25CB">
        <w:rPr>
          <w:rFonts w:ascii="Times New Roman" w:eastAsia="Times New Roman" w:hAnsi="Times New Roman" w:cs="Times New Roman"/>
          <w:color w:val="000000"/>
          <w:sz w:val="28"/>
          <w:szCs w:val="28"/>
          <w:lang w:val="uk-UA" w:eastAsia="zh-CN"/>
        </w:rPr>
        <w:t xml:space="preserve">. У разі поділу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усі його майнові права і обов'язки переходять за розподільчим балансом у відповідних частках до кожного з нових суб'єктів господарювання, що утворені внаслідок цього поділу. </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7.4</w:t>
      </w:r>
      <w:r w:rsidRPr="007C25CB">
        <w:rPr>
          <w:rFonts w:ascii="Times New Roman" w:eastAsia="Times New Roman" w:hAnsi="Times New Roman" w:cs="Times New Roman"/>
          <w:color w:val="000000"/>
          <w:sz w:val="28"/>
          <w:szCs w:val="28"/>
          <w:lang w:val="uk-UA" w:eastAsia="zh-CN"/>
        </w:rPr>
        <w:t xml:space="preserve">. У разі виділу з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одного або кількох нових суб'єктів господарювання до кожного з них переходять за розподільчим балансом у відповідних частках майнові права і обов'язки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7</w:t>
      </w:r>
      <w:r w:rsidRPr="007C25CB">
        <w:rPr>
          <w:rFonts w:ascii="Times New Roman" w:eastAsia="Times New Roman" w:hAnsi="Times New Roman" w:cs="Times New Roman"/>
          <w:color w:val="000000"/>
          <w:sz w:val="28"/>
          <w:szCs w:val="28"/>
          <w:lang w:val="uk-UA" w:eastAsia="zh-CN"/>
        </w:rPr>
        <w:t>.</w:t>
      </w:r>
      <w:r>
        <w:rPr>
          <w:rFonts w:ascii="Times New Roman" w:eastAsia="Times New Roman" w:hAnsi="Times New Roman" w:cs="Times New Roman"/>
          <w:color w:val="000000"/>
          <w:sz w:val="28"/>
          <w:szCs w:val="28"/>
          <w:lang w:val="uk-UA" w:eastAsia="zh-CN"/>
        </w:rPr>
        <w:t>5</w:t>
      </w:r>
      <w:r w:rsidRPr="007C25CB">
        <w:rPr>
          <w:rFonts w:ascii="Times New Roman" w:eastAsia="Times New Roman" w:hAnsi="Times New Roman" w:cs="Times New Roman"/>
          <w:color w:val="000000"/>
          <w:sz w:val="28"/>
          <w:szCs w:val="28"/>
          <w:lang w:val="uk-UA" w:eastAsia="zh-CN"/>
        </w:rPr>
        <w:t xml:space="preserve">. У разі перетворення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до нової юридичної особи переходять усе майно, права і обов'язки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w:t>
      </w:r>
    </w:p>
    <w:p w:rsidR="00402F89" w:rsidRPr="007C25CB" w:rsidRDefault="00402F89" w:rsidP="00402F89">
      <w:pPr>
        <w:suppressAutoHyphens/>
        <w:spacing w:after="0" w:line="240" w:lineRule="auto"/>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ab/>
        <w:t xml:space="preserve">Ліквідація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за рішенням засновника здійснюється ліквідаційною комісією, яка утворюється засновником. З моменту призначення ліквідаційної комісії до </w:t>
      </w:r>
      <w:r w:rsidRPr="007C25CB">
        <w:rPr>
          <w:rFonts w:ascii="Times New Roman" w:eastAsia="Times New Roman" w:hAnsi="Times New Roman" w:cs="Times New Roman"/>
          <w:bCs/>
          <w:color w:val="000000"/>
          <w:sz w:val="28"/>
          <w:szCs w:val="28"/>
          <w:shd w:val="clear" w:color="auto" w:fill="FFFFFF"/>
          <w:lang w:val="uk-UA" w:eastAsia="zh-CN"/>
        </w:rPr>
        <w:t xml:space="preserve">неї </w:t>
      </w:r>
      <w:r w:rsidRPr="007C25CB">
        <w:rPr>
          <w:rFonts w:ascii="Times New Roman" w:eastAsia="Times New Roman" w:hAnsi="Times New Roman" w:cs="Times New Roman"/>
          <w:color w:val="000000"/>
          <w:sz w:val="28"/>
          <w:szCs w:val="28"/>
          <w:lang w:val="uk-UA" w:eastAsia="zh-CN"/>
        </w:rPr>
        <w:t xml:space="preserve">переходять повноваження щодо управління справами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 xml:space="preserve">ентру. Ліквідаційна Комісія виступає в суді від імені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w:t>
      </w:r>
    </w:p>
    <w:p w:rsidR="00402F89" w:rsidRPr="007C25CB" w:rsidRDefault="00402F89" w:rsidP="00402F89">
      <w:pPr>
        <w:suppressAutoHyphens/>
        <w:spacing w:after="0" w:line="240" w:lineRule="auto"/>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ab/>
        <w:t>Засновник встановлює порядок і строки проведення ліквідації, а також строк для заяви претензій кредиторів, який не може бути менше двох місяців з моменту оголошення про ліквідацію.</w:t>
      </w:r>
    </w:p>
    <w:p w:rsidR="00402F89" w:rsidRPr="007C25CB" w:rsidRDefault="00402F89" w:rsidP="00402F89">
      <w:pPr>
        <w:suppressAutoHyphens/>
        <w:spacing w:after="0" w:line="240" w:lineRule="auto"/>
        <w:ind w:firstLine="708"/>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 xml:space="preserve">Претензії кредиторів до </w:t>
      </w:r>
      <w:r>
        <w:rPr>
          <w:rFonts w:ascii="Times New Roman" w:eastAsia="Times New Roman" w:hAnsi="Times New Roman" w:cs="Times New Roman"/>
          <w:color w:val="000000"/>
          <w:sz w:val="28"/>
          <w:szCs w:val="28"/>
          <w:lang w:val="uk-UA" w:eastAsia="zh-CN"/>
        </w:rPr>
        <w:t>ц</w:t>
      </w:r>
      <w:r w:rsidRPr="007C25CB">
        <w:rPr>
          <w:rFonts w:ascii="Times New Roman" w:eastAsia="Times New Roman" w:hAnsi="Times New Roman" w:cs="Times New Roman"/>
          <w:color w:val="000000"/>
          <w:sz w:val="28"/>
          <w:szCs w:val="28"/>
          <w:lang w:val="uk-UA" w:eastAsia="zh-CN"/>
        </w:rPr>
        <w:t>ентру, що ліквідується, задовольняються в порядку, установленому чинним законодавством.</w:t>
      </w:r>
    </w:p>
    <w:p w:rsidR="00402F89" w:rsidRPr="007C25CB" w:rsidRDefault="00402F89" w:rsidP="00402F89">
      <w:pPr>
        <w:suppressAutoHyphens/>
        <w:spacing w:after="0" w:line="240" w:lineRule="auto"/>
        <w:ind w:firstLine="708"/>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Майно, що залишилось після задоволення претензій кредиторів і членів трудового колективу, використовується за рішенням засновника.</w:t>
      </w:r>
    </w:p>
    <w:p w:rsidR="00402F89" w:rsidRPr="007C25CB" w:rsidRDefault="00402F89" w:rsidP="00402F89">
      <w:pPr>
        <w:suppressAutoHyphens/>
        <w:spacing w:after="150" w:line="240" w:lineRule="auto"/>
        <w:ind w:firstLine="709"/>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Центр є ліквідованим з дня внесення до єдиного державного реєстру запису про його припинення.</w:t>
      </w:r>
    </w:p>
    <w:p w:rsidR="00402F89" w:rsidRPr="007C25CB" w:rsidRDefault="00402F89" w:rsidP="00402F89">
      <w:pPr>
        <w:suppressAutoHyphens/>
        <w:autoSpaceDE w:val="0"/>
        <w:autoSpaceDN w:val="0"/>
        <w:adjustRightInd w:val="0"/>
        <w:spacing w:after="150" w:line="240" w:lineRule="auto"/>
        <w:jc w:val="center"/>
        <w:rPr>
          <w:rFonts w:ascii="Times New Roman" w:eastAsia="Times New Roman" w:hAnsi="Times New Roman" w:cs="Times New Roman"/>
          <w:b/>
          <w:bCs/>
          <w:color w:val="000000"/>
          <w:sz w:val="28"/>
          <w:szCs w:val="28"/>
          <w:lang w:val="uk-UA" w:eastAsia="zh-CN"/>
        </w:rPr>
      </w:pPr>
      <w:r>
        <w:rPr>
          <w:rFonts w:ascii="Times New Roman" w:eastAsia="Times New Roman" w:hAnsi="Times New Roman" w:cs="Times New Roman"/>
          <w:b/>
          <w:bCs/>
          <w:color w:val="000000"/>
          <w:sz w:val="28"/>
          <w:szCs w:val="28"/>
          <w:lang w:val="uk-UA" w:eastAsia="zh-CN"/>
        </w:rPr>
        <w:t>8</w:t>
      </w:r>
      <w:r w:rsidRPr="007C25CB">
        <w:rPr>
          <w:rFonts w:ascii="Times New Roman" w:eastAsia="Times New Roman" w:hAnsi="Times New Roman" w:cs="Times New Roman"/>
          <w:b/>
          <w:bCs/>
          <w:color w:val="000000"/>
          <w:sz w:val="28"/>
          <w:szCs w:val="28"/>
          <w:lang w:val="uk-UA" w:eastAsia="zh-CN"/>
        </w:rPr>
        <w:t>. Порядок внесення змін до Положення</w:t>
      </w:r>
    </w:p>
    <w:p w:rsidR="00402F89" w:rsidRPr="007C25CB" w:rsidRDefault="00402F89" w:rsidP="00402F89">
      <w:pPr>
        <w:suppressAutoHyphens/>
        <w:autoSpaceDE w:val="0"/>
        <w:autoSpaceDN w:val="0"/>
        <w:adjustRightInd w:val="0"/>
        <w:spacing w:after="150" w:line="240" w:lineRule="auto"/>
        <w:jc w:val="both"/>
        <w:rPr>
          <w:rFonts w:ascii="Times New Roman" w:eastAsia="Times New Roman" w:hAnsi="Times New Roman" w:cs="Times New Roman"/>
          <w:bCs/>
          <w:color w:val="000000"/>
          <w:sz w:val="28"/>
          <w:szCs w:val="28"/>
          <w:lang w:val="uk-UA" w:eastAsia="zh-CN"/>
        </w:rPr>
      </w:pPr>
      <w:r w:rsidRPr="007C25CB">
        <w:rPr>
          <w:rFonts w:ascii="Times New Roman" w:eastAsia="Times New Roman" w:hAnsi="Times New Roman" w:cs="Times New Roman"/>
          <w:bCs/>
          <w:color w:val="000000"/>
          <w:sz w:val="28"/>
          <w:szCs w:val="28"/>
          <w:lang w:val="uk-UA" w:eastAsia="zh-CN"/>
        </w:rPr>
        <w:t xml:space="preserve">       </w:t>
      </w:r>
      <w:r>
        <w:rPr>
          <w:rFonts w:ascii="Times New Roman" w:eastAsia="Times New Roman" w:hAnsi="Times New Roman" w:cs="Times New Roman"/>
          <w:bCs/>
          <w:color w:val="000000"/>
          <w:sz w:val="28"/>
          <w:szCs w:val="28"/>
          <w:lang w:val="uk-UA" w:eastAsia="zh-CN"/>
        </w:rPr>
        <w:t>8</w:t>
      </w:r>
      <w:r w:rsidRPr="007C25CB">
        <w:rPr>
          <w:rFonts w:ascii="Times New Roman" w:eastAsia="Times New Roman" w:hAnsi="Times New Roman" w:cs="Times New Roman"/>
          <w:bCs/>
          <w:color w:val="000000"/>
          <w:sz w:val="28"/>
          <w:szCs w:val="28"/>
          <w:lang w:val="uk-UA" w:eastAsia="zh-CN"/>
        </w:rPr>
        <w:t xml:space="preserve">.1. Зміни до Положення </w:t>
      </w:r>
      <w:r>
        <w:rPr>
          <w:rFonts w:ascii="Times New Roman" w:eastAsia="Times New Roman" w:hAnsi="Times New Roman" w:cs="Times New Roman"/>
          <w:bCs/>
          <w:color w:val="000000"/>
          <w:sz w:val="28"/>
          <w:szCs w:val="28"/>
          <w:lang w:val="uk-UA" w:eastAsia="zh-CN"/>
        </w:rPr>
        <w:t>ц</w:t>
      </w:r>
      <w:r w:rsidRPr="007C25CB">
        <w:rPr>
          <w:rFonts w:ascii="Times New Roman" w:eastAsia="Times New Roman" w:hAnsi="Times New Roman" w:cs="Times New Roman"/>
          <w:bCs/>
          <w:color w:val="000000"/>
          <w:sz w:val="28"/>
          <w:szCs w:val="28"/>
          <w:lang w:val="uk-UA" w:eastAsia="zh-CN"/>
        </w:rPr>
        <w:t>ентру вносяться на підставі рішення Боярської міської ради шляхом викладення його в новій редакції у порядку встановленому законодавством.</w:t>
      </w:r>
    </w:p>
    <w:p w:rsidR="00402F89" w:rsidRPr="007C25CB" w:rsidRDefault="00402F89" w:rsidP="00402F89">
      <w:pPr>
        <w:suppressAutoHyphens/>
        <w:autoSpaceDE w:val="0"/>
        <w:autoSpaceDN w:val="0"/>
        <w:adjustRightInd w:val="0"/>
        <w:spacing w:after="150" w:line="240" w:lineRule="auto"/>
        <w:jc w:val="both"/>
        <w:rPr>
          <w:rFonts w:ascii="Times New Roman" w:eastAsia="Times New Roman" w:hAnsi="Times New Roman" w:cs="Times New Roman"/>
          <w:color w:val="000000"/>
          <w:sz w:val="28"/>
          <w:szCs w:val="28"/>
          <w:lang w:val="uk-UA" w:eastAsia="zh-CN"/>
        </w:rPr>
      </w:pPr>
      <w:r w:rsidRPr="007C25CB">
        <w:rPr>
          <w:rFonts w:ascii="Times New Roman" w:eastAsia="Times New Roman" w:hAnsi="Times New Roman" w:cs="Times New Roman"/>
          <w:color w:val="000000"/>
          <w:sz w:val="28"/>
          <w:szCs w:val="28"/>
          <w:lang w:val="uk-UA" w:eastAsia="zh-CN"/>
        </w:rPr>
        <w:t xml:space="preserve">       </w:t>
      </w:r>
      <w:r>
        <w:rPr>
          <w:rFonts w:ascii="Times New Roman" w:eastAsia="Times New Roman" w:hAnsi="Times New Roman" w:cs="Times New Roman"/>
          <w:color w:val="000000"/>
          <w:sz w:val="28"/>
          <w:szCs w:val="28"/>
          <w:lang w:val="uk-UA" w:eastAsia="zh-CN"/>
        </w:rPr>
        <w:t>8</w:t>
      </w:r>
      <w:r w:rsidRPr="007C25CB">
        <w:rPr>
          <w:rFonts w:ascii="Times New Roman" w:eastAsia="Times New Roman" w:hAnsi="Times New Roman" w:cs="Times New Roman"/>
          <w:color w:val="000000"/>
          <w:sz w:val="28"/>
          <w:szCs w:val="28"/>
          <w:lang w:val="uk-UA" w:eastAsia="zh-CN"/>
        </w:rPr>
        <w:t>.2. Положення в новій редакції набуває чинності з моменту державної реєстрації згідно з законодавством.</w:t>
      </w:r>
    </w:p>
    <w:p w:rsidR="00402F89" w:rsidRPr="007C25CB" w:rsidRDefault="00402F89" w:rsidP="00402F89">
      <w:pPr>
        <w:suppressAutoHyphens/>
        <w:autoSpaceDE w:val="0"/>
        <w:autoSpaceDN w:val="0"/>
        <w:adjustRightInd w:val="0"/>
        <w:spacing w:after="150" w:line="240" w:lineRule="auto"/>
        <w:jc w:val="both"/>
        <w:rPr>
          <w:rFonts w:ascii="Times New Roman" w:eastAsia="Times New Roman" w:hAnsi="Times New Roman" w:cs="Times New Roman"/>
          <w:color w:val="000000"/>
          <w:sz w:val="28"/>
          <w:szCs w:val="28"/>
          <w:lang w:val="uk-UA" w:eastAsia="zh-CN"/>
        </w:rPr>
      </w:pPr>
    </w:p>
    <w:p w:rsidR="00402F89" w:rsidRPr="007C25CB" w:rsidRDefault="00402F89" w:rsidP="00402F89">
      <w:pPr>
        <w:suppressAutoHyphens/>
        <w:autoSpaceDE w:val="0"/>
        <w:autoSpaceDN w:val="0"/>
        <w:adjustRightInd w:val="0"/>
        <w:spacing w:after="150" w:line="240" w:lineRule="auto"/>
        <w:jc w:val="both"/>
        <w:rPr>
          <w:rFonts w:ascii="Times New Roman" w:eastAsia="Times New Roman" w:hAnsi="Times New Roman" w:cs="Times New Roman"/>
          <w:color w:val="000000"/>
          <w:sz w:val="28"/>
          <w:szCs w:val="28"/>
          <w:lang w:val="ru-RU" w:eastAsia="zh-CN"/>
        </w:rPr>
      </w:pPr>
    </w:p>
    <w:p w:rsidR="00B731F9" w:rsidRDefault="003D2296">
      <w:r>
        <w:rPr>
          <w:rFonts w:ascii="Times New Roman" w:eastAsia="Times New Roman" w:hAnsi="Times New Roman" w:cs="Times New Roman"/>
          <w:b/>
          <w:bCs/>
          <w:sz w:val="28"/>
          <w:szCs w:val="28"/>
          <w:lang w:val="uk-UA" w:eastAsia="ru-RU"/>
        </w:rPr>
        <w:t xml:space="preserve"> Міський голова                                                                    Олександр ЗАРУБІН</w:t>
      </w:r>
    </w:p>
    <w:sectPr w:rsidR="00B731F9" w:rsidSect="00631AAD">
      <w:pgSz w:w="12240" w:h="15840"/>
      <w:pgMar w:top="567" w:right="851" w:bottom="35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02F1"/>
    <w:multiLevelType w:val="hybridMultilevel"/>
    <w:tmpl w:val="52202A88"/>
    <w:lvl w:ilvl="0" w:tplc="D4B02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4B21"/>
    <w:multiLevelType w:val="hybridMultilevel"/>
    <w:tmpl w:val="E9D8C038"/>
    <w:lvl w:ilvl="0" w:tplc="D4B0261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7D0469"/>
    <w:multiLevelType w:val="hybridMultilevel"/>
    <w:tmpl w:val="D27EDE14"/>
    <w:lvl w:ilvl="0" w:tplc="D4B0261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D6"/>
    <w:rsid w:val="002F05B3"/>
    <w:rsid w:val="003D2296"/>
    <w:rsid w:val="00402F89"/>
    <w:rsid w:val="008266D6"/>
    <w:rsid w:val="008B3477"/>
    <w:rsid w:val="009F0253"/>
    <w:rsid w:val="00BB3FF4"/>
    <w:rsid w:val="00E062B1"/>
    <w:rsid w:val="00FC1AFE"/>
    <w:rsid w:val="00FE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B6952-1D63-43F6-A3B4-84F93347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F89"/>
    <w:pPr>
      <w:ind w:left="720"/>
      <w:contextualSpacing/>
    </w:pPr>
  </w:style>
  <w:style w:type="character" w:styleId="a4">
    <w:name w:val="Hyperlink"/>
    <w:basedOn w:val="a0"/>
    <w:uiPriority w:val="99"/>
    <w:unhideWhenUsed/>
    <w:rsid w:val="00402F89"/>
    <w:rPr>
      <w:color w:val="0563C1" w:themeColor="hyperlink"/>
      <w:u w:val="single"/>
    </w:rPr>
  </w:style>
  <w:style w:type="paragraph" w:styleId="a5">
    <w:name w:val="Balloon Text"/>
    <w:basedOn w:val="a"/>
    <w:link w:val="a6"/>
    <w:uiPriority w:val="99"/>
    <w:semiHidden/>
    <w:unhideWhenUsed/>
    <w:rsid w:val="00BB3F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3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97-17"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23848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cp:lastPrinted>2024-04-25T06:59:00Z</cp:lastPrinted>
  <dcterms:created xsi:type="dcterms:W3CDTF">2024-05-09T07:12:00Z</dcterms:created>
  <dcterms:modified xsi:type="dcterms:W3CDTF">2024-05-09T07:12:00Z</dcterms:modified>
</cp:coreProperties>
</file>