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3F05C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</w:t>
      </w:r>
      <w:r w:rsidR="003F05C9"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3F05C9">
        <w:rPr>
          <w:rFonts w:ascii="Times New Roman" w:eastAsia="Batang" w:hAnsi="Times New Roman" w:cs="Times New Roman"/>
          <w:sz w:val="24"/>
          <w:szCs w:val="24"/>
          <w:lang w:eastAsia="ko-KR"/>
        </w:rPr>
        <w:t>21</w:t>
      </w:r>
      <w:r w:rsidR="003F05C9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  <w:r w:rsidR="003F05C9">
        <w:rPr>
          <w:rFonts w:ascii="Times New Roman" w:eastAsia="Batang" w:hAnsi="Times New Roman" w:cs="Times New Roman"/>
          <w:sz w:val="24"/>
          <w:szCs w:val="24"/>
          <w:lang w:eastAsia="ko-KR"/>
        </w:rPr>
        <w:t>12</w:t>
      </w:r>
      <w:r w:rsidR="00E1250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.2023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 </w:t>
      </w:r>
      <w:r w:rsidR="003F05C9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46</w:t>
      </w:r>
      <w:r w:rsidR="00612BA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/</w:t>
      </w:r>
      <w:r w:rsidR="0063231A">
        <w:rPr>
          <w:rFonts w:ascii="Times New Roman" w:eastAsia="Batang" w:hAnsi="Times New Roman" w:cs="Times New Roman"/>
          <w:sz w:val="24"/>
          <w:szCs w:val="24"/>
          <w:lang w:val="uk-UA" w:eastAsia="ko-KR"/>
        </w:rPr>
        <w:t>2582</w:t>
      </w:r>
      <w:bookmarkStart w:id="0" w:name="_GoBack"/>
      <w:bookmarkEnd w:id="0"/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394"/>
        <w:gridCol w:w="3544"/>
      </w:tblGrid>
      <w:tr w:rsidR="003F05C9" w:rsidTr="00F36F2E">
        <w:trPr>
          <w:trHeight w:val="145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F05C9" w:rsidTr="00F36F2E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3F05C9" w:rsidRDefault="003F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3F05C9" w:rsidRPr="00956C37" w:rsidRDefault="003F05C9" w:rsidP="00023C1B">
            <w:pPr>
              <w:spacing w:after="0" w:line="240" w:lineRule="auto"/>
              <w:ind w:left="16" w:hanging="1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F05C9" w:rsidRDefault="003F05C9" w:rsidP="0017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3F05C9" w:rsidRPr="001C09D0" w:rsidTr="00F36F2E">
        <w:trPr>
          <w:trHeight w:val="553"/>
        </w:trPr>
        <w:tc>
          <w:tcPr>
            <w:tcW w:w="851" w:type="dxa"/>
            <w:vAlign w:val="center"/>
          </w:tcPr>
          <w:p w:rsidR="003F05C9" w:rsidRPr="001C09D0" w:rsidRDefault="007F1A50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F05C9"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1C09D0" w:rsidRDefault="003F05C9" w:rsidP="007832F6">
            <w:pPr>
              <w:spacing w:line="259" w:lineRule="auto"/>
              <w:jc w:val="center"/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4394" w:type="dxa"/>
            <w:vAlign w:val="center"/>
          </w:tcPr>
          <w:p w:rsidR="003F05C9" w:rsidRPr="001C09D0" w:rsidRDefault="003F05C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3544" w:type="dxa"/>
          </w:tcPr>
          <w:p w:rsidR="003F05C9" w:rsidRPr="001C09D0" w:rsidRDefault="003F05C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F05C9" w:rsidRPr="00621AE3" w:rsidTr="00F36F2E">
        <w:trPr>
          <w:trHeight w:val="553"/>
        </w:trPr>
        <w:tc>
          <w:tcPr>
            <w:tcW w:w="851" w:type="dxa"/>
            <w:vAlign w:val="center"/>
          </w:tcPr>
          <w:p w:rsidR="003F05C9" w:rsidRPr="00621AE3" w:rsidRDefault="007F1A5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F05C9"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621AE3" w:rsidRDefault="003F05C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34/2057</w:t>
            </w:r>
          </w:p>
        </w:tc>
        <w:tc>
          <w:tcPr>
            <w:tcW w:w="4394" w:type="dxa"/>
            <w:vAlign w:val="center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припинення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результаті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реорганізації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Оберіг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шляхом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приєднання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КП «БГВУЖКГ»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21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621AE3" w:rsidTr="00F36F2E">
        <w:trPr>
          <w:trHeight w:val="553"/>
        </w:trPr>
        <w:tc>
          <w:tcPr>
            <w:tcW w:w="851" w:type="dxa"/>
            <w:vAlign w:val="center"/>
          </w:tcPr>
          <w:p w:rsidR="003F05C9" w:rsidRPr="00621AE3" w:rsidRDefault="007F1A5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F05C9"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621AE3" w:rsidRDefault="003F05C9" w:rsidP="00F83B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1A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34/2060</w:t>
            </w:r>
          </w:p>
        </w:tc>
        <w:tc>
          <w:tcPr>
            <w:tcW w:w="4394" w:type="dxa"/>
            <w:vAlign w:val="center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Про передачу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доріг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комунальної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територіальної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державної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власності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621AE3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21AE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  <w:p w:rsidR="003F05C9" w:rsidRPr="00621AE3" w:rsidRDefault="003F05C9" w:rsidP="00621AE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3F05C9" w:rsidRPr="00241DF9" w:rsidTr="00F36F2E">
        <w:trPr>
          <w:trHeight w:val="553"/>
        </w:trPr>
        <w:tc>
          <w:tcPr>
            <w:tcW w:w="851" w:type="dxa"/>
            <w:vAlign w:val="center"/>
          </w:tcPr>
          <w:p w:rsidR="003F05C9" w:rsidRPr="00241DF9" w:rsidRDefault="007F1A50" w:rsidP="00F8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F05C9" w:rsidRPr="00241D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241DF9" w:rsidRDefault="003F05C9" w:rsidP="00F83B3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41D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34/2063</w:t>
            </w:r>
          </w:p>
        </w:tc>
        <w:tc>
          <w:tcPr>
            <w:tcW w:w="4394" w:type="dxa"/>
            <w:vAlign w:val="center"/>
          </w:tcPr>
          <w:p w:rsidR="003F05C9" w:rsidRPr="00241DF9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</w:t>
            </w:r>
            <w:proofErr w:type="spellEnd"/>
            <w:r w:rsidRPr="00241D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241DF9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 </w:t>
            </w:r>
          </w:p>
          <w:p w:rsidR="003F05C9" w:rsidRPr="00241DF9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184F21" w:rsidTr="00F36F2E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C9" w:rsidRPr="00184F21" w:rsidRDefault="007F1A50" w:rsidP="0052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3F05C9" w:rsidRPr="00184F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C9" w:rsidRPr="00184F21" w:rsidRDefault="003F05C9" w:rsidP="00F83B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4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34/2131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C9" w:rsidRPr="00184F21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розроблення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детального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плану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кладовища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межах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Фастівського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Pr="00184F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C9" w:rsidRPr="00184F21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4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184F21" w:rsidRDefault="003F05C9" w:rsidP="00F83B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36/2161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визначення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належності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об’єкт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нерухомого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майна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житловий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с.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Княжичі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Шевченка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будинок</w:t>
            </w:r>
            <w:proofErr w:type="spellEnd"/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 72.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36/2163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9F7D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A0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36/2164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F7D0E" w:rsidRDefault="003F05C9" w:rsidP="008B5960">
            <w:pPr>
              <w:spacing w:line="259" w:lineRule="auto"/>
              <w:jc w:val="center"/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36/2166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544" w:type="dxa"/>
          </w:tcPr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F7D0E" w:rsidRDefault="003F05C9" w:rsidP="008B5960">
            <w:pPr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3F05C9" w:rsidRPr="009B56DC" w:rsidTr="00F36F2E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3F05C9" w:rsidRPr="009B56DC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F05C9" w:rsidRPr="009B56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9B56DC" w:rsidRDefault="003F05C9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B56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37/2230</w:t>
            </w:r>
          </w:p>
        </w:tc>
        <w:tc>
          <w:tcPr>
            <w:tcW w:w="4394" w:type="dxa"/>
            <w:vAlign w:val="center"/>
          </w:tcPr>
          <w:p w:rsidR="003F05C9" w:rsidRPr="009B56DC" w:rsidRDefault="003F05C9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56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надання згоди на отримання фінансової допомоги на безповоротній основі.       </w:t>
            </w:r>
          </w:p>
        </w:tc>
        <w:tc>
          <w:tcPr>
            <w:tcW w:w="3544" w:type="dxa"/>
          </w:tcPr>
          <w:p w:rsidR="003F05C9" w:rsidRPr="009B56DC" w:rsidRDefault="003F05C9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56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  <w:p w:rsidR="003F05C9" w:rsidRPr="009B56DC" w:rsidRDefault="003F05C9" w:rsidP="008B5960">
            <w:pPr>
              <w:tabs>
                <w:tab w:val="left" w:pos="299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05C9" w:rsidRPr="008B5960" w:rsidTr="00F36F2E">
        <w:tblPrEx>
          <w:jc w:val="center"/>
          <w:tblInd w:w="0" w:type="dxa"/>
        </w:tblPrEx>
        <w:trPr>
          <w:trHeight w:val="793"/>
          <w:jc w:val="center"/>
        </w:trPr>
        <w:tc>
          <w:tcPr>
            <w:tcW w:w="851" w:type="dxa"/>
            <w:vAlign w:val="center"/>
          </w:tcPr>
          <w:p w:rsidR="003F05C9" w:rsidRPr="008B5960" w:rsidRDefault="007F1A50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3F05C9"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3F05C9" w:rsidRPr="008B5960" w:rsidRDefault="003F05C9" w:rsidP="008B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59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37/2231</w:t>
            </w:r>
          </w:p>
        </w:tc>
        <w:tc>
          <w:tcPr>
            <w:tcW w:w="4394" w:type="dxa"/>
            <w:vAlign w:val="center"/>
          </w:tcPr>
          <w:p w:rsidR="003F05C9" w:rsidRPr="008B5960" w:rsidRDefault="003F05C9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59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Про надання згоди на організацію співробітництва територіальних громад для реалізації проекту спортивного та екологічного туризму «Долина двох рік».</w:t>
            </w:r>
          </w:p>
        </w:tc>
        <w:tc>
          <w:tcPr>
            <w:tcW w:w="3544" w:type="dxa"/>
          </w:tcPr>
          <w:p w:rsidR="003F05C9" w:rsidRDefault="003F05C9" w:rsidP="00B81EF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B81E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На стадії виконання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  <w:p w:rsidR="003F05C9" w:rsidRPr="00B81EFE" w:rsidRDefault="003F05C9" w:rsidP="00B81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81E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роєкт</w:t>
            </w:r>
            <w:proofErr w:type="spellEnd"/>
            <w:r w:rsidRPr="00B81E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на розгляд чергової 43 сесії БМР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12.10.2023 р. «</w:t>
            </w:r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 схвалення </w:t>
            </w:r>
            <w:proofErr w:type="spellStart"/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проє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договору </w:t>
            </w:r>
            <w:r w:rsidRPr="00B81EF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співробітництво територіальних громад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».</w:t>
            </w:r>
          </w:p>
          <w:p w:rsidR="003F05C9" w:rsidRDefault="003F05C9" w:rsidP="008B5960">
            <w:pPr>
              <w:shd w:val="clear" w:color="auto" w:fill="FFFFFF"/>
              <w:spacing w:line="259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9F7D0E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39/2279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наміру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нежитлового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стадії виконання</w:t>
            </w:r>
          </w:p>
        </w:tc>
      </w:tr>
      <w:tr w:rsidR="003F05C9" w:rsidRPr="009F7D0E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9F7D0E" w:rsidRDefault="007F1A5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3F05C9"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9F7D0E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F7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39/2280</w:t>
            </w:r>
          </w:p>
        </w:tc>
        <w:tc>
          <w:tcPr>
            <w:tcW w:w="4394" w:type="dxa"/>
            <w:vAlign w:val="center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нежитлових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Білогородська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. 13,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9F7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9F7D0E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3F05C9" w:rsidRPr="00500C9D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500C9D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  <w:r w:rsidR="003F05C9"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500C9D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00C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39/2283</w:t>
            </w:r>
          </w:p>
        </w:tc>
        <w:tc>
          <w:tcPr>
            <w:tcW w:w="4394" w:type="dxa"/>
            <w:vAlign w:val="center"/>
          </w:tcPr>
          <w:p w:rsidR="003F05C9" w:rsidRPr="00500C9D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інтенсивного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3F05C9" w:rsidRPr="00500C9D" w:rsidRDefault="003F05C9" w:rsidP="00500C9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виконання, підготовлено </w:t>
            </w:r>
            <w:proofErr w:type="spellStart"/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0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на чергову 43 сесію БМР від 12.10.2023 р. про внесення змін до рішення № 39/2283.</w:t>
            </w:r>
          </w:p>
        </w:tc>
      </w:tr>
      <w:tr w:rsidR="003F05C9" w:rsidRPr="003948AA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3948AA" w:rsidRDefault="007F1A50" w:rsidP="0039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F05C9"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3F05C9" w:rsidRPr="003948AA" w:rsidRDefault="003F05C9" w:rsidP="003948A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948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39/2285</w:t>
            </w:r>
          </w:p>
        </w:tc>
        <w:tc>
          <w:tcPr>
            <w:tcW w:w="4394" w:type="dxa"/>
            <w:vAlign w:val="center"/>
          </w:tcPr>
          <w:p w:rsidR="003F05C9" w:rsidRPr="003948AA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визначення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кінцевим</w:t>
            </w:r>
            <w:proofErr w:type="spellEnd"/>
            <w:proofErr w:type="gram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бенефіціаром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розпорядником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об’єкту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Реконструкція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добудовою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загальноосвітньої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І-ІІІ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Києво-Святошинський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м.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Боярка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Лисенка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, 11/23» (</w:t>
            </w:r>
            <w:proofErr w:type="spellStart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>Коригування</w:t>
            </w:r>
            <w:proofErr w:type="spellEnd"/>
            <w:r w:rsidRPr="003948AA">
              <w:rPr>
                <w:rFonts w:ascii="Times New Roman" w:hAnsi="Times New Roman" w:cs="Times New Roman"/>
                <w:sz w:val="28"/>
                <w:szCs w:val="28"/>
              </w:rPr>
              <w:t xml:space="preserve"> 2) -</w:t>
            </w:r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капітального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3948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F05C9" w:rsidRPr="003948AA" w:rsidRDefault="003F05C9" w:rsidP="003948AA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3F05C9" w:rsidRPr="00300566" w:rsidTr="00F36F2E">
        <w:tblPrEx>
          <w:jc w:val="center"/>
          <w:tblInd w:w="0" w:type="dxa"/>
        </w:tblPrEx>
        <w:trPr>
          <w:trHeight w:val="667"/>
          <w:jc w:val="center"/>
        </w:trPr>
        <w:tc>
          <w:tcPr>
            <w:tcW w:w="851" w:type="dxa"/>
            <w:vAlign w:val="center"/>
          </w:tcPr>
          <w:p w:rsidR="003F05C9" w:rsidRPr="00300566" w:rsidRDefault="007F1A50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3F05C9"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300566" w:rsidRDefault="003F05C9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40/2363</w:t>
            </w:r>
          </w:p>
        </w:tc>
        <w:tc>
          <w:tcPr>
            <w:tcW w:w="4394" w:type="dxa"/>
            <w:vAlign w:val="center"/>
          </w:tcPr>
          <w:p w:rsidR="003F05C9" w:rsidRPr="00300566" w:rsidRDefault="003F05C9" w:rsidP="00F1047E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05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визнання автомобіля гуманітарною допомогою та передачу його набувачу.</w:t>
            </w:r>
          </w:p>
        </w:tc>
        <w:tc>
          <w:tcPr>
            <w:tcW w:w="3544" w:type="dxa"/>
          </w:tcPr>
          <w:p w:rsidR="003F05C9" w:rsidRPr="00300566" w:rsidRDefault="003F05C9" w:rsidP="00F1047E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3F05C9" w:rsidRPr="00D04039" w:rsidTr="00F36F2E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3F05C9" w:rsidRPr="00D04039" w:rsidRDefault="007F1A50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3F05C9"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D04039" w:rsidRDefault="003F05C9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41/2366</w:t>
            </w:r>
          </w:p>
        </w:tc>
        <w:tc>
          <w:tcPr>
            <w:tcW w:w="4394" w:type="dxa"/>
            <w:vAlign w:val="center"/>
          </w:tcPr>
          <w:p w:rsidR="003F05C9" w:rsidRPr="00D04039" w:rsidRDefault="003F05C9" w:rsidP="00F1047E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дозволу на проведення процедури ліцензування Центру еколого-натуралістичної творчості «Юннати» Боярської міської ради.</w:t>
            </w:r>
          </w:p>
        </w:tc>
        <w:tc>
          <w:tcPr>
            <w:tcW w:w="3544" w:type="dxa"/>
          </w:tcPr>
          <w:p w:rsidR="003F05C9" w:rsidRPr="00D04039" w:rsidRDefault="003F05C9" w:rsidP="00F1047E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40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Зібрані всі документи для проведення процедури ліцензування і розпочинається процедура ліцензування.</w:t>
            </w:r>
          </w:p>
        </w:tc>
      </w:tr>
      <w:tr w:rsidR="003F05C9" w:rsidRPr="001C09D0" w:rsidTr="00F36F2E">
        <w:tblPrEx>
          <w:jc w:val="center"/>
          <w:tblInd w:w="0" w:type="dxa"/>
        </w:tblPrEx>
        <w:trPr>
          <w:trHeight w:val="784"/>
          <w:jc w:val="center"/>
        </w:trPr>
        <w:tc>
          <w:tcPr>
            <w:tcW w:w="851" w:type="dxa"/>
            <w:vAlign w:val="center"/>
          </w:tcPr>
          <w:p w:rsidR="003F05C9" w:rsidRPr="001C09D0" w:rsidRDefault="007F1A50" w:rsidP="00F1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3F05C9"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3F05C9" w:rsidRPr="001C09D0" w:rsidRDefault="003F05C9" w:rsidP="00F1047E">
            <w:pPr>
              <w:spacing w:line="259" w:lineRule="auto"/>
            </w:pP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</w:t>
            </w: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C09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/2382</w:t>
            </w:r>
          </w:p>
        </w:tc>
        <w:tc>
          <w:tcPr>
            <w:tcW w:w="4394" w:type="dxa"/>
            <w:vAlign w:val="center"/>
          </w:tcPr>
          <w:p w:rsidR="003F05C9" w:rsidRPr="001C09D0" w:rsidRDefault="003F05C9" w:rsidP="00F1047E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Забірському</w:t>
            </w:r>
            <w:proofErr w:type="spellEnd"/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ОЗО Боярської міської ради передачу автобуса КП «Транспортне підприємство» Боярської міської ради.</w:t>
            </w:r>
          </w:p>
        </w:tc>
        <w:tc>
          <w:tcPr>
            <w:tcW w:w="3544" w:type="dxa"/>
          </w:tcPr>
          <w:p w:rsidR="003F05C9" w:rsidRPr="001C09D0" w:rsidRDefault="003F05C9" w:rsidP="00F1047E">
            <w:pPr>
              <w:tabs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702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F36F2E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схвалення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договору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="00F36F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співробітництво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194"/>
          <w:jc w:val="center"/>
        </w:trPr>
        <w:tc>
          <w:tcPr>
            <w:tcW w:w="851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запитів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VІІІ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відома</w:t>
            </w:r>
            <w:proofErr w:type="spellEnd"/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21.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до персонального складу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постійної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депутатської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комісії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ради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VІІІ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прав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правопорядку,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протидії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регламенту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250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рішення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чергової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4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сесії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 xml:space="preserve"> ради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VІІІ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22.12.2020 року № 4/2 «Про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закріплення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ради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депутатськими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округами».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 w:bidi="uk-UA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житель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".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кандидатури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житель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".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43/2389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укладення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Меморандуму 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наміри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взаємодію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9A19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з балансу КНП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Лікарня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інтенсивного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лікування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ради» на баланс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ради майна</w:t>
            </w:r>
            <w:proofErr w:type="gram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область,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Фастівський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район, м. Боярка,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Білогородська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21.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некомерційного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 «Центр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служб»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43/2392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структури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установи </w:t>
            </w:r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“Центр 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” 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29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Турбота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на 2022-2024 роки 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bookmarkStart w:id="1" w:name="_heading=h.30j0zll" w:colFirst="0" w:colLast="0"/>
            <w:bookmarkEnd w:id="1"/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сім’ям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вразливих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категорій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2022-2024 роки 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спротиву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відповідно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2022 - 2025 роки.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ліквідації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несанкціонованих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сміттєзвалищ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поводження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побутовими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відходами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їх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відповідно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2022-2025 роки.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43/2399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розвитку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пасажирського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транспорту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охорони та збереження культурної спадщини Боярської міської територіальної громади на 2023-2027 роки.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затвердженої рішенням 33 чергової сесії Боярської міської ради від  09 лютого 2023року № 33/2012.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20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43/2402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Безбар’єрна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громада» на 2021-2025 роки 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tabs>
                <w:tab w:val="left" w:pos="3938"/>
              </w:tabs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uk-UA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охорони навколишнього природного середовища у Боярській міській територіальній громаді на 2022-2023 роки у новій редакції.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tabs>
                <w:tab w:val="left" w:pos="3938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структури, загальної чисельності виконавчих органів Боярської міської ради на 2023 рік.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зміну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назви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КП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Екосвіт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"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ради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Статуту 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навій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редакції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внесення змін до Додатку 1 Правил проведення земляних робіт </w:t>
            </w: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на території Боярської міської територіальної громади. 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передачу на баланс КП «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Міська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ритуальна служба»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об’єкту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43/2409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передачу на баланс КП «Боярка-Водоканал»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об’єкту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передачу на баланс КП «Громада» Боярської міської ради об’єктів нерухомого майна комунальної власності Боярської міської територіальної громади.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передачу на баланс КП «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Боярське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головне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виробниче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об’єктів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43/2412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76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A1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безоплатну передачу основного засобу з балансу КП «БГВУЖКГ» Боярської міської ради на баланс КП «Боярка-Водоканал» Боярської міської ради. 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76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43/2413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належності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права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нерухомого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майна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область,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Фастівський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район, м. Боярка,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Богдана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Хмельницького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101.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43/2414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</w:t>
            </w:r>
            <w:r w:rsidRPr="009A19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прийняття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власність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 квартир.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43/2415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наміру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майна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lastRenderedPageBreak/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в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оренду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52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43/2416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наміру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майна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в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оренду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за </w:t>
            </w:r>
            <w:proofErr w:type="spellStart"/>
            <w:proofErr w:type="gram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адресою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: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 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м.</w:t>
            </w:r>
            <w:proofErr w:type="gram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Боярка,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вул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Соборності</w:t>
            </w:r>
            <w:proofErr w:type="spellEnd"/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, 51</w:t>
            </w:r>
            <w:r w:rsidRPr="009A19A8"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eastAsia="Calibri" w:hAnsi="Times New Roman" w:cs="Calibri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43/2417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балансу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баланс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Забірського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опорного закладу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43/2418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балансу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баланс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43/2419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балансу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баланс КНП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Стоматологічна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поліклініка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43/2420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10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серпня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2023 року № 39/2283 «Про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погодження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передачі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майна з балансу КНП «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інтенсивного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  на баланс КНП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Центр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первинної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медико-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санітарної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Pr="009A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F75663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F75663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  <w:r w:rsidR="00F75663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F75663" w:rsidRPr="009A19A8" w:rsidRDefault="00F75663" w:rsidP="009A19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43/2421</w:t>
            </w:r>
          </w:p>
        </w:tc>
        <w:tc>
          <w:tcPr>
            <w:tcW w:w="4394" w:type="dxa"/>
            <w:vAlign w:val="center"/>
          </w:tcPr>
          <w:p w:rsidR="00F75663" w:rsidRPr="009A19A8" w:rsidRDefault="00F75663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уповноваження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будівництва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проведення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аналізу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ефективності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здійснення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державно-приватного партнерства.</w:t>
            </w:r>
          </w:p>
        </w:tc>
        <w:tc>
          <w:tcPr>
            <w:tcW w:w="3544" w:type="dxa"/>
          </w:tcPr>
          <w:p w:rsidR="00F75663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7F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44/2499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визнання автомобілів гуманітарною допомогою та передачу їх набувачам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09D0"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194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44/2500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спротиву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60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44/2501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некомерційного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інтенсивного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ради" на 2021-2025 роки.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50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44/2502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VIIІ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22.12.2022 року № 30/1911 «Про бюджет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44/2503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Про передачу в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постійне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користування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земельної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ділянки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для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будівель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по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вул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. Ярослава Мудрого (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раніше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Дежньова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), 62 в м. Боярка,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Комунальній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установі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«Центр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надання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соціальних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послуг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»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Боярської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міської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ради.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виконанння</w:t>
            </w:r>
            <w:proofErr w:type="spellEnd"/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51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44/2504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Про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встановлення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за договором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суперфіцію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право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користування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чужою земельною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ділянкою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для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забудови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hd w:val="clear" w:color="auto" w:fill="FFFFFF"/>
              <w:spacing w:after="0" w:line="240" w:lineRule="auto"/>
              <w:ind w:right="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виконанння</w:t>
            </w:r>
            <w:proofErr w:type="spellEnd"/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45/2505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затвердження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Плану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діяльності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з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підготовки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проєктів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регуляторних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актів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2024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рік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3544" w:type="dxa"/>
          </w:tcPr>
          <w:p w:rsidR="00755A7E" w:rsidRPr="00F36F2E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x-none"/>
              </w:rPr>
              <w:t>Діє з 2024 року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45/2506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утворення комунального підприємства «Є-Сервіс Боярської міської ради».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45/2507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визнання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генератора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гуманітарною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його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набувачу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виконанння</w:t>
            </w:r>
            <w:proofErr w:type="spellEnd"/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45/2508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чергової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сесії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VІІІ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22.12.2020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№ 4/2 «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депутатів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VIІІ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9A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депутатськими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округами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lastRenderedPageBreak/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F1A50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68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45/2509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персонального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складу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VІІІ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наслідків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аварії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ЧАЕС.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45/2510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видів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(КВЕД)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установи «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Інклюзивно-ресурсний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F1A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45/2511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2023 рік.  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45/2512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додатку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техногенного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природного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2021-2024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45/2513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спротиву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45/2514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реформування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2022-2025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74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45/2515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природного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2022-2023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45/2516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утримання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кладовищ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та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поховання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окремих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категорій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громадян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територіальної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громади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 2023 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рік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, у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новій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редакції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45/2517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Поводження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із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безпритульними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тваринами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Pr="009A19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новій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77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45/2518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№ 30/1911 «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9A19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x-none"/>
              </w:rPr>
              <w:t>Виконано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45/2519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списання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які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згідно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технічного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непридатні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подальшого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підлягають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ремонту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F36F2E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37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79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45/2520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комунальному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підприємству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Боярський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інформаційний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центр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автомобіля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комунальному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підприємству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9A19A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tabs>
                <w:tab w:val="left" w:pos="709"/>
              </w:tabs>
              <w:spacing w:after="0" w:line="240" w:lineRule="auto"/>
              <w:ind w:right="5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45/2521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 погодження комунальному підприємству «Громада» Боярської міської ради передачу автомобіля комунальному підприємству «Міська ритуальна служба» Боярської міської ради.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9A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45/2522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погодження Боярській ЗОШ І-ІІІ ступенів № 1 Боярської міської </w:t>
            </w: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ради наміру передачі майна  комунальної власності Боярської міської територіальної громади за </w:t>
            </w:r>
            <w:proofErr w:type="spellStart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Київська область, Фастівський район, м. Боярка, вул. Лисенка, 11/23 в оренду та включення в Перелік І типу.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 стадії виконання</w:t>
            </w:r>
          </w:p>
        </w:tc>
      </w:tr>
      <w:tr w:rsidR="00755A7E" w:rsidRPr="009A19A8" w:rsidTr="00F36F2E">
        <w:tblPrEx>
          <w:jc w:val="center"/>
          <w:tblInd w:w="0" w:type="dxa"/>
        </w:tblPrEx>
        <w:trPr>
          <w:trHeight w:val="246"/>
          <w:jc w:val="center"/>
        </w:trPr>
        <w:tc>
          <w:tcPr>
            <w:tcW w:w="851" w:type="dxa"/>
            <w:vAlign w:val="center"/>
          </w:tcPr>
          <w:p w:rsidR="00755A7E" w:rsidRPr="009A19A8" w:rsidRDefault="00372815" w:rsidP="0037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82</w:t>
            </w:r>
            <w:r w:rsidR="00755A7E"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755A7E" w:rsidRPr="009A19A8" w:rsidRDefault="00755A7E" w:rsidP="009A19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45/2523</w:t>
            </w:r>
          </w:p>
        </w:tc>
        <w:tc>
          <w:tcPr>
            <w:tcW w:w="4394" w:type="dxa"/>
            <w:vAlign w:val="center"/>
          </w:tcPr>
          <w:p w:rsidR="00755A7E" w:rsidRPr="009A19A8" w:rsidRDefault="00755A7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19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прийняття у комунальну власність Боярської міської територіальної громади майна та закріплення за Дитячо-юнацькою спортивною школою «Максимум» Боярської міської ради на праві оперативного управління.</w:t>
            </w:r>
          </w:p>
        </w:tc>
        <w:tc>
          <w:tcPr>
            <w:tcW w:w="3544" w:type="dxa"/>
          </w:tcPr>
          <w:p w:rsidR="00755A7E" w:rsidRPr="009A19A8" w:rsidRDefault="00F36F2E" w:rsidP="009A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</w:tbl>
    <w:p w:rsidR="009A19A8" w:rsidRDefault="009A19A8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9A8" w:rsidRDefault="009A19A8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1FB" w:rsidRPr="00F57696" w:rsidRDefault="00F57696" w:rsidP="00F57696">
      <w:pPr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6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Pr="00F57696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sectPr w:rsidR="003451FB" w:rsidRPr="00F5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006D90"/>
    <w:rsid w:val="00014CC0"/>
    <w:rsid w:val="00023C1B"/>
    <w:rsid w:val="00033CA5"/>
    <w:rsid w:val="00067DE0"/>
    <w:rsid w:val="000818FD"/>
    <w:rsid w:val="000A2BED"/>
    <w:rsid w:val="000B14C2"/>
    <w:rsid w:val="000D15BC"/>
    <w:rsid w:val="000D61C3"/>
    <w:rsid w:val="000E0506"/>
    <w:rsid w:val="000E2EF2"/>
    <w:rsid w:val="000E37EF"/>
    <w:rsid w:val="001278CA"/>
    <w:rsid w:val="00167E69"/>
    <w:rsid w:val="00184F21"/>
    <w:rsid w:val="001C09D0"/>
    <w:rsid w:val="001C3C90"/>
    <w:rsid w:val="001D7CE6"/>
    <w:rsid w:val="002048A5"/>
    <w:rsid w:val="002058A4"/>
    <w:rsid w:val="00206B14"/>
    <w:rsid w:val="00231F8A"/>
    <w:rsid w:val="00241DF9"/>
    <w:rsid w:val="00272C12"/>
    <w:rsid w:val="0027454E"/>
    <w:rsid w:val="002B28AD"/>
    <w:rsid w:val="002C7833"/>
    <w:rsid w:val="00300566"/>
    <w:rsid w:val="003451FB"/>
    <w:rsid w:val="003516FD"/>
    <w:rsid w:val="003566B0"/>
    <w:rsid w:val="00372815"/>
    <w:rsid w:val="0038330A"/>
    <w:rsid w:val="003948AA"/>
    <w:rsid w:val="003B7490"/>
    <w:rsid w:val="003C4A2B"/>
    <w:rsid w:val="003F05C9"/>
    <w:rsid w:val="004230A7"/>
    <w:rsid w:val="004309DB"/>
    <w:rsid w:val="00433358"/>
    <w:rsid w:val="00451D24"/>
    <w:rsid w:val="00460404"/>
    <w:rsid w:val="00462730"/>
    <w:rsid w:val="00466902"/>
    <w:rsid w:val="004735B3"/>
    <w:rsid w:val="004B29FD"/>
    <w:rsid w:val="004B735E"/>
    <w:rsid w:val="004E122F"/>
    <w:rsid w:val="004E1DC8"/>
    <w:rsid w:val="004E73A2"/>
    <w:rsid w:val="00500C9D"/>
    <w:rsid w:val="00523562"/>
    <w:rsid w:val="00535452"/>
    <w:rsid w:val="005362FF"/>
    <w:rsid w:val="00536BF8"/>
    <w:rsid w:val="005920F2"/>
    <w:rsid w:val="0059783C"/>
    <w:rsid w:val="005C773B"/>
    <w:rsid w:val="005D088E"/>
    <w:rsid w:val="00610AAA"/>
    <w:rsid w:val="00612BAE"/>
    <w:rsid w:val="00621AE3"/>
    <w:rsid w:val="0063231A"/>
    <w:rsid w:val="00655329"/>
    <w:rsid w:val="00664524"/>
    <w:rsid w:val="00671FDD"/>
    <w:rsid w:val="006878AF"/>
    <w:rsid w:val="006926B7"/>
    <w:rsid w:val="006C6183"/>
    <w:rsid w:val="006C62A8"/>
    <w:rsid w:val="006D2038"/>
    <w:rsid w:val="006D2A8C"/>
    <w:rsid w:val="006E02E2"/>
    <w:rsid w:val="006F43EE"/>
    <w:rsid w:val="006F45EC"/>
    <w:rsid w:val="0074408D"/>
    <w:rsid w:val="00755A7E"/>
    <w:rsid w:val="00781C3D"/>
    <w:rsid w:val="007832F6"/>
    <w:rsid w:val="00785A0C"/>
    <w:rsid w:val="00793600"/>
    <w:rsid w:val="007B566C"/>
    <w:rsid w:val="007C561F"/>
    <w:rsid w:val="007C6A6D"/>
    <w:rsid w:val="007F1A50"/>
    <w:rsid w:val="00855ECB"/>
    <w:rsid w:val="008A768B"/>
    <w:rsid w:val="008B2C1E"/>
    <w:rsid w:val="008B5960"/>
    <w:rsid w:val="008C25A4"/>
    <w:rsid w:val="008E6920"/>
    <w:rsid w:val="008F3C7C"/>
    <w:rsid w:val="009025A6"/>
    <w:rsid w:val="00954A43"/>
    <w:rsid w:val="00956C37"/>
    <w:rsid w:val="00996765"/>
    <w:rsid w:val="009A19A8"/>
    <w:rsid w:val="009B56DC"/>
    <w:rsid w:val="009E61F7"/>
    <w:rsid w:val="009F1397"/>
    <w:rsid w:val="009F7D0E"/>
    <w:rsid w:val="00A02AF7"/>
    <w:rsid w:val="00A105EE"/>
    <w:rsid w:val="00A323BC"/>
    <w:rsid w:val="00A41B11"/>
    <w:rsid w:val="00A56844"/>
    <w:rsid w:val="00A72C2D"/>
    <w:rsid w:val="00A77096"/>
    <w:rsid w:val="00AC0D1C"/>
    <w:rsid w:val="00AE01EA"/>
    <w:rsid w:val="00AE5A03"/>
    <w:rsid w:val="00AF4A72"/>
    <w:rsid w:val="00B07B13"/>
    <w:rsid w:val="00B10C08"/>
    <w:rsid w:val="00B2738C"/>
    <w:rsid w:val="00B46CDB"/>
    <w:rsid w:val="00B81EFE"/>
    <w:rsid w:val="00B84AD3"/>
    <w:rsid w:val="00B86F09"/>
    <w:rsid w:val="00BA55E1"/>
    <w:rsid w:val="00BA5EF4"/>
    <w:rsid w:val="00BB54F3"/>
    <w:rsid w:val="00C414BC"/>
    <w:rsid w:val="00C758AD"/>
    <w:rsid w:val="00C978B1"/>
    <w:rsid w:val="00CA0283"/>
    <w:rsid w:val="00CA1020"/>
    <w:rsid w:val="00CA2AEB"/>
    <w:rsid w:val="00CB125A"/>
    <w:rsid w:val="00CC3C1D"/>
    <w:rsid w:val="00CD1C44"/>
    <w:rsid w:val="00CE6BC0"/>
    <w:rsid w:val="00CF3252"/>
    <w:rsid w:val="00D04039"/>
    <w:rsid w:val="00D05781"/>
    <w:rsid w:val="00D15415"/>
    <w:rsid w:val="00D25B6D"/>
    <w:rsid w:val="00D33273"/>
    <w:rsid w:val="00D40082"/>
    <w:rsid w:val="00D50EBC"/>
    <w:rsid w:val="00D770BD"/>
    <w:rsid w:val="00D92810"/>
    <w:rsid w:val="00DA6C48"/>
    <w:rsid w:val="00DB5924"/>
    <w:rsid w:val="00DD1724"/>
    <w:rsid w:val="00DD2B9E"/>
    <w:rsid w:val="00E12509"/>
    <w:rsid w:val="00E34318"/>
    <w:rsid w:val="00E83BA9"/>
    <w:rsid w:val="00E85400"/>
    <w:rsid w:val="00E97E41"/>
    <w:rsid w:val="00EC23D6"/>
    <w:rsid w:val="00F1047E"/>
    <w:rsid w:val="00F36F2E"/>
    <w:rsid w:val="00F4284C"/>
    <w:rsid w:val="00F45280"/>
    <w:rsid w:val="00F57696"/>
    <w:rsid w:val="00F6385F"/>
    <w:rsid w:val="00F64BE6"/>
    <w:rsid w:val="00F66817"/>
    <w:rsid w:val="00F71F91"/>
    <w:rsid w:val="00F74DA8"/>
    <w:rsid w:val="00F75663"/>
    <w:rsid w:val="00F83B31"/>
    <w:rsid w:val="00F910D0"/>
    <w:rsid w:val="00FB09D6"/>
    <w:rsid w:val="00FC3929"/>
    <w:rsid w:val="00FC7774"/>
    <w:rsid w:val="00FE7D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A9B5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7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A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2023-08-31T07:54:00Z</cp:lastPrinted>
  <dcterms:created xsi:type="dcterms:W3CDTF">2024-01-03T08:55:00Z</dcterms:created>
  <dcterms:modified xsi:type="dcterms:W3CDTF">2024-01-03T08:55:00Z</dcterms:modified>
</cp:coreProperties>
</file>