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52" w:rsidRPr="00871F2B" w:rsidRDefault="00AD6DDD" w:rsidP="00626386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</w:t>
      </w:r>
      <w:r w:rsidR="00182D52"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записка </w:t>
      </w:r>
      <w:r w:rsidR="00182D52"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Про затвердження Програми 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Бюджет участі у місті Боярка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 новій редакції»</w:t>
      </w:r>
    </w:p>
    <w:p w:rsidR="00182D52" w:rsidRPr="00871F2B" w:rsidRDefault="00182D52" w:rsidP="00871F2B">
      <w:pPr>
        <w:spacing w:after="0" w:line="26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93420" w:rsidRPr="00871F2B" w:rsidRDefault="00793420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Прийняття Програми «Бюджет участі у місті Боярка» в новій редакції викликано тим, що </w:t>
      </w:r>
      <w:r w:rsidR="00E51465" w:rsidRPr="00871F2B">
        <w:rPr>
          <w:sz w:val="28"/>
          <w:szCs w:val="28"/>
          <w:lang w:val="uk-UA"/>
        </w:rPr>
        <w:t xml:space="preserve">в </w:t>
      </w:r>
      <w:r w:rsidRPr="00871F2B">
        <w:rPr>
          <w:sz w:val="28"/>
          <w:szCs w:val="28"/>
          <w:lang w:val="uk-UA"/>
        </w:rPr>
        <w:t>Програм</w:t>
      </w:r>
      <w:r w:rsidR="00E51465" w:rsidRPr="00871F2B">
        <w:rPr>
          <w:sz w:val="28"/>
          <w:szCs w:val="28"/>
          <w:lang w:val="uk-UA"/>
        </w:rPr>
        <w:t xml:space="preserve">у </w:t>
      </w:r>
      <w:r w:rsidRPr="00871F2B">
        <w:rPr>
          <w:sz w:val="28"/>
          <w:szCs w:val="28"/>
          <w:lang w:val="uk-UA"/>
        </w:rPr>
        <w:t xml:space="preserve"> були внесені зміни, а саме:</w:t>
      </w:r>
    </w:p>
    <w:p w:rsidR="00793420" w:rsidRPr="00871F2B" w:rsidRDefault="00793420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Чітко визначено період повноважень Експертної ради.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1., п. 1.5. </w:t>
      </w:r>
      <w:r w:rsidR="00871F2B" w:rsidRPr="00871F2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Експертна рада організовує та координує реалізацію Бюджету участі на термін його проведення та реалізації.</w:t>
      </w:r>
      <w:r w:rsidR="00871F2B" w:rsidRPr="00871F2B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1, п. 1.6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Змінено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уповноважений робочий орган з відділу інформаційно-аналітичного забезпечення виконавчого комітету Боярської міської ради на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відділ інформаційно-аналітичного забезпечення комунального підприємства «Боярський інформаційний центр».</w:t>
      </w:r>
      <w:r w:rsidR="008E424B" w:rsidRPr="00871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Також детальніше розписано обов’язки та завдання робочого органу. </w:t>
      </w:r>
      <w:r w:rsidR="008E424B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Розділ 1, п. 1.7. «Автор –</w:t>
      </w:r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фізична особа (група фізичних осіб, громадська організація, ініціативна група, інститут громадянського суспільства), яка підготувала та подала на конкурс проектну пропозицію у порядку визначеному цією Програмою та Положенням»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замінено на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«Автор-громадянин України віком від 16 років,який у визначеному цим Положенням порядку, підготував та подав проектну пропозицію для реалізації за рахунок коштів Бюджету участі а також група фізичних осіб, громадська організація, ініціативна група, інститут громадянського суспільства»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1.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Додано п. 1.9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«Платформа «Бюджет участі в місті Боярка» - веб-сайт gb.mistoboyarka.gov.ua на якому здійснюється подача та реєстрація проектних пропозицій та голосування.»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Також по тексту замінено неточність, що голосування, реєстрація проектів тощо здійснюється на офіційному веб-сайті Боярської міської ради, коли Бюджет участі насправді</w:t>
      </w:r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саме на платформі 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1.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Додано п. 1.10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«Головні розпорядники бюджетних коштів – бюджетні установи,структурні підрозділи виконавчого комітету Боярської міської ради в особі їх керівників, які отримують повноваження шляхом встановлення бюджетних призначень для виконання проектних пропозицій, що визнані переможцями, є замовниками і виконавцями робіт по їх реалізації.»</w:t>
      </w:r>
    </w:p>
    <w:p w:rsidR="009A7197" w:rsidRPr="00871F2B" w:rsidRDefault="00A751F1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3. П. 3.1. </w:t>
      </w:r>
      <w:r w:rsidRPr="00871F2B">
        <w:rPr>
          <w:b/>
          <w:sz w:val="28"/>
          <w:szCs w:val="28"/>
          <w:lang w:val="uk-UA"/>
        </w:rPr>
        <w:t>Додано,</w:t>
      </w:r>
      <w:r w:rsidRPr="00871F2B">
        <w:rPr>
          <w:sz w:val="28"/>
          <w:szCs w:val="28"/>
          <w:lang w:val="uk-UA"/>
        </w:rPr>
        <w:t xml:space="preserve"> що членами Експертної ради </w:t>
      </w:r>
      <w:r w:rsidRPr="00871F2B">
        <w:rPr>
          <w:b/>
          <w:i/>
          <w:sz w:val="28"/>
          <w:szCs w:val="28"/>
          <w:lang w:val="uk-UA"/>
        </w:rPr>
        <w:t xml:space="preserve">не можуть </w:t>
      </w:r>
      <w:r w:rsidRPr="00871F2B">
        <w:rPr>
          <w:i/>
          <w:sz w:val="28"/>
          <w:szCs w:val="28"/>
          <w:lang w:val="uk-UA"/>
        </w:rPr>
        <w:t>бути автори проектних пропозицій.</w:t>
      </w:r>
    </w:p>
    <w:p w:rsidR="00CB3F8C" w:rsidRPr="00871F2B" w:rsidRDefault="00CB3F8C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Розділ 3. 3.6.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Замінено «</w:t>
      </w:r>
      <w:r w:rsidRPr="00367AE1">
        <w:rPr>
          <w:rFonts w:ascii="Times New Roman" w:hAnsi="Times New Roman" w:cs="Times New Roman"/>
          <w:sz w:val="28"/>
          <w:szCs w:val="28"/>
          <w:lang w:val="uk-UA"/>
        </w:rPr>
        <w:t>Склад експертної ради переглядається та затверджується щорічно, разом з Положенням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AE1">
        <w:rPr>
          <w:rFonts w:ascii="Times New Roman" w:hAnsi="Times New Roman" w:cs="Times New Roman"/>
          <w:i/>
          <w:sz w:val="28"/>
          <w:szCs w:val="28"/>
          <w:lang w:val="uk-UA"/>
        </w:rPr>
        <w:t>«Склад експертної затверджується щорічно розпорядженням міського голови.»</w:t>
      </w:r>
    </w:p>
    <w:p w:rsidR="008E424B" w:rsidRPr="00871F2B" w:rsidRDefault="00CB3F8C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4. 4.1 Оголошення про початок конкурсу оприлюднюється за </w:t>
      </w:r>
      <w:r w:rsidR="00852945">
        <w:rPr>
          <w:sz w:val="28"/>
          <w:szCs w:val="28"/>
          <w:lang w:val="uk-UA"/>
        </w:rPr>
        <w:t>60</w:t>
      </w:r>
      <w:r w:rsidRPr="00871F2B">
        <w:rPr>
          <w:sz w:val="28"/>
          <w:szCs w:val="28"/>
          <w:lang w:val="uk-UA"/>
        </w:rPr>
        <w:t xml:space="preserve"> днів до закінчення приймання документів (було 48 днів).</w:t>
      </w:r>
    </w:p>
    <w:p w:rsidR="00611DA2" w:rsidRPr="00871F2B" w:rsidRDefault="00611DA2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5. 5.5 </w:t>
      </w:r>
      <w:r w:rsidRPr="00871F2B">
        <w:rPr>
          <w:b/>
          <w:sz w:val="28"/>
          <w:szCs w:val="28"/>
          <w:lang w:val="uk-UA"/>
        </w:rPr>
        <w:t>Замінено</w:t>
      </w:r>
      <w:r w:rsidRPr="00871F2B">
        <w:rPr>
          <w:sz w:val="28"/>
          <w:szCs w:val="28"/>
          <w:lang w:val="uk-UA"/>
        </w:rPr>
        <w:t xml:space="preserve"> Заповнені бланки-заявки проектних пропозицій, що надійшли на конкурс, реалізація яких відбуватиметься за рахунок коштів бюджету участі міста Боярка, за винятком сторінок, що містять персональні дані авторів і на розповсюдження яких останні не дали своєї згоди, мають бути розміщенні на офіційному веб-сайті Боярської міської ради у розділі «Бюджет участі» для здійснення попереднього громадського обговорення.</w:t>
      </w:r>
      <w:r w:rsidRPr="00871F2B">
        <w:rPr>
          <w:b/>
          <w:sz w:val="28"/>
          <w:szCs w:val="28"/>
          <w:lang w:val="uk-UA"/>
        </w:rPr>
        <w:t xml:space="preserve"> </w:t>
      </w:r>
      <w:r w:rsidR="005B6625" w:rsidRPr="00871F2B">
        <w:rPr>
          <w:b/>
          <w:sz w:val="28"/>
          <w:szCs w:val="28"/>
          <w:lang w:val="uk-UA"/>
        </w:rPr>
        <w:t>н</w:t>
      </w:r>
      <w:r w:rsidRPr="00871F2B">
        <w:rPr>
          <w:b/>
          <w:sz w:val="28"/>
          <w:szCs w:val="28"/>
          <w:lang w:val="uk-UA"/>
        </w:rPr>
        <w:t>а</w:t>
      </w:r>
      <w:r w:rsidRPr="00871F2B">
        <w:rPr>
          <w:sz w:val="28"/>
          <w:szCs w:val="28"/>
          <w:lang w:val="uk-UA"/>
        </w:rPr>
        <w:t xml:space="preserve"> </w:t>
      </w:r>
      <w:r w:rsidRPr="00871F2B">
        <w:rPr>
          <w:i/>
          <w:sz w:val="28"/>
          <w:szCs w:val="28"/>
          <w:lang w:val="uk-UA"/>
        </w:rPr>
        <w:lastRenderedPageBreak/>
        <w:t>«Заповнені бланки-заявки проектних пропозицій, що надійшли на конкурс, реалізація яких відбуватиметься за рахунок коштів бюджету участі міста Боярка,  вносяться на платформу «Бюджет участі в місті Боярка»  робочим органом впродовж одного робочого дня».</w:t>
      </w:r>
    </w:p>
    <w:p w:rsidR="00490387" w:rsidRPr="00871F2B" w:rsidRDefault="00490387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6. 6.1. </w:t>
      </w:r>
      <w:r w:rsidRPr="00871F2B">
        <w:rPr>
          <w:b/>
          <w:sz w:val="28"/>
          <w:szCs w:val="28"/>
          <w:lang w:val="uk-UA"/>
        </w:rPr>
        <w:t>Замінено</w:t>
      </w:r>
      <w:r w:rsidRPr="00871F2B">
        <w:rPr>
          <w:sz w:val="28"/>
          <w:szCs w:val="28"/>
          <w:lang w:val="uk-UA"/>
        </w:rPr>
        <w:t xml:space="preserve"> «ЦНАП Боярської міської ради (далі - уповноважений робочий орган) разом з представником Експертної ради веде реєстр отриманих проектних пропозицій, реалізація яких відбуватиметься за рахунок коштів бюджету участі міста Боярка» </w:t>
      </w:r>
      <w:r w:rsidRPr="00871F2B">
        <w:rPr>
          <w:b/>
          <w:sz w:val="28"/>
          <w:szCs w:val="28"/>
          <w:lang w:val="uk-UA"/>
        </w:rPr>
        <w:t xml:space="preserve">на </w:t>
      </w:r>
      <w:r w:rsidRPr="00367AE1">
        <w:rPr>
          <w:i/>
          <w:sz w:val="28"/>
          <w:szCs w:val="28"/>
          <w:lang w:val="uk-UA"/>
        </w:rPr>
        <w:t>«Уповноважений робочий орган веде реєстр отриманих проектних пропозицій, реалізація яких відбуватиметься за рахунок коштів бюджету участі міста Боярка»</w:t>
      </w:r>
    </w:p>
    <w:p w:rsidR="00490387" w:rsidRPr="00871F2B" w:rsidRDefault="00490387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7. 7.5. «Голосування за проектні пропозиції триває протягом періоду, визначеного Експертною радою, після їх оприлюднення на офіційному веб-сайті Боярської міської ради та в інший прийнятний спосіб»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замінено на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«Голосування за проектні пропозиції триває протягом періоду, визначеного Положенням»</w:t>
      </w:r>
    </w:p>
    <w:p w:rsidR="00A751F1" w:rsidRPr="00871F2B" w:rsidRDefault="009F7F7D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8. 8.2. Добавлено, що уповноважений робочий орган вносить голоси на платформу «Бюджет участі в місті Боярка» не пізніше 3-х робочих днів. Додано, що остаточний підрахунок здійснюють члени експертної ради. </w:t>
      </w:r>
    </w:p>
    <w:p w:rsidR="002B42A7" w:rsidRPr="00871F2B" w:rsidRDefault="005B6625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9. </w:t>
      </w:r>
      <w:r w:rsidRPr="00871F2B">
        <w:rPr>
          <w:b/>
          <w:sz w:val="28"/>
          <w:szCs w:val="28"/>
          <w:lang w:val="uk-UA"/>
        </w:rPr>
        <w:t>Додано п. 9.7.</w:t>
      </w:r>
      <w:r w:rsidRPr="00871F2B">
        <w:rPr>
          <w:sz w:val="28"/>
          <w:szCs w:val="28"/>
          <w:lang w:val="uk-UA"/>
        </w:rPr>
        <w:t xml:space="preserve"> </w:t>
      </w:r>
      <w:r w:rsidRPr="00871F2B">
        <w:rPr>
          <w:i/>
          <w:sz w:val="28"/>
          <w:szCs w:val="28"/>
          <w:lang w:val="uk-UA"/>
        </w:rPr>
        <w:t>«Реалізовані об’єкти, придбан</w:t>
      </w:r>
      <w:r w:rsidR="00DE03D4" w:rsidRPr="00871F2B">
        <w:rPr>
          <w:i/>
          <w:sz w:val="28"/>
          <w:szCs w:val="28"/>
          <w:lang w:val="uk-UA"/>
        </w:rPr>
        <w:t>е</w:t>
      </w:r>
      <w:r w:rsidRPr="00871F2B">
        <w:rPr>
          <w:i/>
          <w:sz w:val="28"/>
          <w:szCs w:val="28"/>
          <w:lang w:val="uk-UA"/>
        </w:rPr>
        <w:t xml:space="preserve"> обладнання та устаткування в рамках Бюджету участі є власністю територіальної громади міста м. </w:t>
      </w:r>
      <w:r w:rsidR="00367AE1">
        <w:rPr>
          <w:i/>
          <w:sz w:val="28"/>
          <w:szCs w:val="28"/>
          <w:lang w:val="uk-UA"/>
        </w:rPr>
        <w:t>Боярка</w:t>
      </w:r>
      <w:r w:rsidRPr="00871F2B">
        <w:rPr>
          <w:i/>
          <w:sz w:val="28"/>
          <w:szCs w:val="28"/>
          <w:lang w:val="uk-UA"/>
        </w:rPr>
        <w:t xml:space="preserve"> і можуть передаватись громадським організаціям, ОСББ на праві оперативного управління, користування на користь громади міста.»</w:t>
      </w:r>
      <w:r w:rsidRPr="00871F2B">
        <w:rPr>
          <w:sz w:val="28"/>
          <w:szCs w:val="28"/>
          <w:lang w:val="uk-UA"/>
        </w:rPr>
        <w:t xml:space="preserve"> </w:t>
      </w:r>
    </w:p>
    <w:p w:rsidR="00BC1C23" w:rsidRPr="00871F2B" w:rsidRDefault="002B42A7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bCs/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В </w:t>
      </w:r>
      <w:r w:rsidRPr="00871F2B">
        <w:rPr>
          <w:b/>
          <w:sz w:val="28"/>
          <w:szCs w:val="28"/>
          <w:lang w:val="uk-UA"/>
        </w:rPr>
        <w:t xml:space="preserve">Положенні </w:t>
      </w:r>
      <w:r w:rsidRPr="00871F2B">
        <w:rPr>
          <w:b/>
          <w:bCs/>
          <w:sz w:val="28"/>
          <w:szCs w:val="28"/>
          <w:lang w:val="uk-UA"/>
        </w:rPr>
        <w:t>про процедуру організації проведення конкурсу з визначення проектних пропозицій та їх тематичний напрям</w:t>
      </w:r>
      <w:r w:rsidRPr="00871F2B">
        <w:rPr>
          <w:bCs/>
          <w:sz w:val="28"/>
          <w:szCs w:val="28"/>
          <w:lang w:val="uk-UA"/>
        </w:rPr>
        <w:t>, яке затверджується щорічно на кожен Бюджет участі внесено зміни в терміни проведення конкурсу, а саме:</w:t>
      </w:r>
    </w:p>
    <w:p w:rsidR="00BC1C23" w:rsidRPr="00871F2B" w:rsidRDefault="00DE03D4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i/>
          <w:sz w:val="28"/>
          <w:szCs w:val="28"/>
          <w:lang w:val="uk-UA"/>
        </w:rPr>
      </w:pPr>
      <w:r w:rsidRPr="00871F2B">
        <w:rPr>
          <w:i/>
          <w:sz w:val="28"/>
          <w:szCs w:val="28"/>
          <w:lang w:val="uk-UA"/>
        </w:rPr>
        <w:t>Голосування по проектам триватиме 3</w:t>
      </w:r>
      <w:r w:rsidR="00852945">
        <w:rPr>
          <w:i/>
          <w:sz w:val="28"/>
          <w:szCs w:val="28"/>
          <w:lang w:val="uk-UA"/>
        </w:rPr>
        <w:t>1</w:t>
      </w:r>
      <w:r w:rsidRPr="00871F2B">
        <w:rPr>
          <w:i/>
          <w:sz w:val="28"/>
          <w:szCs w:val="28"/>
          <w:lang w:val="uk-UA"/>
        </w:rPr>
        <w:t xml:space="preserve"> д</w:t>
      </w:r>
      <w:r w:rsidR="00852945">
        <w:rPr>
          <w:i/>
          <w:sz w:val="28"/>
          <w:szCs w:val="28"/>
          <w:lang w:val="uk-UA"/>
        </w:rPr>
        <w:t>ень</w:t>
      </w:r>
      <w:r w:rsidRPr="00871F2B">
        <w:rPr>
          <w:i/>
          <w:sz w:val="28"/>
          <w:szCs w:val="28"/>
          <w:lang w:val="uk-UA"/>
        </w:rPr>
        <w:t xml:space="preserve"> з 1 по </w:t>
      </w:r>
      <w:r w:rsidR="00852945">
        <w:rPr>
          <w:i/>
          <w:sz w:val="28"/>
          <w:szCs w:val="28"/>
          <w:lang w:val="uk-UA"/>
        </w:rPr>
        <w:t>31</w:t>
      </w:r>
      <w:r w:rsidRPr="00871F2B">
        <w:rPr>
          <w:i/>
          <w:sz w:val="28"/>
          <w:szCs w:val="28"/>
          <w:lang w:val="uk-UA"/>
        </w:rPr>
        <w:t xml:space="preserve"> </w:t>
      </w:r>
      <w:r w:rsidR="00852945">
        <w:rPr>
          <w:i/>
          <w:sz w:val="28"/>
          <w:szCs w:val="28"/>
          <w:lang w:val="uk-UA"/>
        </w:rPr>
        <w:t xml:space="preserve">грудня </w:t>
      </w:r>
      <w:r w:rsidRPr="00871F2B">
        <w:rPr>
          <w:i/>
          <w:sz w:val="28"/>
          <w:szCs w:val="28"/>
          <w:lang w:val="uk-UA"/>
        </w:rPr>
        <w:t>(включно) 2018 року;</w:t>
      </w:r>
    </w:p>
    <w:p w:rsidR="00BC1C23" w:rsidRPr="00871F2B" w:rsidRDefault="002B42A7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b/>
          <w:sz w:val="28"/>
          <w:szCs w:val="28"/>
          <w:lang w:val="uk-UA"/>
        </w:rPr>
      </w:pPr>
      <w:r w:rsidRPr="00871F2B">
        <w:rPr>
          <w:bCs/>
          <w:i/>
          <w:sz w:val="28"/>
          <w:szCs w:val="28"/>
          <w:lang w:val="uk-UA"/>
        </w:rPr>
        <w:t>«</w:t>
      </w:r>
      <w:r w:rsidRPr="00871F2B">
        <w:rPr>
          <w:i/>
          <w:sz w:val="28"/>
          <w:szCs w:val="28"/>
          <w:lang w:val="uk-UA"/>
        </w:rPr>
        <w:t>Термін подачі проектів: протягом  </w:t>
      </w:r>
      <w:r w:rsidR="00852945">
        <w:rPr>
          <w:i/>
          <w:sz w:val="28"/>
          <w:szCs w:val="28"/>
          <w:lang w:val="uk-UA"/>
        </w:rPr>
        <w:t>61</w:t>
      </w:r>
      <w:r w:rsidRPr="00871F2B">
        <w:rPr>
          <w:i/>
          <w:sz w:val="28"/>
          <w:szCs w:val="28"/>
          <w:lang w:val="uk-UA"/>
        </w:rPr>
        <w:t xml:space="preserve"> д</w:t>
      </w:r>
      <w:r w:rsidR="00852945">
        <w:rPr>
          <w:i/>
          <w:sz w:val="28"/>
          <w:szCs w:val="28"/>
          <w:lang w:val="uk-UA"/>
        </w:rPr>
        <w:t>ень</w:t>
      </w:r>
      <w:r w:rsidRPr="00871F2B">
        <w:rPr>
          <w:i/>
          <w:sz w:val="28"/>
          <w:szCs w:val="28"/>
          <w:lang w:val="uk-UA"/>
        </w:rPr>
        <w:t xml:space="preserve"> з 1</w:t>
      </w:r>
      <w:r w:rsidR="00852945">
        <w:rPr>
          <w:i/>
          <w:sz w:val="28"/>
          <w:szCs w:val="28"/>
          <w:lang w:val="uk-UA"/>
        </w:rPr>
        <w:t xml:space="preserve"> вересня</w:t>
      </w:r>
      <w:r w:rsidRPr="00871F2B">
        <w:rPr>
          <w:i/>
          <w:sz w:val="28"/>
          <w:szCs w:val="28"/>
          <w:lang w:val="uk-UA"/>
        </w:rPr>
        <w:t xml:space="preserve"> по 3</w:t>
      </w:r>
      <w:r w:rsidR="00852945">
        <w:rPr>
          <w:i/>
          <w:sz w:val="28"/>
          <w:szCs w:val="28"/>
          <w:lang w:val="uk-UA"/>
        </w:rPr>
        <w:t>1</w:t>
      </w:r>
      <w:r w:rsidRPr="00871F2B">
        <w:rPr>
          <w:i/>
          <w:sz w:val="28"/>
          <w:szCs w:val="28"/>
          <w:lang w:val="uk-UA"/>
        </w:rPr>
        <w:t xml:space="preserve"> </w:t>
      </w:r>
      <w:r w:rsidR="00852945">
        <w:rPr>
          <w:i/>
          <w:sz w:val="28"/>
          <w:szCs w:val="28"/>
          <w:lang w:val="uk-UA"/>
        </w:rPr>
        <w:t>жовтня</w:t>
      </w:r>
      <w:r w:rsidRPr="00871F2B">
        <w:rPr>
          <w:i/>
          <w:sz w:val="28"/>
          <w:szCs w:val="28"/>
          <w:lang w:val="uk-UA"/>
        </w:rPr>
        <w:t xml:space="preserve"> (включно) 2018 року»</w:t>
      </w:r>
      <w:r w:rsidRPr="00871F2B">
        <w:rPr>
          <w:b/>
          <w:sz w:val="28"/>
          <w:szCs w:val="28"/>
          <w:lang w:val="uk-UA"/>
        </w:rPr>
        <w:t xml:space="preserve"> </w:t>
      </w:r>
    </w:p>
    <w:p w:rsidR="00BC1C23" w:rsidRPr="00871F2B" w:rsidRDefault="00BC1C23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Підсумки голосування затверджуються Експертною радою не пізніше </w:t>
      </w:r>
      <w:r w:rsidR="00852945">
        <w:rPr>
          <w:sz w:val="28"/>
          <w:szCs w:val="28"/>
          <w:lang w:val="uk-UA"/>
        </w:rPr>
        <w:t>3</w:t>
      </w:r>
      <w:r w:rsidR="006F7100">
        <w:rPr>
          <w:sz w:val="28"/>
          <w:szCs w:val="28"/>
          <w:lang w:val="uk-UA"/>
        </w:rPr>
        <w:t>1</w:t>
      </w:r>
      <w:r w:rsidR="00852945">
        <w:rPr>
          <w:sz w:val="28"/>
          <w:szCs w:val="28"/>
          <w:lang w:val="uk-UA"/>
        </w:rPr>
        <w:t xml:space="preserve"> січня</w:t>
      </w:r>
      <w:r w:rsidRPr="00871F2B">
        <w:rPr>
          <w:sz w:val="28"/>
          <w:szCs w:val="28"/>
          <w:lang w:val="uk-UA"/>
        </w:rPr>
        <w:t xml:space="preserve"> 201</w:t>
      </w:r>
      <w:r w:rsidR="00852945">
        <w:rPr>
          <w:sz w:val="28"/>
          <w:szCs w:val="28"/>
          <w:lang w:val="uk-UA"/>
        </w:rPr>
        <w:t>9</w:t>
      </w:r>
      <w:r w:rsidRPr="00871F2B">
        <w:rPr>
          <w:sz w:val="28"/>
          <w:szCs w:val="28"/>
          <w:lang w:val="uk-UA"/>
        </w:rPr>
        <w:t xml:space="preserve"> року та  фіксуються в протоколі її засідання, який засвідчується підписами голови та секретаря Експертної ради;</w:t>
      </w: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C1C23" w:rsidRPr="00871F2B" w:rsidRDefault="00BC1C23" w:rsidP="00871F2B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Змінено електронну адресу, на яку Автори можуть присилати проектні пропозиції з </w:t>
      </w:r>
      <w:hyperlink r:id="rId5" w:history="1"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mistoboyarka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hyperlink r:id="rId6" w:history="1"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mistoboyarka</w:t>
        </w:r>
        <w:proofErr w:type="spellEnd"/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Розді</w:t>
      </w:r>
      <w:proofErr w:type="spellEnd"/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 Додано:</w:t>
      </w:r>
    </w:p>
    <w:p w:rsidR="00BC1C23" w:rsidRDefault="00DE03D4" w:rsidP="00871F2B">
      <w:pPr>
        <w:pStyle w:val="a5"/>
        <w:widowControl w:val="0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Всі голоси, з бланків для голосування вносяться на платформу </w:t>
      </w:r>
      <w:r w:rsidRPr="00871F2B">
        <w:rPr>
          <w:rFonts w:ascii="Times New Roman" w:hAnsi="Times New Roman" w:cs="Times New Roman"/>
          <w:sz w:val="28"/>
          <w:szCs w:val="28"/>
        </w:rPr>
        <w:t>«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871F2B">
        <w:rPr>
          <w:rFonts w:ascii="Times New Roman" w:hAnsi="Times New Roman" w:cs="Times New Roman"/>
          <w:sz w:val="28"/>
          <w:szCs w:val="28"/>
        </w:rPr>
        <w:t xml:space="preserve">»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>уповноваженим робочим органом.</w:t>
      </w:r>
    </w:p>
    <w:p w:rsidR="00871F2B" w:rsidRPr="00871F2B" w:rsidRDefault="00871F2B" w:rsidP="00871F2B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</w:p>
    <w:p w:rsidR="00BC1C23" w:rsidRPr="00871F2B" w:rsidRDefault="00BC1C23" w:rsidP="00871F2B">
      <w:pPr>
        <w:pStyle w:val="a5"/>
        <w:widowControl w:val="0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підрахунку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відданих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за той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проект.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Підрахунок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r w:rsidR="00DE03D4" w:rsidRPr="00871F2B">
        <w:rPr>
          <w:rFonts w:ascii="Times New Roman" w:hAnsi="Times New Roman" w:cs="Times New Roman"/>
          <w:sz w:val="28"/>
          <w:szCs w:val="28"/>
        </w:rPr>
        <w:lastRenderedPageBreak/>
        <w:t xml:space="preserve">органом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органом до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ради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E03D4"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замінено на «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Підсумки голосування встановлюються шляхом підрахунку кількості голосів, відданих за той чи інший проект. Підрахунок голосів та встановлення підсумку голосування здійснюється автоматично на платформі </w:t>
      </w:r>
      <w:r w:rsidR="00DE03D4" w:rsidRPr="00871F2B">
        <w:rPr>
          <w:rFonts w:ascii="Times New Roman" w:hAnsi="Times New Roman" w:cs="Times New Roman"/>
          <w:sz w:val="28"/>
          <w:szCs w:val="28"/>
        </w:rPr>
        <w:t>«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="00DE03D4" w:rsidRPr="00871F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F7F7D" w:rsidRPr="00871F2B" w:rsidRDefault="009F7F7D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BC1C23" w:rsidRPr="00871F2B" w:rsidRDefault="00BC1C23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Додаток 2. «</w:t>
      </w:r>
      <w:r w:rsidRPr="00871F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Бланк-опис проектної пропозиції Громадський проект для реалізації у 2018 році» </w:t>
      </w:r>
      <w:r w:rsidRPr="00871F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змінено на </w:t>
      </w:r>
      <w:r w:rsidRPr="00871F2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«Б</w:t>
      </w:r>
      <w:r w:rsidRPr="00871F2B">
        <w:rPr>
          <w:rFonts w:ascii="Times New Roman" w:hAnsi="Times New Roman" w:cs="Times New Roman"/>
          <w:bCs/>
          <w:i/>
          <w:sz w:val="28"/>
          <w:szCs w:val="28"/>
          <w:lang w:val="uk-UA"/>
        </w:rPr>
        <w:t>ланк-опис проектної пропозиції Громадський проект для реалізації у 2019 році»</w:t>
      </w:r>
    </w:p>
    <w:p w:rsidR="005B6625" w:rsidRPr="00871F2B" w:rsidRDefault="005B6625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2A1F7B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Затвердження </w:t>
      </w:r>
      <w:r w:rsidRPr="00871F2B">
        <w:rPr>
          <w:b/>
          <w:bCs/>
          <w:iCs/>
          <w:sz w:val="28"/>
          <w:szCs w:val="28"/>
          <w:lang w:val="uk-UA"/>
        </w:rPr>
        <w:t>Програми «Бюджет участі у місті Боярка» в новій редакції</w:t>
      </w:r>
      <w:r w:rsidRPr="00871F2B">
        <w:rPr>
          <w:sz w:val="28"/>
          <w:szCs w:val="28"/>
          <w:lang w:val="uk-UA"/>
        </w:rPr>
        <w:t xml:space="preserve"> удосконалить інструменти залучення громадян д</w:t>
      </w:r>
      <w:r w:rsidR="00A71B20" w:rsidRPr="00871F2B">
        <w:rPr>
          <w:sz w:val="28"/>
          <w:szCs w:val="28"/>
          <w:lang w:val="uk-UA"/>
        </w:rPr>
        <w:t xml:space="preserve">о бюджетного процесу; зробить процес проведення Бюджету участі в місті Боярка </w:t>
      </w:r>
      <w:proofErr w:type="spellStart"/>
      <w:r w:rsidR="00A71B20" w:rsidRPr="00871F2B">
        <w:rPr>
          <w:sz w:val="28"/>
          <w:szCs w:val="28"/>
          <w:lang w:val="uk-UA"/>
        </w:rPr>
        <w:t>відкритішим</w:t>
      </w:r>
      <w:proofErr w:type="spellEnd"/>
      <w:r w:rsidR="00A71B20" w:rsidRPr="00871F2B">
        <w:rPr>
          <w:sz w:val="28"/>
          <w:szCs w:val="28"/>
          <w:lang w:val="uk-UA"/>
        </w:rPr>
        <w:t xml:space="preserve"> та прозорішим, а також чітко регламентує процедуру голосування та визначення переможців.</w:t>
      </w: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371EC4" w:rsidRDefault="008B1724" w:rsidP="00371EC4">
      <w:pPr>
        <w:pStyle w:val="Default"/>
        <w:tabs>
          <w:tab w:val="left" w:pos="-567"/>
        </w:tabs>
        <w:spacing w:line="26" w:lineRule="atLeast"/>
        <w:jc w:val="both"/>
        <w:rPr>
          <w:b/>
          <w:sz w:val="28"/>
          <w:szCs w:val="28"/>
          <w:lang w:val="uk-UA"/>
        </w:rPr>
      </w:pPr>
      <w:r w:rsidRPr="00371EC4">
        <w:rPr>
          <w:b/>
          <w:sz w:val="28"/>
          <w:szCs w:val="28"/>
          <w:lang w:val="uk-UA"/>
        </w:rPr>
        <w:t>Начальник відділу інформаційно-</w:t>
      </w:r>
    </w:p>
    <w:p w:rsidR="00371EC4" w:rsidRDefault="00371EC4" w:rsidP="00371EC4">
      <w:pPr>
        <w:pStyle w:val="Default"/>
        <w:tabs>
          <w:tab w:val="left" w:pos="-567"/>
        </w:tabs>
        <w:spacing w:line="26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8B1724" w:rsidRPr="00371EC4">
        <w:rPr>
          <w:b/>
          <w:sz w:val="28"/>
          <w:szCs w:val="28"/>
          <w:lang w:val="uk-UA"/>
        </w:rPr>
        <w:t>налітичного</w:t>
      </w:r>
      <w:r>
        <w:rPr>
          <w:b/>
          <w:sz w:val="28"/>
          <w:szCs w:val="28"/>
          <w:lang w:val="uk-UA"/>
        </w:rPr>
        <w:t xml:space="preserve"> </w:t>
      </w:r>
      <w:r w:rsidR="008B1724" w:rsidRPr="00371EC4">
        <w:rPr>
          <w:b/>
          <w:sz w:val="28"/>
          <w:szCs w:val="28"/>
          <w:lang w:val="uk-UA"/>
        </w:rPr>
        <w:t xml:space="preserve">забезпечення </w:t>
      </w:r>
    </w:p>
    <w:p w:rsidR="008B1724" w:rsidRPr="00371EC4" w:rsidRDefault="008B1724" w:rsidP="00371EC4">
      <w:pPr>
        <w:pStyle w:val="Default"/>
        <w:tabs>
          <w:tab w:val="left" w:pos="-567"/>
        </w:tabs>
        <w:spacing w:line="26" w:lineRule="atLeast"/>
        <w:jc w:val="both"/>
        <w:rPr>
          <w:b/>
          <w:sz w:val="28"/>
          <w:szCs w:val="28"/>
          <w:lang w:val="uk-UA"/>
        </w:rPr>
      </w:pPr>
      <w:r w:rsidRPr="00371EC4">
        <w:rPr>
          <w:b/>
          <w:sz w:val="28"/>
          <w:szCs w:val="28"/>
          <w:lang w:val="uk-UA"/>
        </w:rPr>
        <w:t>КП «Боярський інформаційний це</w:t>
      </w:r>
      <w:bookmarkStart w:id="0" w:name="_GoBack"/>
      <w:bookmarkEnd w:id="0"/>
      <w:r w:rsidRPr="00371EC4">
        <w:rPr>
          <w:b/>
          <w:sz w:val="28"/>
          <w:szCs w:val="28"/>
          <w:lang w:val="uk-UA"/>
        </w:rPr>
        <w:t xml:space="preserve">нтр»     </w:t>
      </w:r>
      <w:r w:rsidR="00852945" w:rsidRPr="00371EC4">
        <w:rPr>
          <w:b/>
          <w:sz w:val="28"/>
          <w:szCs w:val="28"/>
          <w:lang w:val="uk-UA"/>
        </w:rPr>
        <w:t xml:space="preserve">                   </w:t>
      </w:r>
      <w:r w:rsidR="00371EC4">
        <w:rPr>
          <w:b/>
          <w:sz w:val="28"/>
          <w:szCs w:val="28"/>
          <w:lang w:val="uk-UA"/>
        </w:rPr>
        <w:t xml:space="preserve">      </w:t>
      </w:r>
      <w:r w:rsidRPr="00371EC4">
        <w:rPr>
          <w:b/>
          <w:sz w:val="28"/>
          <w:szCs w:val="28"/>
          <w:lang w:val="uk-UA"/>
        </w:rPr>
        <w:t>Л. В. Попадюк</w:t>
      </w:r>
    </w:p>
    <w:sectPr w:rsidR="008B1724" w:rsidRPr="00371EC4" w:rsidSect="00F8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0AC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08B067C"/>
    <w:multiLevelType w:val="hybridMultilevel"/>
    <w:tmpl w:val="F22895BC"/>
    <w:lvl w:ilvl="0" w:tplc="6B0ACA94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F29EE"/>
    <w:multiLevelType w:val="hybridMultilevel"/>
    <w:tmpl w:val="8DC8A018"/>
    <w:lvl w:ilvl="0" w:tplc="6B0ACA94">
      <w:numFmt w:val="bullet"/>
      <w:lvlText w:val=""/>
      <w:legacy w:legacy="1" w:legacySpace="0" w:legacyIndent="360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52"/>
    <w:rsid w:val="000B1307"/>
    <w:rsid w:val="00182D52"/>
    <w:rsid w:val="00212D26"/>
    <w:rsid w:val="002A1F7B"/>
    <w:rsid w:val="002B42A7"/>
    <w:rsid w:val="00367AE1"/>
    <w:rsid w:val="00371EC4"/>
    <w:rsid w:val="00490387"/>
    <w:rsid w:val="004D6105"/>
    <w:rsid w:val="005820F3"/>
    <w:rsid w:val="005B3574"/>
    <w:rsid w:val="005B6625"/>
    <w:rsid w:val="00611DA2"/>
    <w:rsid w:val="00626386"/>
    <w:rsid w:val="006D5CCA"/>
    <w:rsid w:val="006F7100"/>
    <w:rsid w:val="00793420"/>
    <w:rsid w:val="00852945"/>
    <w:rsid w:val="00871F2B"/>
    <w:rsid w:val="008B1724"/>
    <w:rsid w:val="008E424B"/>
    <w:rsid w:val="00923913"/>
    <w:rsid w:val="009A230F"/>
    <w:rsid w:val="009A2A6C"/>
    <w:rsid w:val="009A7197"/>
    <w:rsid w:val="009F7F7D"/>
    <w:rsid w:val="00A71B20"/>
    <w:rsid w:val="00A74656"/>
    <w:rsid w:val="00A751F1"/>
    <w:rsid w:val="00AD6DDD"/>
    <w:rsid w:val="00BC1C23"/>
    <w:rsid w:val="00C834D8"/>
    <w:rsid w:val="00CB3F8C"/>
    <w:rsid w:val="00DE03D4"/>
    <w:rsid w:val="00DE49DD"/>
    <w:rsid w:val="00E51465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AA47"/>
  <w15:docId w15:val="{4EEB687A-4A4A-4F58-9562-82C5C29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1F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CB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42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istoboyarka.gov.ua" TargetMode="External"/><Relationship Id="rId5" Type="http://schemas.openxmlformats.org/officeDocument/2006/relationships/hyperlink" Target="mailto:mistoboyar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Marina_Rada</cp:lastModifiedBy>
  <cp:revision>2</cp:revision>
  <cp:lastPrinted>2018-09-04T13:33:00Z</cp:lastPrinted>
  <dcterms:created xsi:type="dcterms:W3CDTF">2018-10-25T12:24:00Z</dcterms:created>
  <dcterms:modified xsi:type="dcterms:W3CDTF">2018-10-25T12:24:00Z</dcterms:modified>
</cp:coreProperties>
</file>