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6B36D" w14:textId="77777777" w:rsidR="00AA684F" w:rsidRDefault="00AA684F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n10"/>
      <w:bookmarkEnd w:id="0"/>
    </w:p>
    <w:p w14:paraId="064E1F4A" w14:textId="77777777" w:rsidR="00AA684F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E130051" w14:textId="77777777" w:rsidR="00AA684F" w:rsidRDefault="00AA684F" w:rsidP="006C4536">
      <w:pPr>
        <w:shd w:val="clear" w:color="auto" w:fill="FFFFFF"/>
        <w:spacing w:before="300" w:after="450" w:line="240" w:lineRule="auto"/>
        <w:ind w:right="450" w:hanging="85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967A308" w14:textId="77777777" w:rsidR="006C4536" w:rsidRDefault="00AA684F" w:rsidP="006C4536">
      <w:pPr>
        <w:shd w:val="clear" w:color="auto" w:fill="FFFFFF"/>
        <w:spacing w:after="0" w:line="240" w:lineRule="auto"/>
        <w:ind w:left="1276" w:right="-11" w:hanging="85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ЗАТВЕРДЖЕНО     </w:t>
      </w:r>
    </w:p>
    <w:p w14:paraId="41BA0AD6" w14:textId="5FC0F010" w:rsidR="00D56FEB" w:rsidRDefault="00AA684F" w:rsidP="006C4536">
      <w:pPr>
        <w:shd w:val="clear" w:color="auto" w:fill="FFFFFF"/>
        <w:spacing w:after="0" w:line="240" w:lineRule="auto"/>
        <w:ind w:left="426" w:right="-11" w:hanging="28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рішенн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ям Боярської міської ради   </w:t>
      </w:r>
      <w:r w:rsidR="006C453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V</w:t>
      </w:r>
      <w:r w:rsidR="006C453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ІІІ скликання 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D56F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27</w:t>
      </w:r>
      <w:r w:rsidR="007C5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D56F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05.</w:t>
      </w:r>
      <w:r w:rsidR="007C5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р.</w:t>
      </w:r>
      <w:r w:rsidR="007C5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6849F7F" w14:textId="77777777" w:rsidR="006C4536" w:rsidRDefault="00AA684F" w:rsidP="006C4536">
      <w:pPr>
        <w:shd w:val="clear" w:color="auto" w:fill="FFFFFF"/>
        <w:spacing w:after="0" w:line="240" w:lineRule="auto"/>
        <w:ind w:left="1276" w:right="-11" w:hanging="85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</w:t>
      </w:r>
      <w:r w:rsidR="00D56F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8</w:t>
      </w:r>
      <w:r w:rsidR="00D56FEB" w:rsidRPr="00D56F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</w:t>
      </w:r>
      <w:r w:rsidR="00D56F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359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</w:t>
      </w:r>
    </w:p>
    <w:p w14:paraId="3CFB169A" w14:textId="77777777" w:rsidR="006C4536" w:rsidRDefault="006C4536" w:rsidP="006C4536">
      <w:pPr>
        <w:shd w:val="clear" w:color="auto" w:fill="FFFFFF"/>
        <w:spacing w:after="0" w:line="240" w:lineRule="auto"/>
        <w:ind w:left="1276" w:right="-11" w:hanging="85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A002A99" w14:textId="5E5322C3" w:rsidR="00AA684F" w:rsidRPr="007C55A4" w:rsidRDefault="006C4536" w:rsidP="006C4536">
      <w:pPr>
        <w:shd w:val="clear" w:color="auto" w:fill="FFFFFF"/>
        <w:spacing w:after="0" w:line="240" w:lineRule="auto"/>
        <w:ind w:left="1276" w:right="-11" w:hanging="85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__________Олександр ЗАРУБІН</w:t>
      </w:r>
      <w:r w:rsidR="00AA68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</w:t>
      </w:r>
    </w:p>
    <w:p w14:paraId="336EFD22" w14:textId="77777777" w:rsidR="00AA684F" w:rsidRDefault="00AA684F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sectPr w:rsidR="00AA684F" w:rsidSect="003A7656">
          <w:pgSz w:w="11906" w:h="16838"/>
          <w:pgMar w:top="426" w:right="707" w:bottom="1440" w:left="1440" w:header="708" w:footer="708" w:gutter="0"/>
          <w:cols w:num="2" w:space="708"/>
          <w:docGrid w:linePitch="360"/>
        </w:sectPr>
      </w:pPr>
    </w:p>
    <w:p w14:paraId="43F1DB1E" w14:textId="36698E2C" w:rsidR="003A7656" w:rsidRDefault="003A7656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0A800714" w14:textId="6C9C3C9D" w:rsidR="006C4536" w:rsidRDefault="006C4536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40CE55A3" w14:textId="77777777" w:rsidR="006C4536" w:rsidRDefault="006C4536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306FD89A" w14:textId="0C85162C" w:rsidR="006C4536" w:rsidRDefault="00230C80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A68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ПОЛОЖЕННЯ</w:t>
      </w:r>
      <w:r w:rsidRPr="00AA68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C55A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про комунальну установу «Ц</w:t>
      </w:r>
      <w:r w:rsidRPr="00AA68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ентр надання соціальних послуг</w:t>
      </w:r>
      <w:r w:rsidR="00590C0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»</w:t>
      </w:r>
      <w:r w:rsidR="007C55A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Боярської </w:t>
      </w:r>
      <w:bookmarkStart w:id="1" w:name="n11"/>
      <w:bookmarkEnd w:id="1"/>
      <w:r w:rsidR="003A765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мі</w:t>
      </w:r>
      <w:r w:rsidR="00590C0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ської ради</w:t>
      </w:r>
    </w:p>
    <w:p w14:paraId="60CD7C8B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33D7DB34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652F3D0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7E0B4D0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56EC5AEA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E6FA152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00CC6645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7DBE1593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631A65E7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2E53DAED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12AA11CB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442EE6BC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51FC7A35" w14:textId="77777777" w:rsidR="006C4536" w:rsidRPr="006C4536" w:rsidRDefault="006C4536" w:rsidP="006C453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0FD886F3" w14:textId="77777777" w:rsidR="006C4536" w:rsidRDefault="006C4536" w:rsidP="006C4536">
      <w:pPr>
        <w:tabs>
          <w:tab w:val="left" w:pos="3150"/>
        </w:tabs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C453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</w:p>
    <w:p w14:paraId="68B05885" w14:textId="0C1EACD1" w:rsidR="007C55A4" w:rsidRPr="006C4536" w:rsidRDefault="006C4536" w:rsidP="006C4536">
      <w:pPr>
        <w:tabs>
          <w:tab w:val="left" w:pos="315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C453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Боярка 2021</w:t>
      </w:r>
    </w:p>
    <w:p w14:paraId="55DE4331" w14:textId="4D2EB1C4" w:rsidR="008E6FF6" w:rsidRPr="008E6FF6" w:rsidRDefault="008E6FF6" w:rsidP="00764851">
      <w:pPr>
        <w:pageBreakBefore/>
        <w:widowControl w:val="0"/>
        <w:shd w:val="clear" w:color="auto" w:fill="FFFFFF"/>
        <w:suppressAutoHyphens/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1. Загальні положення</w:t>
      </w:r>
    </w:p>
    <w:p w14:paraId="22901529" w14:textId="77777777" w:rsidR="008E6FF6" w:rsidRDefault="00230C80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55A4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Комунальна установа «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надання соціальних послуг</w:t>
      </w:r>
      <w:r w:rsidR="00590C0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C55A4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</w:t>
      </w:r>
      <w:r w:rsidR="00590C05">
        <w:rPr>
          <w:rFonts w:ascii="Times New Roman" w:eastAsia="Times New Roman" w:hAnsi="Times New Roman" w:cs="Times New Roman"/>
          <w:sz w:val="28"/>
          <w:szCs w:val="28"/>
          <w:lang w:eastAsia="uk-UA"/>
        </w:rPr>
        <w:t>оярської міської ради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- 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ентр) є комплексним закладом соціального захисту населення, структурні або відокремлені (територіальні)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- особи/сім’ї).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Засновником Центру є Боярська міська рада (ЄДРПОУ 04054636), органом управління є управління соціального захисту населення Боярської міської ради (ЄДРПОУ 43989041)</w:t>
      </w:r>
    </w:p>
    <w:p w14:paraId="3B27C1E8" w14:textId="77777777" w:rsidR="00F90F76" w:rsidRDefault="008E6FF6" w:rsidP="00A44E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67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567E71" w:rsidRPr="00567E7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є юридичною особою</w:t>
      </w:r>
      <w:r w:rsidR="00F90F76" w:rsidRPr="00B624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zh-CN"/>
        </w:rPr>
        <w:t>, має самостійний баланс, відкриті рахунки в органах та банківських установах, печатку із зображенням Державного Герба України та своїм найменуванням, бланки та штампи із своїм найменуванням.</w:t>
      </w:r>
    </w:p>
    <w:p w14:paraId="6FE92687" w14:textId="208F7928" w:rsidR="008E6FF6" w:rsidRPr="00A44E4C" w:rsidRDefault="008E6FF6" w:rsidP="00A44E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547A8">
        <w:rPr>
          <w:rFonts w:ascii="Times New Roman" w:hAnsi="Times New Roman" w:cs="Times New Roman"/>
          <w:sz w:val="28"/>
          <w:szCs w:val="28"/>
        </w:rPr>
        <w:t>ридичн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7A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7A8">
        <w:rPr>
          <w:rFonts w:ascii="Times New Roman" w:hAnsi="Times New Roman" w:cs="Times New Roman"/>
          <w:sz w:val="28"/>
          <w:szCs w:val="28"/>
        </w:rPr>
        <w:t xml:space="preserve"> КУ «</w:t>
      </w:r>
      <w:bookmarkStart w:id="2" w:name="_Hlk72395963"/>
      <w:r w:rsidRPr="005547A8">
        <w:rPr>
          <w:rFonts w:ascii="Times New Roman" w:hAnsi="Times New Roman" w:cs="Times New Roman"/>
          <w:sz w:val="28"/>
          <w:szCs w:val="28"/>
        </w:rPr>
        <w:t>Центр надання соціальних послуг</w:t>
      </w:r>
      <w:bookmarkEnd w:id="2"/>
      <w:r w:rsidRPr="005547A8">
        <w:rPr>
          <w:rFonts w:ascii="Times New Roman" w:hAnsi="Times New Roman" w:cs="Times New Roman"/>
          <w:sz w:val="28"/>
          <w:szCs w:val="28"/>
        </w:rPr>
        <w:t>» вул. М. Грушевського, 39, м. Боярка, Київська обл., 08150</w:t>
      </w:r>
    </w:p>
    <w:p w14:paraId="7B9DAC6D" w14:textId="4EE953BF" w:rsidR="008E6FF6" w:rsidRDefault="008E6FF6" w:rsidP="00A44E4C">
      <w:pPr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Повна назва: Комунальна установа «</w:t>
      </w:r>
      <w:r w:rsidRPr="005547A8">
        <w:rPr>
          <w:rFonts w:ascii="Times New Roman" w:hAnsi="Times New Roman" w:cs="Times New Roman"/>
          <w:sz w:val="28"/>
          <w:szCs w:val="28"/>
        </w:rPr>
        <w:t>Центр надання соціальних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7A8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>» Боярської міської ради.</w:t>
      </w:r>
      <w:r>
        <w:rPr>
          <w:rFonts w:ascii="Times New Roman" w:hAnsi="Times New Roman" w:cs="Times New Roman"/>
          <w:sz w:val="28"/>
          <w:szCs w:val="28"/>
        </w:rPr>
        <w:br/>
        <w:t>Скорочена назва: ЦНСП Боярської міської ради</w:t>
      </w:r>
    </w:p>
    <w:p w14:paraId="05239A77" w14:textId="6161D1E8" w:rsidR="00230C80" w:rsidRPr="007C55A4" w:rsidRDefault="00A44E4C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5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Методичний та інформаційний супровід діяльності центру забезпечує обласний/Київський міський центр соціальних служб.</w:t>
      </w:r>
    </w:p>
    <w:p w14:paraId="41E97FF4" w14:textId="4D930D55" w:rsidR="00230C80" w:rsidRDefault="00A44E4C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1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у своїй діяльності керується </w:t>
      </w:r>
      <w:hyperlink r:id="rId7" w:tgtFrame="_blank" w:history="1">
        <w:r w:rsidR="00230C80" w:rsidRPr="00590C0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Конституцією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законами України, актами Президента України та Кабінету Міністрів України, наказами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іншими нормативно-правовими актами з питань надання соціальних послуг, а також цим Положенням.</w:t>
      </w:r>
    </w:p>
    <w:p w14:paraId="1D7365D3" w14:textId="5EC4A485" w:rsidR="002C4ED0" w:rsidRDefault="002C4ED0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1.7.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Положення Центру, структура та гранична чисельність Центру затверджується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міською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радою.</w:t>
      </w:r>
    </w:p>
    <w:p w14:paraId="38E8611A" w14:textId="6B9AE7CA" w:rsidR="00F90F76" w:rsidRPr="007C55A4" w:rsidRDefault="00F90F76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1.8. 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Головним розпорядником коштів Центру є </w:t>
      </w:r>
      <w:r w:rsidR="00163C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Боярська міська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рада. Кошторис, штатний розпис Центру затверджує </w:t>
      </w:r>
      <w:r w:rsidR="00163C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міський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голова, як головний розпорядник коштів.</w:t>
      </w:r>
    </w:p>
    <w:p w14:paraId="35DE7A60" w14:textId="0B794CF3" w:rsidR="00230C80" w:rsidRPr="007C55A4" w:rsidRDefault="00163CB3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17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1.9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Основними завданнями центру є:</w:t>
      </w:r>
    </w:p>
    <w:p w14:paraId="33097A56" w14:textId="77777777" w:rsidR="00230C80" w:rsidRPr="007C55A4" w:rsidRDefault="008B30F6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18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14:paraId="0DA6F755" w14:textId="77777777" w:rsidR="00230C80" w:rsidRPr="007C55A4" w:rsidRDefault="008B30F6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19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особам/сім’ям комплексу соціальних послуг, яких вони потребують, відповідно до переліку послуг, затвердженого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мінімізації або подолання таких обставин.</w:t>
      </w:r>
    </w:p>
    <w:p w14:paraId="4AAF1550" w14:textId="52385A2F" w:rsidR="00230C80" w:rsidRPr="007C55A4" w:rsidRDefault="004367D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20"/>
      <w:bookmarkStart w:id="9" w:name="n40"/>
      <w:bookmarkEnd w:id="8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1.12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Послуги надаються центром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 (зокрема на вулиці).</w:t>
      </w:r>
    </w:p>
    <w:p w14:paraId="39D1719C" w14:textId="62CB070E" w:rsidR="00230C80" w:rsidRDefault="008B30F6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41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367DB">
        <w:rPr>
          <w:rFonts w:ascii="Times New Roman" w:eastAsia="Times New Roman" w:hAnsi="Times New Roman" w:cs="Times New Roman"/>
          <w:sz w:val="28"/>
          <w:szCs w:val="28"/>
          <w:lang w:eastAsia="uk-UA"/>
        </w:rPr>
        <w:t>.13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надання соціальних послуг у центрі утворюються такі структурні підрозділи (відділення):</w:t>
      </w:r>
    </w:p>
    <w:p w14:paraId="33003574" w14:textId="77777777" w:rsidR="00230C80" w:rsidRPr="007C55A4" w:rsidRDefault="008B30F6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42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230C80"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відділення соціальної роботи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(проведення соціальної роботи з особами/сім’ями, зокрема інформаційно-просвітницька, соціально-профілактична робота, оцінювання потреб осіб/сімей у соціальних послугах, організація надання їм соціальних послуг шляхом ведення випадку, моніторинг надання соціальних послуг центром, соціальне супроводження прийомних сімей і дитячих будинків сімейного типу,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покарань);</w:t>
      </w:r>
    </w:p>
    <w:p w14:paraId="2A0F7D6E" w14:textId="77777777" w:rsidR="00230C80" w:rsidRPr="007C55A4" w:rsidRDefault="008B30F6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43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мобільна бригада соціально-психологічної допомоги особам, які постраждали від домашнього насильства та/або насильства за ознакою статі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 особам, які постраждали від домашнього насильства та/або насильства за ознакою статі, послуг кризового та екстреного втручання, інформування, консультування, представництва інтересів; формування нетерпимого ставлення громадян до проявів домашнього насильства та/або насильства за ознакою статі, проведення заходів у сфері запобігання та протидії насильству).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населення;</w:t>
      </w:r>
    </w:p>
    <w:p w14:paraId="2F4BBA15" w14:textId="77777777" w:rsidR="00230C80" w:rsidRPr="007C55A4" w:rsidRDefault="008B30F6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44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відділення натуральної та грошової допомоги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 натуральної та грошової допомоги (продукти харчування, предмети і засоби особистої гігієни, санітарно-гігієнічні засоби для прибирання, засоби догляду, одяг, взуття, інші предмети першої необхідності, організація харчування, забезпечення паливом тощо) особам/сім’ям, які перебувають у складних життєвих обставинах);</w:t>
      </w:r>
    </w:p>
    <w:p w14:paraId="072E784C" w14:textId="6C51DA13" w:rsidR="00BA45EF" w:rsidRDefault="008B30F6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45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bookmarkStart w:id="15" w:name="_Hlk73440547"/>
      <w:r w:rsidR="00230C80"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відділення соціальн</w:t>
      </w:r>
      <w:r w:rsidR="009A34E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ої допомоги вдома </w:t>
      </w:r>
      <w:bookmarkEnd w:id="15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(надання соціальних послуг догляду вдома). </w:t>
      </w:r>
      <w:bookmarkStart w:id="16" w:name="n46"/>
      <w:bookmarkStart w:id="17" w:name="n47"/>
      <w:bookmarkStart w:id="18" w:name="n48"/>
      <w:bookmarkEnd w:id="16"/>
      <w:bookmarkEnd w:id="17"/>
      <w:bookmarkEnd w:id="18"/>
    </w:p>
    <w:p w14:paraId="1CC9A5B9" w14:textId="77777777" w:rsidR="00230C80" w:rsidRPr="007C55A4" w:rsidRDefault="008B30F6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спеціалізована служба (відділення) підтримки осіб, які постраждали від домашнього насильства та насильства за ознакою статі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 особам, які постраждали від домашнього насильства та/або насильства за ознакою статі, соціальних послуг консультування, інформування, представництва інтересів, денного перебування, притулку тощо).</w:t>
      </w:r>
    </w:p>
    <w:p w14:paraId="7EE760D4" w14:textId="77777777" w:rsidR="00230C80" w:rsidRPr="008B30F6" w:rsidRDefault="008B30F6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n49"/>
      <w:bookmarkStart w:id="20" w:name="n50"/>
      <w:bookmarkStart w:id="21" w:name="n51"/>
      <w:bookmarkStart w:id="22" w:name="n52"/>
      <w:bookmarkStart w:id="23" w:name="n53"/>
      <w:bookmarkEnd w:id="19"/>
      <w:bookmarkEnd w:id="20"/>
      <w:bookmarkEnd w:id="21"/>
      <w:bookmarkEnd w:id="22"/>
      <w:bookmarkEnd w:id="23"/>
      <w:r w:rsidRPr="008B30F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0C80" w:rsidRPr="008B30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структурні підрозділи, діяльність яких спрямовується на надання послуг особам/сім’ям з урахуванням потреб у соціальних послугах, визначених у відповідній адміністративно-територіальній одиниці/територіальній громаді.</w:t>
      </w:r>
    </w:p>
    <w:p w14:paraId="0D7A8ED1" w14:textId="77777777" w:rsidR="00230C80" w:rsidRPr="007C55A4" w:rsidRDefault="00230C80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54"/>
      <w:bookmarkEnd w:id="24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Зазначені структурні підрозділи утворюються за рішенням засновника центру.</w:t>
      </w:r>
    </w:p>
    <w:p w14:paraId="31C5ADAF" w14:textId="188654F0" w:rsidR="00230C80" w:rsidRPr="007C55A4" w:rsidRDefault="00230C80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n55"/>
      <w:bookmarkEnd w:id="25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Структурний підрозділ очолює керівник, якого призначає на посаду та звільняє директор </w:t>
      </w:r>
      <w:r w:rsidR="004367DB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ентру.</w:t>
      </w:r>
    </w:p>
    <w:p w14:paraId="07A4F08A" w14:textId="7846DCD5" w:rsidR="00230C80" w:rsidRDefault="00230C80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56"/>
      <w:bookmarkEnd w:id="26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структурні підрозділи центру затверджуються директором центру та погоджуються засновником.</w:t>
      </w:r>
    </w:p>
    <w:p w14:paraId="5192CCCA" w14:textId="77777777" w:rsidR="004367DB" w:rsidRDefault="004367DB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002AC9" w14:textId="2D73D115" w:rsidR="004367DB" w:rsidRPr="00B62488" w:rsidRDefault="004367DB" w:rsidP="004367DB">
      <w:pPr>
        <w:shd w:val="clear" w:color="auto" w:fill="FFFFFF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1.14.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Центр утворюється, реорганізується та ліквідується в порядку, передбаченому законодавством, за рішенням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 міської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 (далі - засновник) з урахуванням потреб територіальної громади. </w:t>
      </w:r>
    </w:p>
    <w:p w14:paraId="3B765276" w14:textId="55712042" w:rsidR="004367DB" w:rsidRDefault="004367DB" w:rsidP="004367DB">
      <w:pPr>
        <w:shd w:val="clear" w:color="auto" w:fill="FFFFFF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Діяльність центру повинна відповідати критеріям діяльності надавачів соціальних послуг.</w:t>
      </w:r>
    </w:p>
    <w:p w14:paraId="6FEF62E8" w14:textId="1B27F288" w:rsidR="0070626A" w:rsidRDefault="0070626A" w:rsidP="004367DB">
      <w:pPr>
        <w:shd w:val="clear" w:color="auto" w:fill="FFFFFF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69006F9" w14:textId="77777777" w:rsidR="009A34EB" w:rsidRPr="00B62488" w:rsidRDefault="009A34EB" w:rsidP="004367DB">
      <w:pPr>
        <w:shd w:val="clear" w:color="auto" w:fill="FFFFFF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DC7579A" w14:textId="454652DB" w:rsidR="004367DB" w:rsidRDefault="004367DB" w:rsidP="004367D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0896E9" w14:textId="6F35AD4E" w:rsidR="0070626A" w:rsidRPr="00A82AB0" w:rsidRDefault="0070626A" w:rsidP="0070626A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A82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2. Основні завдання та права Центру</w:t>
      </w:r>
    </w:p>
    <w:p w14:paraId="79468ABC" w14:textId="224542D0" w:rsidR="0070626A" w:rsidRPr="0070626A" w:rsidRDefault="0070626A" w:rsidP="0070626A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zh-CN"/>
        </w:rPr>
      </w:pPr>
    </w:p>
    <w:p w14:paraId="6BF98784" w14:textId="77777777" w:rsidR="00A82AB0" w:rsidRPr="00B62488" w:rsidRDefault="00A82AB0" w:rsidP="0089455D">
      <w:pPr>
        <w:shd w:val="clear" w:color="auto" w:fill="FFFFFF"/>
        <w:suppressAutoHyphens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2.1. Основними завданнями центру є:</w:t>
      </w:r>
    </w:p>
    <w:p w14:paraId="5ED0CCC9" w14:textId="77777777" w:rsidR="00A82AB0" w:rsidRPr="00B62488" w:rsidRDefault="00A82AB0" w:rsidP="00A82AB0">
      <w:pPr>
        <w:shd w:val="clear" w:color="auto" w:fill="FFFFFF"/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14:paraId="4432F246" w14:textId="19131B46" w:rsidR="00A82AB0" w:rsidRPr="0089455D" w:rsidRDefault="00A82AB0" w:rsidP="0089455D">
      <w:pPr>
        <w:shd w:val="clear" w:color="auto" w:fill="FFFFFF"/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надання особам/сім’ям комплексу соціальних послуг, яких вони потребують, відповідно до переліку послуг, затвердженого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Мінсоцполітики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з метою мінімізації або подолання таких обставин.</w:t>
      </w:r>
    </w:p>
    <w:p w14:paraId="4DB263CE" w14:textId="56181D05" w:rsidR="0070626A" w:rsidRPr="007C55A4" w:rsidRDefault="00A82AB0" w:rsidP="00A82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455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відповідно до визначених цим Положенням завдань:</w:t>
      </w:r>
    </w:p>
    <w:p w14:paraId="4FABA3B0" w14:textId="77777777" w:rsidR="0070626A" w:rsidRPr="007C55A4" w:rsidRDefault="0070626A" w:rsidP="007062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виявляє осіб/сім’ї і веде їх облік;</w:t>
      </w:r>
    </w:p>
    <w:p w14:paraId="06B36637" w14:textId="77777777" w:rsidR="0070626A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оцінювання потреб осіб/сімей у соціальних послугах;</w:t>
      </w:r>
    </w:p>
    <w:p w14:paraId="2B650634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соціальні послуги відповідно до державних стандартів соціальних послуг;</w:t>
      </w:r>
    </w:p>
    <w:p w14:paraId="5DABB189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допомогу особам/сім’ям у розв’язанні їх соціально-побутових проблем;</w:t>
      </w:r>
    </w:p>
    <w:p w14:paraId="1EC6BAE6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соціальне супроводження прийомних сімей і дитячих будинків сімейного типу;</w:t>
      </w:r>
    </w:p>
    <w:p w14:paraId="48FCD322" w14:textId="6FCE7D4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 на підставах, передбачених законом, за повідомленням </w:t>
      </w:r>
      <w:r w:rsidR="00F15C5E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соціального захисту населення </w:t>
      </w:r>
      <w:r w:rsidR="00F15C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територіальної громади, бере участь у роботі спостережних комісій;</w:t>
      </w:r>
    </w:p>
    <w:p w14:paraId="263CA76E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 план реабілітації особи, яка постраждала від торгівлі людьми;</w:t>
      </w:r>
    </w:p>
    <w:p w14:paraId="7FEFE5E6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вносить відомості до реєстру надавачів та отримувачів соціальних послуг;</w:t>
      </w:r>
    </w:p>
    <w:p w14:paraId="31539893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моніторинг та оцінювання якості наданих ним соціальних послуг;</w:t>
      </w:r>
    </w:p>
    <w:p w14:paraId="6F110828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 умови для навчання та підвищення кваліфікації працівників, які надають соціальні послуги;</w:t>
      </w:r>
    </w:p>
    <w:p w14:paraId="7B72CEAE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взаємодіє з іншими суб’єктами системи надання соціальних послуг, а також з органами, установами, закладами, фізичними особами - підприємцями, які в межах компетенції Боярської міської територіальної громади надають допомогу особам/сім’ям та/або здійснюють їх захист;</w:t>
      </w:r>
    </w:p>
    <w:p w14:paraId="7E6FD5A1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населення Боярської міської територіальної громади та осіб/сім’ї індивідуально про перелік, обсяг і зміст соціальних послуг, які він надає, умови та порядок їх отримання. Інформація на паперових та інших носіях повинна викладатися із забезпеченням контрасту і розміру шрифту, які даватимуть змогу вільно читати її, зокрема особам із порушеннями зору і тим, що переміщуються у кріслах колісних.</w:t>
      </w:r>
    </w:p>
    <w:p w14:paraId="23637B66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також надається у вигляді листівок, буклетів, брошур, за потреби - із застосуванням рельєфно-крапкового шрифту (шрифту Брайля), мовою, доступною для розуміння та читання особами з інвалідністю внаслідок інтелектуальних порушень.</w:t>
      </w:r>
    </w:p>
    <w:p w14:paraId="3A81BFE9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 матеріали розміщуються в засобах масової інформації, на веб-сайтах суб’єктів, що надають соціальну послугу, інших інформаційних ресурсах;</w:t>
      </w:r>
    </w:p>
    <w:p w14:paraId="1EAC2EE7" w14:textId="77777777" w:rsidR="0070626A" w:rsidRPr="008B30F6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30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B30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населення про сімейні форми виховання дітей та проводить первинний відбір кандидатів у прийомні батьки, батьки-вихователі, патронатні вихователі;</w:t>
      </w:r>
    </w:p>
    <w:p w14:paraId="4E9024EA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 участь у визначенні потреб Боярської міської територіальної громади у соціальних послугах, а також у підготовці та виконанні програм надання соціальних послуг, розроблених за результатами визначення потреб населення Боярської міської територіальної громади у соціальних послугах;</w:t>
      </w:r>
    </w:p>
    <w:p w14:paraId="0AE50C6A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 статистичні та інформаційно-аналітичні матеріали стосовно наданих соціальних послуг і проведеної соціальної роботи, які подає Управлінню соціального захисту населення Боярської міської ради;</w:t>
      </w:r>
    </w:p>
    <w:p w14:paraId="1019E519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захист персональних даних отримувачів соціальних послуг відповідно до </w:t>
      </w:r>
      <w:hyperlink r:id="rId8" w:tgtFrame="_blank" w:history="1">
        <w:r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захист персональних даних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4C76B876" w14:textId="142A4ACF" w:rsidR="0070626A" w:rsidRDefault="00A82AB0" w:rsidP="007062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455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з урахуванням потреб у соціальних послугах, визначених у Боярській міській територіальній громаді, надає такі соціальні послуги: догляд вдома, денний догляд, догляд стаціонарний; підтримане проживання; соціальна адаптація; соціальна інтеграція та реінтеграція; надання притулку; екстрене (кризове) втручання; консультування; соціальний супровід; представництво інтересів; посередництво (медіація); соціальна профілактика; натуральна допомога; фізичний супровід осіб з інвалідністю, які мають порушення опорно-рухового апарату та пересуваються на кріслах колісних, порушення зору; переклад жестовою мовою; догляд та виховання дітей в умовах, наближених до сімейних; супровід під час інклюзивного навчання; інформування; інші послуги.</w:t>
      </w:r>
    </w:p>
    <w:p w14:paraId="3EC68723" w14:textId="38DC7925" w:rsidR="0089455D" w:rsidRDefault="0089455D" w:rsidP="0089455D">
      <w:pPr>
        <w:shd w:val="clear" w:color="auto" w:fill="FFFFFF"/>
        <w:suppressAutoHyphens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2.4. Послуги надаються центром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 (зокрема на вулиці).</w:t>
      </w:r>
    </w:p>
    <w:p w14:paraId="7D20516F" w14:textId="77777777" w:rsidR="00D028F6" w:rsidRPr="00B62488" w:rsidRDefault="00D028F6" w:rsidP="0089455D">
      <w:pPr>
        <w:shd w:val="clear" w:color="auto" w:fill="FFFFFF"/>
        <w:suppressAutoHyphens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1B5E952" w14:textId="77777777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2.5. 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надання соціальних послуг у центрі утворюються такі структурні підрозділи (відділення):</w:t>
      </w:r>
    </w:p>
    <w:p w14:paraId="5AC4ADA7" w14:textId="77777777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 соціальної роботи (проведення соціальної роботи з особами/сім’ями, зокрема інформаційно-просвітницька, соціально-профілактична робота, оцінювання потреб осіб/сімей у соціальних послугах, організація надання їм соціальних послуг шляхом ведення випадку, моніторинг надання соціальних послуг центром, соціальне супроводження прийомних сімей і дитячих будинків сімейного типу,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покарань);</w:t>
      </w:r>
    </w:p>
    <w:p w14:paraId="248F07A6" w14:textId="77777777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 натуральної та грошової допомоги (надання натуральної та грошової допомоги (продукти харчування, предмети і засоби особистої гігієни, санітарно-гігієнічні засоби для прибирання, засоби догляду, одяг, взуття, інші предмети першої необхідності, організація харчування, забезпечення паливом тощо) особам/сім’ям, які перебувають у складних життєвих обставинах);</w:t>
      </w:r>
    </w:p>
    <w:p w14:paraId="1E2525C0" w14:textId="2F6BB2B9" w:rsidR="00D028F6" w:rsidRDefault="009A34EB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4E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 соціальної допомоги вдома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D028F6"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(надання соціальних послуг догляду вдома). У центрі може бути утворено кілька відділень, які надають послуги за </w:t>
      </w:r>
      <w:r w:rsidR="00D028F6"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місцем проживання громадян (відділення соціальної допомоги вдома, відділення соціального супроводу сімей/осіб тощо).</w:t>
      </w:r>
    </w:p>
    <w:p w14:paraId="1F64407C" w14:textId="5B54D4E0" w:rsidR="00D028F6" w:rsidRPr="00D028F6" w:rsidRDefault="00D028F6" w:rsidP="001547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денний центр соціально-психологічної допомоги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які постраждали від домашнього насильства та насильства за ознакою статі (надання особам, які постраждали від домашнього насильства та/або насильства за ознакою статі, соціальних послуг консультування, інформування, представництва інтересів, денного перебування, притулку тощо)</w:t>
      </w:r>
      <w:r w:rsidR="00154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5472D"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розміщується в окремому приміщенні (окремій будівлі, споруді або частині будівлі) з дотриманням принципу конфіденційності;</w:t>
      </w:r>
    </w:p>
    <w:p w14:paraId="1226044E" w14:textId="104B4A3B" w:rsid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потреб адміністративно-територіальної одиниці/територіальної громади в соціальних послугах у центрі можуть утворюватися:</w:t>
      </w:r>
    </w:p>
    <w:p w14:paraId="336B72AE" w14:textId="7E99EE65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мобільна бригада соціально-психологічної допомоги особам, які постраждали від домашнього насильства та/або насильства за ознакою статі (надання особам, які постраждали від домашнього насильства та/або насильства за ознакою статі, послуг кризового та екстреного втручання, інформування, консультування, представництва інтересів; формування нетерпимого ставлення громадян до проявів домашнього насильства та/або насильства за ознакою статі, проведення заходів у сфері запобігання та протидії насильству).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населення;</w:t>
      </w:r>
    </w:p>
    <w:p w14:paraId="577FD7BC" w14:textId="77777777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 надання соціальних послуг в умовах денного перебування (надання протягом дня дітям/особам з інвалідністю, громадянам похилого віку, у яких немає медичних протипоказань для перебування в колективі, соціальних послуг денного догляду, соціальної адаптації, соціальної реабілітації та інших соціальних послуг з метою усунення обмежень життєдіяльності). У центрі може бути утворено кілька відділень, які надають послуги в умовах денного перебування (відділення денного догляду, відділення соціальної адаптації тощо);</w:t>
      </w:r>
    </w:p>
    <w:p w14:paraId="5AE75824" w14:textId="77777777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служба (відділення) розміщується окремо від інших служб (відділень) (в окремому приміщенні, окремій будівлі, споруді або частині будівлі), де створюються умови, максимально наближені до сімейних;</w:t>
      </w:r>
    </w:p>
    <w:p w14:paraId="782D3DA8" w14:textId="77777777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 надання соціальних послуг в умовах цілодобового перебування/проживання (надання соціальних послуг стаціонарного догляду, підтриманого проживання, паліативного догляду, притулку громадянам похилого віку, особам з інвалідністю, особам, які потребують паліативної допомоги, бездомним та іншим вразливим групам населення). У центрі може бути утворено кілька відділень, які надають послуги в умовах цілодобового перебування/проживання (відділення стаціонарного догляду, підтриманого проживання, паліативного догляду, притулок тощо);</w:t>
      </w:r>
    </w:p>
    <w:p w14:paraId="7AA35B66" w14:textId="666FF0BD" w:rsid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структурні підрозділи, діяльність яких спрямовується на надання послуг особам/сім’ям з урахуванням потреб у соціальних послугах, визначених у відповідній адміністративно-територіальній одиниці/територіальній громаді.</w:t>
      </w:r>
    </w:p>
    <w:p w14:paraId="6F737872" w14:textId="77777777" w:rsidR="009A34EB" w:rsidRPr="00D028F6" w:rsidRDefault="009A34EB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F6648B" w14:textId="77777777" w:rsidR="00D028F6" w:rsidRP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Зазначені структурні підрозділи утворюються за рішенням засновника центру.</w:t>
      </w:r>
    </w:p>
    <w:p w14:paraId="5DAC8911" w14:textId="1340E4CB" w:rsidR="00230C80" w:rsidRPr="007C55A4" w:rsidRDefault="0015472D" w:rsidP="001547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n39"/>
      <w:bookmarkStart w:id="28" w:name="n57"/>
      <w:bookmarkEnd w:id="27"/>
      <w:bookmarkEnd w:id="2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DC6FA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має право:</w:t>
      </w:r>
    </w:p>
    <w:p w14:paraId="3F132E16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n58"/>
      <w:bookmarkEnd w:id="2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 визначати форми та методи роботи;</w:t>
      </w:r>
    </w:p>
    <w:p w14:paraId="5DDBE4D2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n59"/>
      <w:bookmarkEnd w:id="3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послуг;</w:t>
      </w:r>
    </w:p>
    <w:p w14:paraId="57E63C88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1" w:name="n60"/>
      <w:bookmarkEnd w:id="3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утворювати робочі групи,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мультидисциплінарні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команди із залученням представників установ, закладів, організацій тощо, які в межах компетенції надають допомогу особам/сім’ям;</w:t>
      </w:r>
    </w:p>
    <w:p w14:paraId="36AD0AFE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n61"/>
      <w:bookmarkEnd w:id="3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на договірній основі підприємства, установи, організації, фізичних осіб, волонтерів до надання соціальних послуг у підрозділах центру;</w:t>
      </w:r>
    </w:p>
    <w:p w14:paraId="278B8718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n62"/>
      <w:bookmarkEnd w:id="3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грошові кошти та інші ресурси (людські, матеріальні, інформаційні тощо), необхідні для надання соціальних послуг.</w:t>
      </w:r>
    </w:p>
    <w:p w14:paraId="2ECA6EE0" w14:textId="426DA674" w:rsidR="00230C80" w:rsidRPr="007C55A4" w:rsidRDefault="008B30F6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4" w:name="n63"/>
      <w:bookmarkEnd w:id="3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6FA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провадить діяльність за принципами недискримінації, дотримання прав людини, прав дитини та прав осіб з інвалідністю; гуманізму; забезпечення рівних прав та можливостей жінок і чоловіків; поваги до честі та гідності; толерантності; законності; соціальної справедливості; доступності та відкритості; неупередженості та безпечності; добровільності; індивідуального підходу; комплексності; конфіденційності; 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14:paraId="270C41F9" w14:textId="3257C7CB" w:rsidR="00230C80" w:rsidRPr="007C55A4" w:rsidRDefault="00DC6FA1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5" w:name="n64"/>
      <w:bookmarkEnd w:id="3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2.8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Підставою для надання соціальних послуг є:</w:t>
      </w:r>
    </w:p>
    <w:p w14:paraId="1C4BA295" w14:textId="77777777" w:rsidR="00230C80" w:rsidRPr="007C55A4" w:rsidRDefault="008B30F6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6" w:name="n65"/>
      <w:bookmarkEnd w:id="3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направлення особи/сім’ї для отримання соціальних послуг, видане н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підставі відповідного рішення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структурного підрозділу з питань соціального захисту населення райдержадмініс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трації,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>чого комітету Боярської  міської ради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CA8FFA7" w14:textId="77777777" w:rsidR="00230C80" w:rsidRPr="007C55A4" w:rsidRDefault="008B30F6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7" w:name="n66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оцінювання потреб особи/сім’ї у соціальних послугах.</w:t>
      </w:r>
    </w:p>
    <w:p w14:paraId="1A647520" w14:textId="35B2E485" w:rsidR="00230C80" w:rsidRDefault="00230C80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8" w:name="n67"/>
      <w:bookmarkEnd w:id="38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приймається відповідно до Порядку організації надання соціальних послуг, затвердженого Кабінетом Міністрів України.</w:t>
      </w:r>
    </w:p>
    <w:p w14:paraId="2AF583A8" w14:textId="57889D81" w:rsidR="00DC6FA1" w:rsidRDefault="00DC6FA1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0F3382" w14:textId="77777777" w:rsidR="00FD15D2" w:rsidRDefault="00FD15D2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B71B03" w14:textId="754AF43C" w:rsidR="00DC6FA1" w:rsidRDefault="00DC6FA1" w:rsidP="00FD15D2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C6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3. Органи управління Центром</w:t>
      </w:r>
    </w:p>
    <w:p w14:paraId="7AE66F5B" w14:textId="77777777" w:rsidR="00FD15D2" w:rsidRDefault="00FD15D2" w:rsidP="00DC6FA1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7AF2452E" w14:textId="2AFBE9D0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3.1. Управління Центром здійснюють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Боярська міська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рада,</w:t>
      </w:r>
      <w:bookmarkStart w:id="39" w:name="_Hlk7241250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управління соціального захисту населення Боярської міської ради</w:t>
      </w:r>
      <w:bookmarkEnd w:id="3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Боярський міський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та директор Центру згідно з їх компетенцією, передбаченою чинним законодавством України та цим Положенням. </w:t>
      </w:r>
    </w:p>
    <w:p w14:paraId="3B54F743" w14:textId="388FC44A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.2.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Вищим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органом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управління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є </w:t>
      </w:r>
      <w:bookmarkStart w:id="40" w:name="_Hlk7241235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Боярська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міська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bookmarkEnd w:id="40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рада. </w:t>
      </w:r>
    </w:p>
    <w:p w14:paraId="459EA16D" w14:textId="1A337912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Центр взаємодіє із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управлінням соціального захисту населення Боярської міської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ради, який координує його діяльність. </w:t>
      </w:r>
    </w:p>
    <w:p w14:paraId="71A3B580" w14:textId="49D39F79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.3. До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повноважень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ої</w:t>
      </w:r>
      <w:r w:rsidRPr="00DC6F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C6F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міськ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ої</w:t>
      </w:r>
      <w:proofErr w:type="spellEnd"/>
      <w:r w:rsidRPr="00DC6F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ради належать: </w:t>
      </w:r>
    </w:p>
    <w:p w14:paraId="3076E6B6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затвердження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Положення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; </w:t>
      </w:r>
    </w:p>
    <w:p w14:paraId="5C7DADA8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внесення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затвердження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змін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доповнень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proofErr w:type="gram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Положення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 про</w:t>
      </w:r>
      <w:proofErr w:type="gram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Центр; </w:t>
      </w:r>
    </w:p>
    <w:p w14:paraId="17A15BAD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затвердження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структури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граничної чисельності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</w:t>
      </w:r>
    </w:p>
    <w:p w14:paraId="2446C894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майнове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фінансове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забезпечення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діяльності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</w:t>
      </w:r>
    </w:p>
    <w:p w14:paraId="4A89893E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lastRenderedPageBreak/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формування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визначення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розміру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і порядку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використання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статутного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капіталу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фондів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 </w:t>
      </w:r>
    </w:p>
    <w:p w14:paraId="1962E133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прийняття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рішень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створення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і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припинення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діяльності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 </w:t>
      </w:r>
    </w:p>
    <w:p w14:paraId="0166148F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право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вилучати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надлишкове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Центру, 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також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не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використовується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використовується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не за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призначенням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; </w:t>
      </w:r>
    </w:p>
    <w:p w14:paraId="442F59D0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затвердження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програм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соціального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розвитку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територіальної громади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;</w:t>
      </w:r>
    </w:p>
    <w:p w14:paraId="67954C50" w14:textId="2B1E2BE1" w:rsidR="00DC6FA1" w:rsidRPr="00D56FEB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вирішення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питань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діяльності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крім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віднесених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цим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Положенням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чинним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законодавством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компетенції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міського</w:t>
      </w:r>
      <w:proofErr w:type="spellEnd"/>
      <w:r w:rsid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голови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директора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або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інших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органів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 </w:t>
      </w:r>
    </w:p>
    <w:p w14:paraId="659D96DD" w14:textId="39422D17" w:rsidR="00DC6FA1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 разі необхідності Боярська</w:t>
      </w:r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міська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рада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призначає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уповноважену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особу,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виконуючого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обов’язки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директора Центру для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здійснення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необхідних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дій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щодо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державної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реєстрації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Центру,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змін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доповнень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Положення</w:t>
      </w:r>
      <w:proofErr w:type="spellEnd"/>
      <w:r w:rsidRPr="00D56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про  Центр.</w:t>
      </w:r>
    </w:p>
    <w:p w14:paraId="3AC8A50C" w14:textId="77777777" w:rsidR="00D56FEB" w:rsidRPr="00D56FEB" w:rsidRDefault="00D56FEB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69B19B83" w14:textId="6FF17E1A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.4. До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повноважень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управління соціального захисту населення Боярської міської ради</w:t>
      </w:r>
      <w:r w:rsidRPr="00DC6F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належать: </w:t>
      </w:r>
    </w:p>
    <w:p w14:paraId="5DA7DAC3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 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поточного контролю за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використанням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і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збереженням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майна,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фінансово-господарською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діяльністю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 </w:t>
      </w:r>
    </w:p>
    <w:p w14:paraId="0B805371" w14:textId="77777777" w:rsidR="00DC6FA1" w:rsidRPr="00B62488" w:rsidRDefault="00DC6FA1" w:rsidP="00DC6FA1">
      <w:pPr>
        <w:widowControl w:val="0"/>
        <w:numPr>
          <w:ilvl w:val="0"/>
          <w:numId w:val="3"/>
        </w:numPr>
        <w:tabs>
          <w:tab w:val="left" w:pos="103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організаційного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керівництва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</w:t>
      </w:r>
    </w:p>
    <w:p w14:paraId="550DDF68" w14:textId="77777777" w:rsidR="00DC6FA1" w:rsidRPr="00B62488" w:rsidRDefault="00DC6FA1" w:rsidP="00DC6FA1">
      <w:pPr>
        <w:widowControl w:val="0"/>
        <w:numPr>
          <w:ilvl w:val="0"/>
          <w:numId w:val="3"/>
        </w:numPr>
        <w:tabs>
          <w:tab w:val="left" w:pos="103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координація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співпраці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з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іншими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закладами;</w:t>
      </w:r>
    </w:p>
    <w:p w14:paraId="10406BF4" w14:textId="77777777" w:rsidR="00DC6FA1" w:rsidRPr="00B62488" w:rsidRDefault="00DC6FA1" w:rsidP="00DC6FA1">
      <w:pPr>
        <w:widowControl w:val="0"/>
        <w:numPr>
          <w:ilvl w:val="0"/>
          <w:numId w:val="3"/>
        </w:numPr>
        <w:tabs>
          <w:tab w:val="left" w:pos="103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погодження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річних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планів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роботи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;</w:t>
      </w:r>
    </w:p>
    <w:p w14:paraId="127A3AF2" w14:textId="5A1F6D24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  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вирішення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питань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діяльності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крім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віднесених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цим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Положенням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чинним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законодавством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компетенції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0D66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міської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ради, </w:t>
      </w:r>
      <w:proofErr w:type="spellStart"/>
      <w:r w:rsidR="000D66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міського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голови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директора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або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органів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 </w:t>
      </w:r>
    </w:p>
    <w:p w14:paraId="76341E71" w14:textId="77D80CAC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.5. До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повноважень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Боярського міського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голови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або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особи, яка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виконує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його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обов’язки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належать: </w:t>
      </w:r>
    </w:p>
    <w:p w14:paraId="4880CEA9" w14:textId="77777777" w:rsidR="00DC6FA1" w:rsidRPr="00B62488" w:rsidRDefault="00DC6FA1" w:rsidP="00DC6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-  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поточного контролю за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використанням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і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збереженням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майна,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фінансово-господарською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діяльністю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 </w:t>
      </w:r>
    </w:p>
    <w:p w14:paraId="1084FBBE" w14:textId="77777777" w:rsidR="00DC6FA1" w:rsidRPr="00B62488" w:rsidRDefault="00DC6FA1" w:rsidP="00DC6FA1">
      <w:pPr>
        <w:widowControl w:val="0"/>
        <w:numPr>
          <w:ilvl w:val="0"/>
          <w:numId w:val="3"/>
        </w:numPr>
        <w:tabs>
          <w:tab w:val="left" w:pos="103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організаційного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керівництва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Центром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затвердження кошторису та штатного розпису Центру.</w:t>
      </w:r>
    </w:p>
    <w:p w14:paraId="58BA7366" w14:textId="77777777" w:rsidR="00DC6FA1" w:rsidRPr="00B62488" w:rsidRDefault="00DC6FA1" w:rsidP="00DC6FA1">
      <w:pPr>
        <w:widowControl w:val="0"/>
        <w:numPr>
          <w:ilvl w:val="0"/>
          <w:numId w:val="3"/>
        </w:numPr>
        <w:tabs>
          <w:tab w:val="left" w:pos="103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координація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співпраці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з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іншими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закладами;</w:t>
      </w:r>
    </w:p>
    <w:p w14:paraId="03EA05EC" w14:textId="77777777" w:rsidR="00DC6FA1" w:rsidRPr="00B62488" w:rsidRDefault="00DC6FA1" w:rsidP="00DC6FA1">
      <w:pPr>
        <w:widowControl w:val="0"/>
        <w:numPr>
          <w:ilvl w:val="0"/>
          <w:numId w:val="3"/>
        </w:numPr>
        <w:tabs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призначає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уповноважену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особу для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здійснення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необхідних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дій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щодо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державної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реєстрації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</w:t>
      </w:r>
    </w:p>
    <w:p w14:paraId="43F1D77F" w14:textId="77777777" w:rsidR="00DC6FA1" w:rsidRPr="00B62488" w:rsidRDefault="00DC6FA1" w:rsidP="00DC6FA1">
      <w:pPr>
        <w:widowControl w:val="0"/>
        <w:numPr>
          <w:ilvl w:val="0"/>
          <w:numId w:val="3"/>
        </w:numPr>
        <w:tabs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призначає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звільняє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виконуючого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обов’язки</w:t>
      </w:r>
      <w:proofErr w:type="spellEnd"/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директора Центру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згідно з вимогами чинного законодавства.</w:t>
      </w:r>
    </w:p>
    <w:p w14:paraId="1D923680" w14:textId="77777777" w:rsidR="00DC6FA1" w:rsidRPr="00DC6FA1" w:rsidRDefault="00DC6FA1" w:rsidP="00DC6FA1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zh-CN"/>
        </w:rPr>
      </w:pPr>
    </w:p>
    <w:p w14:paraId="67BD147C" w14:textId="21E37B82" w:rsidR="00DC6FA1" w:rsidRPr="00DC6FA1" w:rsidRDefault="00CF38C4" w:rsidP="00DC6FA1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4. Керівництво Центру</w:t>
      </w:r>
    </w:p>
    <w:p w14:paraId="1AEDFCBB" w14:textId="67348FEB" w:rsidR="00230C80" w:rsidRPr="007C55A4" w:rsidRDefault="008B30F6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1" w:name="n68"/>
      <w:bookmarkEnd w:id="4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F38C4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очолює директор, якого призначає на посаду (на конкурсній основі за контрактом) та звільняє з посади </w:t>
      </w:r>
      <w:r w:rsidR="00D143D7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міський голова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055CF0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2" w:name="n69"/>
      <w:bookmarkEnd w:id="4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Директор центру:</w:t>
      </w:r>
    </w:p>
    <w:p w14:paraId="63CB3635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3" w:name="n70"/>
      <w:bookmarkEnd w:id="4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роботу центру, персонально відповідає за виконання завдань центру, визначає ступінь відповідальності працівників;</w:t>
      </w:r>
    </w:p>
    <w:p w14:paraId="05EB72FD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4" w:name="n71"/>
      <w:bookmarkEnd w:id="4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14:paraId="34A6FE52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5" w:name="n72"/>
      <w:bookmarkEnd w:id="4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своєчасне подання звітності про роботу центру;</w:t>
      </w:r>
    </w:p>
    <w:p w14:paraId="0577624A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6" w:name="n73"/>
      <w:bookmarkEnd w:id="4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положення про структурні підрозділи;</w:t>
      </w:r>
    </w:p>
    <w:p w14:paraId="500263D5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7" w:name="n74"/>
      <w:bookmarkEnd w:id="4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посадові інструкції працівників;</w:t>
      </w:r>
    </w:p>
    <w:p w14:paraId="06BCD001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8" w:name="n75"/>
      <w:bookmarkEnd w:id="4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 в установленому порядку на посади та звільняє з посад працівників;</w:t>
      </w:r>
    </w:p>
    <w:p w14:paraId="14845FE0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9" w:name="n76"/>
      <w:bookmarkEnd w:id="4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правила внутрішнього розпорядку центру та контролює їх виконання;</w:t>
      </w:r>
    </w:p>
    <w:p w14:paraId="355EDFFB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0" w:name="n77"/>
      <w:bookmarkEnd w:id="5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видає відповідно до компетенції накази та розпорядження, організовує та контролює їх виконання;</w:t>
      </w:r>
    </w:p>
    <w:p w14:paraId="13C35E3A" w14:textId="3DC2A4C2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1" w:name="n78"/>
      <w:bookmarkEnd w:id="5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укладає договори, діє від імені </w:t>
      </w:r>
      <w:r w:rsidR="00CF38C4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і представляє його інтереси;</w:t>
      </w:r>
    </w:p>
    <w:p w14:paraId="490299D5" w14:textId="40F1A1B3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2" w:name="n79"/>
      <w:bookmarkEnd w:id="5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розпоряджається коштами </w:t>
      </w:r>
      <w:r w:rsidR="00CF38C4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в межах затвердженого кошторису;</w:t>
      </w:r>
    </w:p>
    <w:p w14:paraId="03D45427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3" w:name="n80"/>
      <w:bookmarkEnd w:id="5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фінансово-господарську діяльність центру, створення та розвиток матеріально-технічної бази для проведення комплексу заходів із надання соціальних послуг особам/сім’ям, у тому числі забезпечення автотранспортними засобами, спеціальними засобами для догляду і самообслуговування;</w:t>
      </w:r>
    </w:p>
    <w:p w14:paraId="03AD127F" w14:textId="77777777" w:rsidR="00230C80" w:rsidRPr="007C55A4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4" w:name="n81"/>
      <w:bookmarkEnd w:id="5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14:paraId="723A9ED2" w14:textId="77777777" w:rsidR="0009578A" w:rsidRDefault="00E06C74" w:rsidP="00095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5" w:name="n82"/>
      <w:bookmarkEnd w:id="5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14:paraId="34B200E2" w14:textId="77777777" w:rsidR="0009578A" w:rsidRDefault="0009578A" w:rsidP="000957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представляє Центр без довіреності на підприємствах, в установах, організаціях, укладає договори та угоди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298B6A81" w14:textId="77777777" w:rsidR="0009578A" w:rsidRDefault="0009578A" w:rsidP="000957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подає пропозиції міській раді щодо структури, штатного розпису та кошторису витрат Центру;</w:t>
      </w:r>
    </w:p>
    <w:p w14:paraId="345159BB" w14:textId="661AA99F" w:rsidR="0009578A" w:rsidRDefault="0009578A" w:rsidP="000957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розробляє та подає на затвердження до </w:t>
      </w:r>
      <w:r w:rsidR="0013154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 міської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 зміни та доповнення до Положення про Центр, які затверджуються  рішенням ради;</w:t>
      </w:r>
    </w:p>
    <w:p w14:paraId="41EC2D69" w14:textId="2FEC36CC" w:rsidR="0009578A" w:rsidRPr="0009578A" w:rsidRDefault="0009578A" w:rsidP="000957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розпоряджається майном та коштами Центру в межах затвердженого кошторису витрат та відповідно до їх цільового призначення;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</w:p>
    <w:p w14:paraId="590AE7C3" w14:textId="77777777" w:rsidR="0009578A" w:rsidRDefault="0009578A" w:rsidP="000957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забезпечує дотримання вимог законодавства щодо охорони праці, санітарно-гігієнічних, протиепідемічних, протипожежних норм і правил техніки безпеки;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</w:p>
    <w:p w14:paraId="675D9411" w14:textId="7E2B2A83" w:rsidR="0009578A" w:rsidRPr="0009578A" w:rsidRDefault="0009578A" w:rsidP="0009578A">
      <w:pPr>
        <w:suppressAutoHyphens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організовує проведення щорічних профілактичних медичних оглядів соціальних працівників та соціальних робітників Центру, які безпосередньо надають соціальні послуги;</w:t>
      </w:r>
    </w:p>
    <w:p w14:paraId="21AB39B3" w14:textId="09973278" w:rsidR="00230C80" w:rsidRPr="007C55A4" w:rsidRDefault="0009578A" w:rsidP="000957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проводить </w:t>
      </w:r>
      <w:proofErr w:type="spellStart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особистий</w:t>
      </w:r>
      <w:proofErr w:type="spellEnd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прийом</w:t>
      </w:r>
      <w:proofErr w:type="spellEnd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громадян</w:t>
      </w:r>
      <w:proofErr w:type="spellEnd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 </w:t>
      </w:r>
      <w:proofErr w:type="spellStart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питань</w:t>
      </w:r>
      <w:proofErr w:type="spellEnd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</w:t>
      </w:r>
      <w:proofErr w:type="spellEnd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належать до </w:t>
      </w:r>
      <w:proofErr w:type="spellStart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компетенції</w:t>
      </w:r>
      <w:proofErr w:type="spellEnd"/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Центру;</w:t>
      </w:r>
    </w:p>
    <w:p w14:paraId="40D15E45" w14:textId="5D4F32B4" w:rsidR="00230C80" w:rsidRDefault="00E06C74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6" w:name="n83"/>
      <w:bookmarkEnd w:id="5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інші повноваження, передбачені законодавством.</w:t>
      </w:r>
    </w:p>
    <w:p w14:paraId="42591BA7" w14:textId="77777777" w:rsidR="00E15E2B" w:rsidRDefault="00E15E2B" w:rsidP="00CF38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0B8AFB" w14:textId="2ED28543" w:rsidR="0009578A" w:rsidRPr="00E15E2B" w:rsidRDefault="00E15E2B" w:rsidP="00E15E2B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15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5. Структура Центру</w:t>
      </w:r>
    </w:p>
    <w:p w14:paraId="3B1A5987" w14:textId="635F3E65" w:rsidR="00230C80" w:rsidRPr="007C55A4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7" w:name="n84"/>
      <w:bookmarkEnd w:id="5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5.1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Положення про центр, кошторис і штатний розпис центру затверджуються відповідно до законодавства.</w:t>
      </w:r>
    </w:p>
    <w:p w14:paraId="7CE96F6C" w14:textId="193A8CE2" w:rsidR="00230C80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8" w:name="n85"/>
      <w:bookmarkEnd w:id="5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Типовий штатний норматив чисельності працівників центру затверджується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2D0300" w14:textId="77777777" w:rsidR="00E15E2B" w:rsidRPr="00E15E2B" w:rsidRDefault="00E15E2B" w:rsidP="00E15E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5.3. </w:t>
      </w:r>
      <w:r w:rsidRPr="00E15E2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Посадові та функціональні обов’язки Центру  визначаються посадовими інструкціями, які затверджуються начальником Центру.</w:t>
      </w:r>
    </w:p>
    <w:p w14:paraId="763B894C" w14:textId="505B8ED3" w:rsidR="00E15E2B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83214C" w14:textId="38A148FC" w:rsidR="002B2F07" w:rsidRDefault="002B2F07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79C65D" w14:textId="77777777" w:rsidR="002B2F07" w:rsidRDefault="002B2F07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2A63B1" w14:textId="7ADA9453" w:rsidR="00E15E2B" w:rsidRPr="00E15E2B" w:rsidRDefault="00E15E2B" w:rsidP="00E15E2B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15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6. Організація роботи Центру</w:t>
      </w:r>
    </w:p>
    <w:p w14:paraId="22648B35" w14:textId="2EF57B4D" w:rsidR="00230C80" w:rsidRPr="007C55A4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9" w:name="n86"/>
      <w:bookmarkEnd w:id="5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6.1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Утримання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забезпечується за рахунок коштів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</w:t>
      </w:r>
      <w:r w:rsidR="00D143D7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Боярської міської територіальної громади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за рахунок інших джерел, не заборонених законодавством.</w:t>
      </w:r>
    </w:p>
    <w:p w14:paraId="063D253B" w14:textId="655CC2F7" w:rsidR="00230C80" w:rsidRPr="007C55A4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0" w:name="n87"/>
      <w:bookmarkEnd w:id="6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Соціальні послуги надаються центром за рахунок бюджетних коштів, з установленням диференційованої плати залежно від доходу отримувача соціальних послуг або за рахунок отримувача соціальних послуг/третіх осіб.</w:t>
      </w:r>
    </w:p>
    <w:p w14:paraId="72CA0C04" w14:textId="7D0E15F9" w:rsidR="00230C80" w:rsidRPr="007C55A4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1" w:name="n88"/>
      <w:bookmarkEnd w:id="6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плати за соціальні послуги встановлюється центром у визначеному законодавством порядку і затверджується його директором.</w:t>
      </w:r>
    </w:p>
    <w:p w14:paraId="4C3BEF83" w14:textId="2A36E792" w:rsidR="00230C80" w:rsidRPr="007C55A4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2" w:name="n89"/>
      <w:bookmarkEnd w:id="6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6.4.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що надходять від надання платних соціальних послуг, використовуються в установленому законодавством порядку.</w:t>
      </w:r>
    </w:p>
    <w:p w14:paraId="33126A9E" w14:textId="5598DFCC" w:rsidR="00230C80" w:rsidRPr="007C55A4" w:rsidRDefault="00E15E2B" w:rsidP="00E15E2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3" w:name="n90"/>
      <w:bookmarkEnd w:id="6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6.5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Умови оплати праці, тривалість робочого часу та відпусток працівників центру встановлюються відповідно до законодавства.</w:t>
      </w:r>
      <w:bookmarkStart w:id="64" w:name="n91"/>
      <w:bookmarkEnd w:id="6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потреб та можливостей територіальної громади у центрі може бути запроваджено підсумований облік робочого часу відповідно до норм </w:t>
      </w:r>
      <w:hyperlink r:id="rId9" w:tgtFrame="_blank" w:history="1"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Кодексу законів про працю України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910125" w14:textId="6DAC8ABB" w:rsidR="00230C80" w:rsidRPr="007C55A4" w:rsidRDefault="00E15E2B" w:rsidP="00E15E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5" w:name="n92"/>
      <w:bookmarkEnd w:id="6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забезпечує для працівників, які надають соціальні послуги:</w:t>
      </w:r>
    </w:p>
    <w:p w14:paraId="29E5C8CD" w14:textId="77777777" w:rsidR="00230C80" w:rsidRPr="007C55A4" w:rsidRDefault="00E06C74" w:rsidP="00E15E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6" w:name="n93"/>
      <w:bookmarkEnd w:id="6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належних умов для професійної діяльності (у тому числі підвищення кваліфікації,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супервізії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6F552A93" w14:textId="77777777" w:rsidR="00230C80" w:rsidRPr="007C55A4" w:rsidRDefault="00E06C74" w:rsidP="00E15E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7" w:name="n94"/>
      <w:bookmarkEnd w:id="6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профілактичного медичного огляду;</w:t>
      </w:r>
    </w:p>
    <w:p w14:paraId="314F3BE5" w14:textId="77777777" w:rsidR="00230C80" w:rsidRPr="007C55A4" w:rsidRDefault="00E06C74" w:rsidP="00E15E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8" w:name="n95"/>
      <w:bookmarkEnd w:id="6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професійної честі, гідності та ділової репутації, зокрема в судовому порядку;</w:t>
      </w:r>
    </w:p>
    <w:p w14:paraId="47B988A6" w14:textId="77777777" w:rsidR="00230C80" w:rsidRPr="007C55A4" w:rsidRDefault="00E06C74" w:rsidP="00E15E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9" w:name="n96"/>
      <w:bookmarkEnd w:id="6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спеціального одягу, взуття, інвентарю, велосипедів, проїзних квитків або виплату грошової компенсації за їх придбання відповідно до норм, затверджених засновником;</w:t>
      </w:r>
    </w:p>
    <w:p w14:paraId="33BC1495" w14:textId="78F0B0FB" w:rsidR="00230C80" w:rsidRDefault="00E06C74" w:rsidP="00E15E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0" w:name="n97"/>
      <w:bookmarkEnd w:id="7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безпечних умов праці.</w:t>
      </w:r>
    </w:p>
    <w:p w14:paraId="44C27AF4" w14:textId="77777777" w:rsidR="000A50DA" w:rsidRPr="007C55A4" w:rsidRDefault="000A50DA" w:rsidP="00E15E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6E6E85" w14:textId="77B8C3FF" w:rsidR="00230C80" w:rsidRPr="007C55A4" w:rsidRDefault="00E15E2B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1" w:name="n98"/>
      <w:bookmarkEnd w:id="7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6.7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Ведення діловодства, бухгалтерського обліку та статистичної звітності у центрі здійснюється відповідно до законодавства.</w:t>
      </w:r>
    </w:p>
    <w:p w14:paraId="1492CEB8" w14:textId="15F41A0B" w:rsidR="00230C80" w:rsidRPr="007C55A4" w:rsidRDefault="000A50DA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2" w:name="n99"/>
      <w:bookmarkEnd w:id="7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6.8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Моніторинг та оцінювання якості соціальних послуг у центрі проводиться відповідно до законодавства.</w:t>
      </w:r>
    </w:p>
    <w:p w14:paraId="5F11199F" w14:textId="6E0BE898" w:rsidR="00230C80" w:rsidRDefault="00230C80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3" w:name="n100"/>
      <w:bookmarkEnd w:id="73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додержанням центром вимог законодавства у сфері надання соціальних послуг здійснюється в порядку, визначеному Кабінетом Міністрів України.</w:t>
      </w:r>
    </w:p>
    <w:p w14:paraId="59E71258" w14:textId="49C5C9BE" w:rsidR="000A50DA" w:rsidRPr="000A50DA" w:rsidRDefault="000A50DA" w:rsidP="000A50DA">
      <w:pPr>
        <w:shd w:val="clear" w:color="auto" w:fill="FFFFFF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7. Майно Центру</w:t>
      </w:r>
    </w:p>
    <w:p w14:paraId="262F1CC1" w14:textId="77777777" w:rsidR="000A50DA" w:rsidRDefault="000A50DA" w:rsidP="000A50D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4" w:name="n101"/>
      <w:bookmarkEnd w:id="7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володіє та користується майном, яке передано йому на праві оперативного управління органом, що його утворив, юридичними та фізичними особами, а також майном, прид</w:t>
      </w:r>
      <w:r w:rsidR="003A765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баним за рахунок коштів місцевого бюджету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інших джерел, не заборонених законодавством.</w:t>
      </w:r>
      <w:bookmarkStart w:id="75" w:name="n102"/>
      <w:bookmarkEnd w:id="75"/>
    </w:p>
    <w:p w14:paraId="55736F31" w14:textId="71CED0DA" w:rsidR="00230C80" w:rsidRPr="007C55A4" w:rsidRDefault="00230C80" w:rsidP="000A50D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має право на придбання та оренду обладнання, необхідного для забезпечення функціонування центру.</w:t>
      </w:r>
    </w:p>
    <w:p w14:paraId="487D91E7" w14:textId="6A767838" w:rsidR="00230C80" w:rsidRPr="007C55A4" w:rsidRDefault="000A50DA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6" w:name="n103"/>
      <w:bookmarkEnd w:id="7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7.2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43D7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Боярська міська рада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створення та розвиток у центрі необхідної матеріально-технічної бази, в тому числі відповідність приміщень санітарно-гігієнічним, будівельним і технічним нормам, вимогам пожежної безпеки та іншим нормам згідно із законодавством.</w:t>
      </w:r>
    </w:p>
    <w:p w14:paraId="1453225D" w14:textId="4D63107A" w:rsidR="00230C80" w:rsidRPr="007C55A4" w:rsidRDefault="000A50DA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7" w:name="n104"/>
      <w:bookmarkEnd w:id="7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7.3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обслуговування, безперешкодного переміщення прилеглою до закладу територією та всередині будівель, своєчасного отримання інформації, яка допомагає орієнтуватися в просторі, відповідно до вимог, установлених ДБН В.2.2 40:2018 “</w:t>
      </w:r>
      <w:r w:rsidR="009D30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Інклюзивність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будівель і споруд. Основні положення</w:t>
      </w:r>
      <w:r w:rsidR="009D30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” та </w:t>
      </w:r>
      <w:hyperlink r:id="rId10" w:tgtFrame="_blank" w:history="1"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ДБН В.2.2-9:2018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“</w:t>
      </w:r>
      <w:r w:rsidR="009D30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Громадські будинки та споруди. Осн</w:t>
      </w:r>
      <w:r w:rsidR="008B5E3E">
        <w:rPr>
          <w:rFonts w:ascii="Times New Roman" w:eastAsia="Times New Roman" w:hAnsi="Times New Roman" w:cs="Times New Roman"/>
          <w:sz w:val="28"/>
          <w:szCs w:val="28"/>
          <w:lang w:eastAsia="uk-UA"/>
        </w:rPr>
        <w:t>овні положення</w:t>
      </w:r>
      <w:r w:rsidR="009D30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5E3E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5459FC49" w14:textId="08720E4F" w:rsidR="00230C80" w:rsidRDefault="00230C80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8" w:name="n105"/>
      <w:bookmarkStart w:id="79" w:name="n116"/>
      <w:bookmarkEnd w:id="78"/>
      <w:bookmarkEnd w:id="79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діючі об’єкти неможливо повністю пристосувати для потреб осіб з інвалідністю, забезпечується їх розумне пристосування відповідно до </w:t>
      </w:r>
      <w:hyperlink r:id="rId11" w:anchor="n248" w:tgtFrame="_blank" w:history="1">
        <w:r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частини другої</w:t>
        </w:r>
      </w:hyperlink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статті 27 Закону України “</w:t>
      </w:r>
      <w:r w:rsidR="009D30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основи соціальної захищеності осіб з інвалідністю в Україні</w:t>
      </w:r>
      <w:r w:rsidR="009D30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” за погодженням із громадськими об’єднаннями осіб з інвалідністю.</w:t>
      </w:r>
    </w:p>
    <w:p w14:paraId="6BBFC232" w14:textId="77777777" w:rsidR="000A50DA" w:rsidRPr="000A50DA" w:rsidRDefault="000A50DA" w:rsidP="000A50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0A5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8. Заключні положення</w:t>
      </w:r>
    </w:p>
    <w:p w14:paraId="3689D680" w14:textId="77777777" w:rsidR="000A50DA" w:rsidRPr="000A50DA" w:rsidRDefault="000A50DA" w:rsidP="000A50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60F6BA59" w14:textId="4E31F867" w:rsid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.1.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Припинення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діяльності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здійснюється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рішенням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встановленому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чинним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законодавством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порядку.</w:t>
      </w:r>
    </w:p>
    <w:p w14:paraId="6E137243" w14:textId="77777777" w:rsidR="00363184" w:rsidRPr="000A50DA" w:rsidRDefault="00363184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7457DDF7" w14:textId="7B13754A" w:rsid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.2.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разі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злиття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усі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майнові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права та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обов'язки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переходять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суб'єкта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господарювання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утворений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внаслідок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злиття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.</w:t>
      </w:r>
    </w:p>
    <w:p w14:paraId="348788F3" w14:textId="77777777" w:rsidR="00363184" w:rsidRPr="000A50DA" w:rsidRDefault="00363184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1270861B" w14:textId="77777777" w:rsidR="00363184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.3.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разі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приєднання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до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іншого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суб'єкта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господарювання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останнього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переходять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усі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майнові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права та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обов'язки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Центру.   </w:t>
      </w:r>
    </w:p>
    <w:p w14:paraId="69EB53AD" w14:textId="4E9DAFDD" w:rsidR="000A50DA" w:rsidRP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                       </w:t>
      </w:r>
    </w:p>
    <w:p w14:paraId="03F5F2F0" w14:textId="01D584F7" w:rsid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.4.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разі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поділу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усі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його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майнові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права і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обов'язки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переходять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розподільчим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балансом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відповідних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частках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кожного з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нових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суб'єктів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господарювання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утворені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внаслідок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цього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поділу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 </w:t>
      </w:r>
    </w:p>
    <w:p w14:paraId="775AB252" w14:textId="77777777" w:rsidR="00363184" w:rsidRPr="000A50DA" w:rsidRDefault="00363184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0D75818F" w14:textId="6D77F5A4" w:rsid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.5.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разі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виділу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 Центру одного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або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кількох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нових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суб'єктів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господарювання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кожного з них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переходять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розподільчим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балансом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відповідних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частках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майнові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права і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обов'язки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Центру.</w:t>
      </w:r>
    </w:p>
    <w:p w14:paraId="2E177D1B" w14:textId="77777777" w:rsidR="00363184" w:rsidRPr="000A50DA" w:rsidRDefault="00363184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6FF81068" w14:textId="56273745" w:rsid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.6.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разі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перетворення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до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нової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юридичної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особи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переходять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усе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права і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обов'язки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Центру.</w:t>
      </w:r>
    </w:p>
    <w:p w14:paraId="39803054" w14:textId="77777777" w:rsidR="00363184" w:rsidRPr="000A50DA" w:rsidRDefault="00363184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1A9A4E3C" w14:textId="77777777" w:rsidR="000A50DA" w:rsidRP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.7. Центр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ліквідується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рішенням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а та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інших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органів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gram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 порядку</w:t>
      </w:r>
      <w:proofErr w:type="gram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передбаченому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чинним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законодавством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України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 </w:t>
      </w:r>
    </w:p>
    <w:p w14:paraId="2CB80F5E" w14:textId="77777777" w:rsidR="000A50DA" w:rsidRPr="000A50DA" w:rsidRDefault="000A50DA" w:rsidP="000A50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Ліквідація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 за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рішенням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здійснюється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ліквідаційною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комісією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яка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утворюється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засновником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 З моменту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призначення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ліквідаційної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комісії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zh-CN"/>
        </w:rPr>
        <w:t>неї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переходять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повноваження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щодо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управління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справами Центру.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Ліквідаційна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Комісія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виступає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в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суді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від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імені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Центру.</w:t>
      </w:r>
    </w:p>
    <w:p w14:paraId="2C324C23" w14:textId="77777777" w:rsidR="000A50DA" w:rsidRPr="000A50DA" w:rsidRDefault="000A50DA" w:rsidP="000A50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Засновник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встановлює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порядок і строки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проведення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ліквідації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також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строк для заяви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претензій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кредиторів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який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не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може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бути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менше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двох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місяців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 моменту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оголошення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ліквідацію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.</w:t>
      </w:r>
    </w:p>
    <w:p w14:paraId="209F9D07" w14:textId="77777777" w:rsidR="000A50DA" w:rsidRP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Претензії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кредиторів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Центру,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ліквідується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задовольняються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gram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 порядку</w:t>
      </w:r>
      <w:proofErr w:type="gram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установленому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чинним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законодавством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.</w:t>
      </w:r>
    </w:p>
    <w:p w14:paraId="2657E5DE" w14:textId="77777777" w:rsidR="000A50DA" w:rsidRP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Майно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що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залишилось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після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задоволення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претензій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кредиторів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і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членів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трудового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колективу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використовується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за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рішенням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.</w:t>
      </w:r>
    </w:p>
    <w:p w14:paraId="151A44B3" w14:textId="05CACD54" w:rsid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Центр є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ліквідованим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 дня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внесення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єдиного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державного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реєстру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запису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його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припинення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.</w:t>
      </w:r>
    </w:p>
    <w:p w14:paraId="5033B594" w14:textId="77777777" w:rsidR="00363184" w:rsidRPr="000A50DA" w:rsidRDefault="00363184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2BCA52B5" w14:textId="77777777" w:rsidR="000A50DA" w:rsidRP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.8. 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разі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реорганізації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Центр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його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права і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обов’язки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переходять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правонаступників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.</w:t>
      </w:r>
    </w:p>
    <w:p w14:paraId="0BD3AEC4" w14:textId="1B94871C" w:rsidR="000A50DA" w:rsidRPr="000A50DA" w:rsidRDefault="000A50DA" w:rsidP="00363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8.9. У разі припинення юридичної особи передбачено передачу актів до </w:t>
      </w:r>
      <w:r w:rsidR="003631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міського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бюджету </w:t>
      </w:r>
      <w:bookmarkStart w:id="80" w:name="_Hlk72415351"/>
      <w:r w:rsidR="003631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 міської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ради.</w:t>
      </w:r>
    </w:p>
    <w:bookmarkEnd w:id="80"/>
    <w:p w14:paraId="52E453D8" w14:textId="77777777" w:rsidR="000A50DA" w:rsidRPr="000A50DA" w:rsidRDefault="000A50DA" w:rsidP="000A50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zh-CN"/>
        </w:rPr>
      </w:pPr>
    </w:p>
    <w:p w14:paraId="1C71599E" w14:textId="77777777" w:rsidR="000A50DA" w:rsidRPr="000A50DA" w:rsidRDefault="000A50DA" w:rsidP="000A50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A5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9</w:t>
      </w:r>
      <w:r w:rsidRPr="000A5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zh-CN"/>
        </w:rPr>
        <w:t>.</w:t>
      </w:r>
      <w:r w:rsidRPr="000A5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Порядок внесення змін до Положення</w:t>
      </w:r>
    </w:p>
    <w:p w14:paraId="4387B533" w14:textId="77777777" w:rsidR="000A50DA" w:rsidRPr="000A50DA" w:rsidRDefault="000A50DA" w:rsidP="000A50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83F4536" w14:textId="6AD594A3" w:rsidR="000A50DA" w:rsidRPr="000A50DA" w:rsidRDefault="000A50DA" w:rsidP="000A50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9.1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Зміни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до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Положення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Центру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вносяться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на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підставі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рішення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r w:rsidR="00363184" w:rsidRPr="003631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Боярської міської</w:t>
      </w:r>
      <w:r w:rsidR="00363184"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ради</w:t>
      </w:r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шляхом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викладення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його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в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новій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редакції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у порядку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встановленому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законодавством</w:t>
      </w:r>
      <w:proofErr w:type="spellEnd"/>
      <w:r w:rsidRPr="000A50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zh-CN"/>
        </w:rPr>
        <w:t>.</w:t>
      </w:r>
    </w:p>
    <w:p w14:paraId="3E4F00BC" w14:textId="6DE7A673" w:rsidR="000A50DA" w:rsidRDefault="000A50DA" w:rsidP="000A50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9.2.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Положення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в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новій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редакції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набуває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чинності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з моменту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державної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реєстрації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згідно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 </w:t>
      </w:r>
      <w:proofErr w:type="spellStart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законодавств</w:t>
      </w:r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ом</w:t>
      </w:r>
      <w:proofErr w:type="spellEnd"/>
      <w:r w:rsidRPr="000A50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.</w:t>
      </w:r>
    </w:p>
    <w:p w14:paraId="32AA04BB" w14:textId="3F8443D0" w:rsidR="00D90A86" w:rsidRDefault="00D90A86" w:rsidP="000A50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0D8ECDA8" w14:textId="77777777" w:rsidR="006C4536" w:rsidRDefault="006C4536" w:rsidP="00656E5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9643EC" w14:textId="00BDD486" w:rsidR="00656E59" w:rsidRPr="00656E59" w:rsidRDefault="00656E59" w:rsidP="00656E5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В.о. начальника управління</w:t>
      </w:r>
    </w:p>
    <w:p w14:paraId="36B86211" w14:textId="77777777" w:rsidR="00656E59" w:rsidRPr="00656E59" w:rsidRDefault="00656E59" w:rsidP="00656E5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соціального захисту населення</w:t>
      </w:r>
    </w:p>
    <w:p w14:paraId="5A96FBE4" w14:textId="121DF8A0" w:rsidR="00656E59" w:rsidRPr="00656E59" w:rsidRDefault="00656E59" w:rsidP="00656E5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Боярської міської ради                                           </w:t>
      </w:r>
      <w:r w:rsidR="006C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bookmarkStart w:id="81" w:name="_GoBack"/>
      <w:bookmarkEnd w:id="81"/>
      <w:r w:rsidRPr="00656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З. СКЛЯРСЬКА</w:t>
      </w:r>
    </w:p>
    <w:p w14:paraId="36A8F437" w14:textId="77777777" w:rsidR="00A44E4C" w:rsidRPr="00630888" w:rsidRDefault="00A44E4C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3066B2" w14:textId="77777777" w:rsidR="0052403E" w:rsidRPr="007C55A4" w:rsidRDefault="0052403E">
      <w:pPr>
        <w:rPr>
          <w:rFonts w:ascii="Times New Roman" w:hAnsi="Times New Roman" w:cs="Times New Roman"/>
          <w:sz w:val="28"/>
          <w:szCs w:val="28"/>
        </w:rPr>
      </w:pPr>
      <w:bookmarkStart w:id="82" w:name="n117"/>
      <w:bookmarkEnd w:id="82"/>
    </w:p>
    <w:sectPr w:rsidR="0052403E" w:rsidRPr="007C55A4" w:rsidSect="003A7656">
      <w:type w:val="continuous"/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3FD6A" w14:textId="77777777" w:rsidR="000F519E" w:rsidRDefault="000F519E" w:rsidP="006C4536">
      <w:pPr>
        <w:spacing w:after="0" w:line="240" w:lineRule="auto"/>
      </w:pPr>
      <w:r>
        <w:separator/>
      </w:r>
    </w:p>
  </w:endnote>
  <w:endnote w:type="continuationSeparator" w:id="0">
    <w:p w14:paraId="4E5C415A" w14:textId="77777777" w:rsidR="000F519E" w:rsidRDefault="000F519E" w:rsidP="006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977ED" w14:textId="77777777" w:rsidR="000F519E" w:rsidRDefault="000F519E" w:rsidP="006C4536">
      <w:pPr>
        <w:spacing w:after="0" w:line="240" w:lineRule="auto"/>
      </w:pPr>
      <w:r>
        <w:separator/>
      </w:r>
    </w:p>
  </w:footnote>
  <w:footnote w:type="continuationSeparator" w:id="0">
    <w:p w14:paraId="14A1A7B7" w14:textId="77777777" w:rsidR="000F519E" w:rsidRDefault="000F519E" w:rsidP="006C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DA0"/>
    <w:multiLevelType w:val="hybridMultilevel"/>
    <w:tmpl w:val="B798E65E"/>
    <w:lvl w:ilvl="0" w:tplc="DD7A2EDA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A8A10AB"/>
    <w:multiLevelType w:val="hybridMultilevel"/>
    <w:tmpl w:val="985C6B48"/>
    <w:lvl w:ilvl="0" w:tplc="FECC8C80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F3D3F2E"/>
    <w:multiLevelType w:val="hybridMultilevel"/>
    <w:tmpl w:val="B1D82B84"/>
    <w:lvl w:ilvl="0" w:tplc="04E62F8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DF"/>
    <w:rsid w:val="0009578A"/>
    <w:rsid w:val="000971AC"/>
    <w:rsid w:val="000A50DA"/>
    <w:rsid w:val="000D66B7"/>
    <w:rsid w:val="000F519E"/>
    <w:rsid w:val="00131541"/>
    <w:rsid w:val="0015472D"/>
    <w:rsid w:val="00163CB3"/>
    <w:rsid w:val="00230C80"/>
    <w:rsid w:val="002B2F07"/>
    <w:rsid w:val="002C4ED0"/>
    <w:rsid w:val="00363184"/>
    <w:rsid w:val="003A7656"/>
    <w:rsid w:val="003C7C33"/>
    <w:rsid w:val="004367DB"/>
    <w:rsid w:val="0052403E"/>
    <w:rsid w:val="00567E71"/>
    <w:rsid w:val="00590C05"/>
    <w:rsid w:val="00630888"/>
    <w:rsid w:val="00656E59"/>
    <w:rsid w:val="006937AC"/>
    <w:rsid w:val="006C4536"/>
    <w:rsid w:val="006F0CAF"/>
    <w:rsid w:val="0070626A"/>
    <w:rsid w:val="00764851"/>
    <w:rsid w:val="007C55A4"/>
    <w:rsid w:val="0089455D"/>
    <w:rsid w:val="008B30F6"/>
    <w:rsid w:val="008B5E3E"/>
    <w:rsid w:val="008C16E3"/>
    <w:rsid w:val="008C7FE2"/>
    <w:rsid w:val="008D19AE"/>
    <w:rsid w:val="008E6FF6"/>
    <w:rsid w:val="009A34EB"/>
    <w:rsid w:val="009D301F"/>
    <w:rsid w:val="00A44E4C"/>
    <w:rsid w:val="00A7687D"/>
    <w:rsid w:val="00A82AB0"/>
    <w:rsid w:val="00AA684F"/>
    <w:rsid w:val="00B942DF"/>
    <w:rsid w:val="00BA11A9"/>
    <w:rsid w:val="00BA45EF"/>
    <w:rsid w:val="00C43A98"/>
    <w:rsid w:val="00CF38C4"/>
    <w:rsid w:val="00D028F6"/>
    <w:rsid w:val="00D143D7"/>
    <w:rsid w:val="00D56FEB"/>
    <w:rsid w:val="00D90A86"/>
    <w:rsid w:val="00DC6FA1"/>
    <w:rsid w:val="00E06C74"/>
    <w:rsid w:val="00E15E2B"/>
    <w:rsid w:val="00F15C5E"/>
    <w:rsid w:val="00F90F76"/>
    <w:rsid w:val="00F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7347"/>
  <w15:docId w15:val="{073D8B2B-DF1B-4DC7-B71B-4D63116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71AC"/>
  </w:style>
  <w:style w:type="paragraph" w:customStyle="1" w:styleId="rvps2">
    <w:name w:val="rvps2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0971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E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536"/>
  </w:style>
  <w:style w:type="paragraph" w:styleId="a7">
    <w:name w:val="footer"/>
    <w:basedOn w:val="a"/>
    <w:link w:val="a8"/>
    <w:uiPriority w:val="99"/>
    <w:unhideWhenUsed/>
    <w:rsid w:val="006C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536"/>
  </w:style>
  <w:style w:type="paragraph" w:styleId="a9">
    <w:name w:val="Balloon Text"/>
    <w:basedOn w:val="a"/>
    <w:link w:val="aa"/>
    <w:uiPriority w:val="99"/>
    <w:semiHidden/>
    <w:unhideWhenUsed/>
    <w:rsid w:val="006C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875-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v0705661-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22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4069</Words>
  <Characters>23196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Marina_Rada</cp:lastModifiedBy>
  <cp:revision>2</cp:revision>
  <cp:lastPrinted>2021-06-02T07:12:00Z</cp:lastPrinted>
  <dcterms:created xsi:type="dcterms:W3CDTF">2021-06-02T07:17:00Z</dcterms:created>
  <dcterms:modified xsi:type="dcterms:W3CDTF">2021-06-02T07:17:00Z</dcterms:modified>
</cp:coreProperties>
</file>