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60" w:rsidRDefault="00B00153" w:rsidP="00742305">
      <w:pPr>
        <w:spacing w:after="0"/>
        <w:ind w:firstLine="963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  <w:r w:rsidR="00742305">
        <w:rPr>
          <w:rFonts w:ascii="Times New Roman" w:hAnsi="Times New Roman" w:cs="Times New Roman"/>
          <w:b/>
          <w:sz w:val="28"/>
          <w:szCs w:val="28"/>
        </w:rPr>
        <w:t>:</w:t>
      </w:r>
    </w:p>
    <w:p w:rsidR="00742305" w:rsidRDefault="00742305" w:rsidP="00742305">
      <w:pPr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="00B00153" w:rsidRPr="00B0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чергової</w:t>
      </w:r>
      <w:r w:rsidR="00FE3129">
        <w:rPr>
          <w:rFonts w:ascii="Times New Roman" w:hAnsi="Times New Roman" w:cs="Times New Roman"/>
          <w:sz w:val="28"/>
          <w:szCs w:val="28"/>
        </w:rPr>
        <w:t xml:space="preserve"> 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53" w:rsidRPr="00B00153">
        <w:rPr>
          <w:rFonts w:ascii="Times New Roman" w:hAnsi="Times New Roman" w:cs="Times New Roman"/>
          <w:sz w:val="28"/>
          <w:szCs w:val="28"/>
        </w:rPr>
        <w:t>сесії</w:t>
      </w:r>
    </w:p>
    <w:p w:rsidR="00B00153" w:rsidRPr="00B00153" w:rsidRDefault="00742305" w:rsidP="00742305">
      <w:pPr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 w:rsidR="00B00153" w:rsidRPr="00B001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00153" w:rsidRPr="00B00153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B00153" w:rsidRPr="00B00153" w:rsidRDefault="000227FD" w:rsidP="00742305">
      <w:pPr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16.09.2021 № 13/825</w:t>
      </w:r>
    </w:p>
    <w:tbl>
      <w:tblPr>
        <w:tblW w:w="20716" w:type="dxa"/>
        <w:tblLook w:val="04A0" w:firstRow="1" w:lastRow="0" w:firstColumn="1" w:lastColumn="0" w:noHBand="0" w:noVBand="1"/>
      </w:tblPr>
      <w:tblGrid>
        <w:gridCol w:w="20716"/>
      </w:tblGrid>
      <w:tr w:rsidR="000412EF" w:rsidRPr="000412EF" w:rsidTr="000412EF">
        <w:trPr>
          <w:trHeight w:val="31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F" w:rsidRPr="00FA2598" w:rsidRDefault="00914100" w:rsidP="000412EF">
            <w:pPr>
              <w:tabs>
                <w:tab w:val="left" w:pos="15375"/>
              </w:tabs>
              <w:spacing w:after="0" w:line="240" w:lineRule="auto"/>
              <w:ind w:right="7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9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FA259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FA259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FA259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FA2598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</w:p>
          <w:p w:rsidR="000412EF" w:rsidRPr="000412EF" w:rsidRDefault="000412EF" w:rsidP="000412EF">
            <w:pPr>
              <w:tabs>
                <w:tab w:val="left" w:pos="15375"/>
              </w:tabs>
              <w:spacing w:after="0" w:line="240" w:lineRule="auto"/>
              <w:ind w:right="71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41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Акт</w:t>
            </w:r>
          </w:p>
        </w:tc>
      </w:tr>
      <w:tr w:rsidR="000412EF" w:rsidRPr="000412EF" w:rsidTr="000412EF">
        <w:trPr>
          <w:trHeight w:val="31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F" w:rsidRPr="000412EF" w:rsidRDefault="000412EF" w:rsidP="000412EF">
            <w:pPr>
              <w:spacing w:after="0" w:line="240" w:lineRule="auto"/>
              <w:ind w:right="68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41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інвентаризаційної комісії</w:t>
            </w:r>
          </w:p>
        </w:tc>
      </w:tr>
      <w:tr w:rsidR="000412EF" w:rsidRPr="000412EF" w:rsidTr="000412EF">
        <w:trPr>
          <w:trHeight w:val="31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EF" w:rsidRPr="00FE3129" w:rsidRDefault="00FE3129" w:rsidP="00FE3129">
            <w:pPr>
              <w:spacing w:after="0" w:line="240" w:lineRule="auto"/>
              <w:ind w:right="6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r w:rsidRPr="00FE31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«31» серпня 2021</w:t>
            </w:r>
            <w:r w:rsidR="000412EF" w:rsidRPr="00FE31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р., </w:t>
            </w:r>
            <w:r w:rsidRPr="00FE31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Комунальне підприємство «Княжичі»</w:t>
            </w:r>
          </w:p>
        </w:tc>
      </w:tr>
      <w:tr w:rsidR="000412EF" w:rsidRPr="000412EF" w:rsidTr="000412EF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2EF" w:rsidRPr="000412EF" w:rsidRDefault="000412EF" w:rsidP="000412EF">
            <w:pPr>
              <w:spacing w:after="0" w:line="240" w:lineRule="auto"/>
              <w:ind w:right="6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412E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(дата складання)                                                                                                                 (місце складання)</w:t>
            </w:r>
          </w:p>
        </w:tc>
      </w:tr>
      <w:tr w:rsidR="000412EF" w:rsidRPr="000412EF" w:rsidTr="000412EF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29" w:rsidRDefault="00FA2598" w:rsidP="00FE3129">
            <w:pPr>
              <w:spacing w:after="0" w:line="240" w:lineRule="auto"/>
              <w:ind w:right="6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підставі р</w:t>
            </w:r>
            <w:r w:rsidR="000412EF" w:rsidRPr="000412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ішення 8/367 від 27.05.2021 року Боярської міської </w:t>
            </w:r>
            <w:r w:rsidR="000412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«Про припинення діяльності Комунального підприємства «Княжичі» Боярської міської ради, шляхом ліквідації, </w:t>
            </w:r>
            <w:r w:rsidR="000412EF" w:rsidRPr="000412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інвентаризаці</w:t>
            </w:r>
            <w:r w:rsidR="00FE31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 проводилася   станом на</w:t>
            </w:r>
          </w:p>
          <w:p w:rsidR="000412EF" w:rsidRDefault="00FE3129" w:rsidP="00FE3129">
            <w:pPr>
              <w:spacing w:after="0" w:line="240" w:lineRule="auto"/>
              <w:ind w:right="6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31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«31» серпня 2021</w:t>
            </w:r>
            <w:r w:rsidR="000412EF" w:rsidRPr="00FE31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р.</w:t>
            </w:r>
            <w:r w:rsidR="000412EF" w:rsidRPr="000412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комісією у складі:</w:t>
            </w:r>
          </w:p>
          <w:p w:rsidR="00C37EAA" w:rsidRDefault="00C37EAA" w:rsidP="000412EF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tbl>
            <w:tblPr>
              <w:tblW w:w="8205" w:type="dxa"/>
              <w:tblLook w:val="04A0" w:firstRow="1" w:lastRow="0" w:firstColumn="1" w:lastColumn="0" w:noHBand="0" w:noVBand="1"/>
            </w:tblPr>
            <w:tblGrid>
              <w:gridCol w:w="2022"/>
              <w:gridCol w:w="3827"/>
              <w:gridCol w:w="2356"/>
            </w:tblGrid>
            <w:tr w:rsidR="000412EF" w:rsidRPr="000412EF" w:rsidTr="00C37EAA">
              <w:trPr>
                <w:trHeight w:val="315"/>
              </w:trPr>
              <w:tc>
                <w:tcPr>
                  <w:tcW w:w="2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2EF" w:rsidRPr="00FE3129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Голова</w:t>
                  </w:r>
                  <w:r w:rsidR="00C37EAA"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комісії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2EF" w:rsidRPr="000412EF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2EF" w:rsidRPr="000412EF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="00C37EAA" w:rsidRPr="00E57D3E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uk-UA"/>
                    </w:rPr>
                    <w:t>Дюльдін</w:t>
                  </w:r>
                  <w:proofErr w:type="spellEnd"/>
                  <w:r w:rsidR="00C37EAA" w:rsidRPr="00E57D3E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uk-UA"/>
                    </w:rPr>
                    <w:t xml:space="preserve"> О.В.</w:t>
                  </w:r>
                </w:p>
              </w:tc>
            </w:tr>
            <w:tr w:rsidR="000412EF" w:rsidRPr="000412EF" w:rsidTr="00C37EAA">
              <w:trPr>
                <w:trHeight w:val="255"/>
              </w:trPr>
              <w:tc>
                <w:tcPr>
                  <w:tcW w:w="2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2EF" w:rsidRPr="000412EF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12EF" w:rsidRPr="000412EF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412EF" w:rsidRPr="000412EF" w:rsidRDefault="000412EF" w:rsidP="00041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0412EF" w:rsidRPr="000412EF" w:rsidRDefault="000412EF" w:rsidP="000412EF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412EF" w:rsidRPr="000412EF" w:rsidTr="000412EF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2EF" w:rsidRPr="000412EF" w:rsidRDefault="000412EF" w:rsidP="000412EF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7EAA" w:rsidRPr="000412EF" w:rsidTr="00C37EAA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C37EAA" w:rsidRPr="000412EF" w:rsidTr="00C37EAA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FE3129" w:rsidRDefault="00C37EAA" w:rsidP="00C37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Заступник голови комісії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E57D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Мельник С.П.</w:t>
                  </w:r>
                </w:p>
              </w:tc>
            </w:tr>
            <w:tr w:rsidR="00C37EAA" w:rsidRPr="000412EF" w:rsidTr="00C37EAA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C37EAA" w:rsidRPr="000412EF" w:rsidRDefault="00C37EAA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7EAA" w:rsidRPr="000412EF" w:rsidTr="00C37EAA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C37EAA" w:rsidRPr="000412EF" w:rsidTr="00FC2566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FE3129" w:rsidRDefault="00C37EAA" w:rsidP="00C37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Члени комісії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57D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Літвін</w:t>
                  </w:r>
                  <w:proofErr w:type="spellEnd"/>
                  <w:r w:rsidRPr="00E57D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Т.І.</w:t>
                  </w:r>
                </w:p>
              </w:tc>
            </w:tr>
            <w:tr w:rsidR="00C37EAA" w:rsidRPr="000412EF" w:rsidTr="00FC2566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C37EAA" w:rsidRPr="000412EF" w:rsidRDefault="00C37EAA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7EAA" w:rsidRPr="000412EF" w:rsidTr="00C37EAA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C37EAA" w:rsidRPr="000412EF" w:rsidTr="00FC2566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E57D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Шевчук О.О.</w:t>
                  </w:r>
                </w:p>
              </w:tc>
            </w:tr>
            <w:tr w:rsidR="00C37EAA" w:rsidRPr="000412EF" w:rsidTr="00FC2566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C37EAA" w:rsidRPr="000412EF" w:rsidRDefault="00C37EAA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7EAA" w:rsidRPr="00C37EAA" w:rsidTr="00C37EAA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299" w:type="dxa"/>
              <w:tblLook w:val="04A0" w:firstRow="1" w:lastRow="0" w:firstColumn="1" w:lastColumn="0" w:noHBand="0" w:noVBand="1"/>
            </w:tblPr>
            <w:tblGrid>
              <w:gridCol w:w="5707"/>
              <w:gridCol w:w="236"/>
              <w:gridCol w:w="2356"/>
            </w:tblGrid>
            <w:tr w:rsidR="00C37EAA" w:rsidRPr="000412EF" w:rsidTr="00C37EAA">
              <w:trPr>
                <w:trHeight w:val="31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E57D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Борецький О.П.</w:t>
                  </w:r>
                </w:p>
              </w:tc>
            </w:tr>
            <w:tr w:rsidR="00C37EAA" w:rsidRPr="000412EF" w:rsidTr="00C37EAA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37EAA" w:rsidRPr="000412EF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  <w:tr w:rsidR="00C37EAA" w:rsidRPr="00C37EAA" w:rsidTr="00C37EAA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7EAA" w:rsidRPr="00C37EAA" w:rsidRDefault="00C37EAA" w:rsidP="00C37EA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7EAA" w:rsidRPr="00C37EAA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37EAA" w:rsidRPr="00C37EAA" w:rsidRDefault="00C37EAA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391F34" w:rsidRPr="00C37EAA" w:rsidTr="00C37EAA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1F34" w:rsidRPr="00C37EAA" w:rsidRDefault="00391F34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91F34" w:rsidRPr="00C37EAA" w:rsidRDefault="00391F34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391F34" w:rsidRPr="00C37EAA" w:rsidRDefault="00391F34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C37EAA" w:rsidRPr="000412EF" w:rsidRDefault="00C37EAA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E3240" w:rsidRDefault="00391F34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1F34">
        <w:rPr>
          <w:rFonts w:ascii="Times New Roman" w:hAnsi="Times New Roman" w:cs="Times New Roman"/>
          <w:sz w:val="28"/>
          <w:szCs w:val="28"/>
        </w:rPr>
        <w:t>За даними</w:t>
      </w:r>
      <w:r w:rsidR="00C07610">
        <w:rPr>
          <w:rFonts w:ascii="Times New Roman" w:hAnsi="Times New Roman" w:cs="Times New Roman"/>
          <w:sz w:val="28"/>
          <w:szCs w:val="28"/>
        </w:rPr>
        <w:t xml:space="preserve"> бухгалтерського обліку в ході</w:t>
      </w:r>
      <w:r>
        <w:rPr>
          <w:rFonts w:ascii="Times New Roman" w:hAnsi="Times New Roman" w:cs="Times New Roman"/>
          <w:sz w:val="28"/>
          <w:szCs w:val="28"/>
        </w:rPr>
        <w:t xml:space="preserve"> інвентаризації </w:t>
      </w:r>
      <w:r w:rsidR="00C07610">
        <w:rPr>
          <w:rFonts w:ascii="Times New Roman" w:hAnsi="Times New Roman" w:cs="Times New Roman"/>
          <w:sz w:val="28"/>
          <w:szCs w:val="28"/>
        </w:rPr>
        <w:t xml:space="preserve">було встановлено, </w:t>
      </w:r>
      <w:r w:rsidR="00E57D3E">
        <w:rPr>
          <w:rFonts w:ascii="Times New Roman" w:hAnsi="Times New Roman" w:cs="Times New Roman"/>
          <w:sz w:val="28"/>
          <w:szCs w:val="28"/>
        </w:rPr>
        <w:t xml:space="preserve">що </w:t>
      </w:r>
      <w:r w:rsidR="00C07610">
        <w:rPr>
          <w:rFonts w:ascii="Times New Roman" w:hAnsi="Times New Roman" w:cs="Times New Roman"/>
          <w:sz w:val="28"/>
          <w:szCs w:val="28"/>
        </w:rPr>
        <w:t>балансова вартість основних засобів та нематеріальних активів становить 0 грн 00 коп.</w:t>
      </w:r>
      <w:r w:rsidR="004E3240">
        <w:rPr>
          <w:rFonts w:ascii="Times New Roman" w:hAnsi="Times New Roman" w:cs="Times New Roman"/>
          <w:sz w:val="28"/>
          <w:szCs w:val="28"/>
        </w:rPr>
        <w:t xml:space="preserve"> (Додаток 1, Бухгалтерський баланс за </w:t>
      </w:r>
      <w:r w:rsidR="004E32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3240">
        <w:rPr>
          <w:rFonts w:ascii="Times New Roman" w:hAnsi="Times New Roman" w:cs="Times New Roman"/>
          <w:sz w:val="28"/>
          <w:szCs w:val="28"/>
        </w:rPr>
        <w:t xml:space="preserve"> півріччя 2021 року).</w:t>
      </w:r>
    </w:p>
    <w:p w:rsidR="004E3240" w:rsidRDefault="004E3240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3240">
        <w:rPr>
          <w:rFonts w:ascii="Times New Roman" w:hAnsi="Times New Roman" w:cs="Times New Roman"/>
          <w:sz w:val="28"/>
          <w:szCs w:val="28"/>
        </w:rPr>
        <w:lastRenderedPageBreak/>
        <w:t>Пропозиції щодо врегулювання виявлених розбіжностей між фактичною наявністю матеріальних активів та зобов’язань і даними бухгалтерського обліку, які наводяться у звіряльних відомостях та актах інвентаризації:</w:t>
      </w:r>
    </w:p>
    <w:p w:rsidR="004E3240" w:rsidRPr="004E3240" w:rsidRDefault="004E3240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648"/>
        <w:gridCol w:w="3070"/>
        <w:gridCol w:w="1565"/>
        <w:gridCol w:w="592"/>
        <w:gridCol w:w="1176"/>
        <w:gridCol w:w="580"/>
        <w:gridCol w:w="820"/>
        <w:gridCol w:w="580"/>
        <w:gridCol w:w="1338"/>
        <w:gridCol w:w="991"/>
        <w:gridCol w:w="698"/>
        <w:gridCol w:w="383"/>
        <w:gridCol w:w="452"/>
        <w:gridCol w:w="479"/>
        <w:gridCol w:w="243"/>
        <w:gridCol w:w="1595"/>
      </w:tblGrid>
      <w:tr w:rsidR="009D06FF" w:rsidRPr="004E3240" w:rsidTr="009D06FF">
        <w:trPr>
          <w:trHeight w:val="43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 з/п 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Найменування цінностей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Матеріально відповідальна особа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Результати згідно зі звіряльними відомостями:  лишки (+), нестачі (-)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Списання   в межах норм природного убутку 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Списання понаднормових  нестач і втрат 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Оприбутку-вання</w:t>
            </w:r>
            <w:proofErr w:type="spellEnd"/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остаточних лишків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Остаточні нестачі 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Причина лишків, нестач </w:t>
            </w:r>
          </w:p>
        </w:tc>
      </w:tr>
      <w:tr w:rsidR="009D06FF" w:rsidRPr="004E3240" w:rsidTr="009D06FF">
        <w:trPr>
          <w:trHeight w:val="60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D06FF" w:rsidRPr="004E3240" w:rsidTr="009D06FF">
        <w:trPr>
          <w:trHeight w:val="87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40" w:rsidRPr="004E3240" w:rsidRDefault="004E3240" w:rsidP="004E3240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D06FF" w:rsidRPr="004E3240" w:rsidTr="009D06FF">
        <w:trPr>
          <w:trHeight w:val="25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tabs>
                <w:tab w:val="left" w:pos="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</w:t>
            </w:r>
          </w:p>
        </w:tc>
      </w:tr>
      <w:tr w:rsidR="009D06FF" w:rsidRPr="004E3240" w:rsidTr="009D06FF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Глибинний насос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Pedro4SR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8/13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С.П.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13280</w:t>
            </w:r>
            <w:r w:rsidR="009D06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8A60EF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відображено в даних б/о</w:t>
            </w:r>
          </w:p>
        </w:tc>
      </w:tr>
      <w:tr w:rsidR="009D06FF" w:rsidRPr="004E3240" w:rsidTr="009D06FF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86B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Лічильники води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A86B8A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С.П.</w:t>
            </w:r>
            <w:r w:rsidR="004E3240"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627768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20100,96</w:t>
            </w:r>
            <w:r w:rsidR="004E3240"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</w:t>
            </w:r>
            <w:r w:rsidR="008A60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в даних б/о</w:t>
            </w:r>
          </w:p>
        </w:tc>
      </w:tr>
      <w:tr w:rsidR="009D06FF" w:rsidRPr="004E3240" w:rsidTr="009D06FF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626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ктор </w:t>
            </w:r>
            <w:r w:rsidR="00B17F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МТЗ 80 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н/з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С.П.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627768" w:rsidP="0062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40" w:rsidRPr="004E3240" w:rsidRDefault="004E3240" w:rsidP="008A60EF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627768"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  <w:r w:rsidR="006277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відображено в даних б/о</w:t>
            </w:r>
          </w:p>
        </w:tc>
      </w:tr>
      <w:tr w:rsidR="00BE11AE" w:rsidRPr="004E3240" w:rsidTr="00FA2598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B17F1A" w:rsidRDefault="004E3240" w:rsidP="004E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627768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Причіп</w:t>
            </w:r>
            <w:r w:rsidR="00B17F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МТЗ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н/з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627768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С.П.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627768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627768" w:rsidP="0062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4E3240" w:rsidP="004E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40" w:rsidRPr="004E3240" w:rsidRDefault="00627768" w:rsidP="004E3240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</w:t>
            </w:r>
            <w:r w:rsidR="008A60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в даних б/о</w:t>
            </w:r>
          </w:p>
        </w:tc>
      </w:tr>
      <w:tr w:rsidR="00BE11AE" w:rsidRPr="004E3240" w:rsidTr="00FA2598">
        <w:trPr>
          <w:trHeight w:val="3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B17F1A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Євроконтейнер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ТПВ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С.П.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48070,00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FF" w:rsidRPr="004E3240" w:rsidRDefault="009D06FF" w:rsidP="009D06FF">
            <w:pPr>
              <w:tabs>
                <w:tab w:val="left" w:pos="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відображено в даних б/о</w:t>
            </w:r>
          </w:p>
        </w:tc>
      </w:tr>
      <w:tr w:rsidR="00B17F1A" w:rsidRPr="00B17F1A" w:rsidTr="00FA2598">
        <w:trPr>
          <w:trHeight w:val="3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17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6. </w:t>
            </w:r>
          </w:p>
          <w:p w:rsidR="00A65F83" w:rsidRPr="00B17F1A" w:rsidRDefault="00A65F83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BE11AE" w:rsidRPr="00BE11AE" w:rsidRDefault="00BE11AE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Цистерна асенізаційна-с бензин Газ-53 №АІ3762ІІ №шасі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</w:t>
            </w:r>
            <w:r w:rsidRPr="00BE1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89501144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KIA</w:t>
            </w:r>
            <w:r w:rsidRPr="00BE1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16158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E11AE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E11AE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17F1A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1A" w:rsidRPr="00B17F1A" w:rsidRDefault="00BE11AE" w:rsidP="00A65F83">
            <w:pPr>
              <w:tabs>
                <w:tab w:val="left" w:pos="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було відображе</w:t>
            </w:r>
            <w:r w:rsidR="008A60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в даних б/о</w:t>
            </w:r>
          </w:p>
        </w:tc>
      </w:tr>
      <w:tr w:rsidR="009D06FF" w:rsidRPr="004E3240" w:rsidTr="00FA2598">
        <w:trPr>
          <w:trHeight w:val="3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Х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6FF" w:rsidRPr="004E3240" w:rsidRDefault="009D06FF" w:rsidP="009D06FF">
            <w:pPr>
              <w:tabs>
                <w:tab w:val="left" w:pos="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E32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Х</w:t>
            </w:r>
          </w:p>
        </w:tc>
      </w:tr>
    </w:tbl>
    <w:p w:rsidR="00391F34" w:rsidRDefault="00391F34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E11AE" w:rsidRDefault="00BE11AE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Згідно актів передачі</w:t>
      </w:r>
      <w:r w:rsidR="0055151C">
        <w:rPr>
          <w:rFonts w:ascii="Times New Roman" w:hAnsi="Times New Roman" w:cs="Times New Roman"/>
          <w:sz w:val="28"/>
          <w:szCs w:val="28"/>
        </w:rPr>
        <w:t xml:space="preserve"> основних засобів</w:t>
      </w:r>
      <w:r w:rsidR="008A60EF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="008A60EF">
        <w:rPr>
          <w:rFonts w:ascii="Times New Roman" w:hAnsi="Times New Roman" w:cs="Times New Roman"/>
          <w:sz w:val="28"/>
          <w:szCs w:val="28"/>
        </w:rPr>
        <w:t>Княжицької</w:t>
      </w:r>
      <w:proofErr w:type="spellEnd"/>
      <w:r w:rsidR="008A60E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0E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вище зазначен</w:t>
      </w:r>
      <w:r w:rsidR="008A60E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матеріальн</w:t>
      </w:r>
      <w:r w:rsidR="008A60E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цінност</w:t>
      </w:r>
      <w:r w:rsidR="008A60EF">
        <w:rPr>
          <w:rFonts w:ascii="Times New Roman" w:hAnsi="Times New Roman" w:cs="Times New Roman"/>
          <w:sz w:val="28"/>
          <w:szCs w:val="28"/>
        </w:rPr>
        <w:t>і</w:t>
      </w:r>
      <w:r w:rsidR="0055151C">
        <w:rPr>
          <w:rFonts w:ascii="Times New Roman" w:hAnsi="Times New Roman" w:cs="Times New Roman"/>
          <w:sz w:val="28"/>
          <w:szCs w:val="28"/>
        </w:rPr>
        <w:t xml:space="preserve"> (копії додаються)</w:t>
      </w:r>
      <w:r w:rsidR="008A60EF">
        <w:rPr>
          <w:rFonts w:ascii="Times New Roman" w:hAnsi="Times New Roman" w:cs="Times New Roman"/>
          <w:sz w:val="28"/>
          <w:szCs w:val="28"/>
        </w:rPr>
        <w:t>, було встановлено залишкову вартість та відображено в таблиці в графі «сума». Вид нарахування амортизації та сум</w:t>
      </w:r>
      <w:r w:rsidR="00FA2598">
        <w:rPr>
          <w:rFonts w:ascii="Times New Roman" w:hAnsi="Times New Roman" w:cs="Times New Roman"/>
          <w:sz w:val="28"/>
          <w:szCs w:val="28"/>
        </w:rPr>
        <w:t>а зносу в період користування К</w:t>
      </w:r>
      <w:r w:rsidR="008A60EF">
        <w:rPr>
          <w:rFonts w:ascii="Times New Roman" w:hAnsi="Times New Roman" w:cs="Times New Roman"/>
          <w:sz w:val="28"/>
          <w:szCs w:val="28"/>
        </w:rPr>
        <w:t>П «Княжичі» не встановлено.</w:t>
      </w:r>
    </w:p>
    <w:p w:rsidR="008A60EF" w:rsidRDefault="000F7F33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постановила:</w:t>
      </w:r>
    </w:p>
    <w:p w:rsidR="000F7F33" w:rsidRDefault="000F7F33" w:rsidP="000F7F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зв</w:t>
      </w:r>
      <w:r w:rsidRPr="000F7F3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ліквідацією підприємства виявлені лишки передати Актом приймання-передачі на </w:t>
      </w:r>
      <w:r w:rsidR="00053B9A">
        <w:rPr>
          <w:rFonts w:ascii="Times New Roman" w:hAnsi="Times New Roman" w:cs="Times New Roman"/>
          <w:sz w:val="28"/>
          <w:szCs w:val="28"/>
        </w:rPr>
        <w:t>КП «Водоканал» (позиції 1,2), КП «БГВУЖКГ» (позиції 3,4</w:t>
      </w:r>
      <w:r w:rsidR="00A061D9">
        <w:rPr>
          <w:rFonts w:ascii="Times New Roman" w:hAnsi="Times New Roman" w:cs="Times New Roman"/>
          <w:sz w:val="28"/>
          <w:szCs w:val="28"/>
        </w:rPr>
        <w:t>,6)</w:t>
      </w:r>
      <w:r w:rsidR="00053B9A">
        <w:rPr>
          <w:rFonts w:ascii="Times New Roman" w:hAnsi="Times New Roman" w:cs="Times New Roman"/>
          <w:sz w:val="28"/>
          <w:szCs w:val="28"/>
        </w:rPr>
        <w:t xml:space="preserve"> та КП «Громада» (позиція 5).</w:t>
      </w:r>
    </w:p>
    <w:p w:rsidR="00A061D9" w:rsidRDefault="00A061D9" w:rsidP="000F7F33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20716" w:type="dxa"/>
        <w:tblLook w:val="04A0" w:firstRow="1" w:lastRow="0" w:firstColumn="1" w:lastColumn="0" w:noHBand="0" w:noVBand="1"/>
      </w:tblPr>
      <w:tblGrid>
        <w:gridCol w:w="20716"/>
      </w:tblGrid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1D9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tbl>
            <w:tblPr>
              <w:tblW w:w="8205" w:type="dxa"/>
              <w:tblLook w:val="04A0" w:firstRow="1" w:lastRow="0" w:firstColumn="1" w:lastColumn="0" w:noHBand="0" w:noVBand="1"/>
            </w:tblPr>
            <w:tblGrid>
              <w:gridCol w:w="2022"/>
              <w:gridCol w:w="3827"/>
              <w:gridCol w:w="2356"/>
            </w:tblGrid>
            <w:tr w:rsidR="00A061D9" w:rsidRPr="000412EF" w:rsidTr="00FC2566">
              <w:trPr>
                <w:trHeight w:val="315"/>
              </w:trPr>
              <w:tc>
                <w:tcPr>
                  <w:tcW w:w="2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FE3129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Голова комісії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        </w:t>
                  </w:r>
                  <w:r w:rsidR="001960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A2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О. </w:t>
                  </w:r>
                  <w:proofErr w:type="spellStart"/>
                  <w:r w:rsidRPr="00781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Дюльдін</w:t>
                  </w:r>
                  <w:proofErr w:type="spellEnd"/>
                </w:p>
              </w:tc>
            </w:tr>
            <w:tr w:rsidR="00A061D9" w:rsidRPr="000412EF" w:rsidTr="00FC2566">
              <w:trPr>
                <w:trHeight w:val="255"/>
              </w:trPr>
              <w:tc>
                <w:tcPr>
                  <w:tcW w:w="2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FE3129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A061D9" w:rsidRPr="000412EF" w:rsidTr="00FC2566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FE3129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Заступник голови комісії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196060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A061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</w:t>
                  </w:r>
                  <w:r w:rsidRP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A2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С. </w:t>
                  </w:r>
                  <w:r w:rsidRPr="00781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Мельник </w:t>
                  </w:r>
                </w:p>
              </w:tc>
            </w:tr>
            <w:tr w:rsidR="00A061D9" w:rsidRPr="000412EF" w:rsidTr="00FC2566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FE3129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A061D9" w:rsidRPr="000412EF" w:rsidTr="00FC2566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FE3129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FE31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Члени комісії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196060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 w:rsidR="00A061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>__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A2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Т. </w:t>
                  </w:r>
                  <w:proofErr w:type="spellStart"/>
                  <w:r w:rsidRPr="00781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Літвін</w:t>
                  </w:r>
                  <w:proofErr w:type="spellEnd"/>
                  <w:r w:rsidRPr="00781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</w:tr>
            <w:tr w:rsidR="00A061D9" w:rsidRPr="000412EF" w:rsidTr="00FC2566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306" w:type="dxa"/>
              <w:tblLook w:val="04A0" w:firstRow="1" w:lastRow="0" w:firstColumn="1" w:lastColumn="0" w:noHBand="0" w:noVBand="1"/>
            </w:tblPr>
            <w:tblGrid>
              <w:gridCol w:w="3014"/>
              <w:gridCol w:w="2936"/>
              <w:gridCol w:w="2356"/>
            </w:tblGrid>
            <w:tr w:rsidR="00A061D9" w:rsidRPr="000412EF" w:rsidTr="00FC2566">
              <w:trPr>
                <w:trHeight w:val="31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196060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 xml:space="preserve"> __________________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FA2598" w:rsidP="00FA2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О.</w:t>
                  </w:r>
                  <w:r w:rsidR="00A061D9"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A061D9" w:rsidRPr="00781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Шевчук </w:t>
                  </w:r>
                </w:p>
              </w:tc>
            </w:tr>
            <w:tr w:rsidR="00A061D9" w:rsidRPr="000412EF" w:rsidTr="00FC2566">
              <w:trPr>
                <w:trHeight w:val="255"/>
              </w:trPr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</w:tbl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61D9" w:rsidRPr="000412EF" w:rsidTr="00FC2566">
        <w:trPr>
          <w:trHeight w:val="255"/>
        </w:trPr>
        <w:tc>
          <w:tcPr>
            <w:tcW w:w="2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299" w:type="dxa"/>
              <w:tblLook w:val="04A0" w:firstRow="1" w:lastRow="0" w:firstColumn="1" w:lastColumn="0" w:noHBand="0" w:noVBand="1"/>
            </w:tblPr>
            <w:tblGrid>
              <w:gridCol w:w="5707"/>
              <w:gridCol w:w="236"/>
              <w:gridCol w:w="2356"/>
            </w:tblGrid>
            <w:tr w:rsidR="00A061D9" w:rsidRPr="000412EF" w:rsidTr="00FC2566">
              <w:trPr>
                <w:trHeight w:val="31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196060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uk-UA"/>
                    </w:rPr>
                    <w:t xml:space="preserve">                                            _______________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A25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О. </w:t>
                  </w:r>
                  <w:r w:rsidR="00FA25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Борецький </w:t>
                  </w:r>
                </w:p>
              </w:tc>
            </w:tr>
            <w:tr w:rsidR="00A061D9" w:rsidRPr="000412EF" w:rsidTr="00FC2566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061D9" w:rsidRPr="000412EF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</w:pPr>
                  <w:r w:rsidRPr="000412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uk-UA"/>
                    </w:rPr>
                    <w:t>(прізвище, ініціали)</w:t>
                  </w:r>
                </w:p>
              </w:tc>
            </w:tr>
            <w:tr w:rsidR="00A061D9" w:rsidRPr="00C37EAA" w:rsidTr="00FC2566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61D9" w:rsidRPr="00C37EAA" w:rsidRDefault="00A061D9" w:rsidP="00FC256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61D9" w:rsidRPr="00C37EAA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061D9" w:rsidRPr="00C37EAA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A061D9" w:rsidRPr="00C37EAA" w:rsidTr="00FC2566">
              <w:trPr>
                <w:trHeight w:val="255"/>
              </w:trPr>
              <w:tc>
                <w:tcPr>
                  <w:tcW w:w="5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61D9" w:rsidRPr="00C37EAA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061D9" w:rsidRPr="00C37EAA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061D9" w:rsidRPr="00C37EAA" w:rsidRDefault="00A061D9" w:rsidP="00FC2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A061D9" w:rsidRPr="000412EF" w:rsidRDefault="00A061D9" w:rsidP="00FC2566">
            <w:pPr>
              <w:spacing w:after="0" w:line="240" w:lineRule="auto"/>
              <w:ind w:right="60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A60EF" w:rsidRPr="004E3240" w:rsidRDefault="008A60EF" w:rsidP="004E32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7610" w:rsidRDefault="00C07610" w:rsidP="000412EF">
      <w:pPr>
        <w:rPr>
          <w:rFonts w:ascii="Times New Roman" w:hAnsi="Times New Roman" w:cs="Times New Roman"/>
          <w:sz w:val="28"/>
          <w:szCs w:val="28"/>
        </w:rPr>
      </w:pPr>
    </w:p>
    <w:p w:rsidR="00C07610" w:rsidRDefault="00C07610" w:rsidP="000412EF">
      <w:pPr>
        <w:rPr>
          <w:rFonts w:ascii="Times New Roman" w:hAnsi="Times New Roman" w:cs="Times New Roman"/>
          <w:sz w:val="28"/>
          <w:szCs w:val="28"/>
        </w:rPr>
      </w:pPr>
    </w:p>
    <w:p w:rsidR="00391F34" w:rsidRPr="00391F34" w:rsidRDefault="00391F34" w:rsidP="000412EF">
      <w:pPr>
        <w:rPr>
          <w:rFonts w:ascii="Times New Roman" w:hAnsi="Times New Roman" w:cs="Times New Roman"/>
          <w:sz w:val="28"/>
          <w:szCs w:val="28"/>
        </w:rPr>
      </w:pPr>
    </w:p>
    <w:sectPr w:rsidR="00391F34" w:rsidRPr="00391F34" w:rsidSect="009D06FF">
      <w:pgSz w:w="16838" w:h="11906" w:orient="landscape"/>
      <w:pgMar w:top="1417" w:right="962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0"/>
    <w:rsid w:val="000227FD"/>
    <w:rsid w:val="000412EF"/>
    <w:rsid w:val="00053B9A"/>
    <w:rsid w:val="000A61EC"/>
    <w:rsid w:val="000F7F33"/>
    <w:rsid w:val="00196060"/>
    <w:rsid w:val="00215F7F"/>
    <w:rsid w:val="00391F34"/>
    <w:rsid w:val="0046269F"/>
    <w:rsid w:val="004E3240"/>
    <w:rsid w:val="0055151C"/>
    <w:rsid w:val="00627768"/>
    <w:rsid w:val="00742305"/>
    <w:rsid w:val="00781134"/>
    <w:rsid w:val="008A60EF"/>
    <w:rsid w:val="00914100"/>
    <w:rsid w:val="009D06FF"/>
    <w:rsid w:val="00A061D9"/>
    <w:rsid w:val="00A65F83"/>
    <w:rsid w:val="00A86B8A"/>
    <w:rsid w:val="00AE3F92"/>
    <w:rsid w:val="00B00153"/>
    <w:rsid w:val="00B17F1A"/>
    <w:rsid w:val="00BE11AE"/>
    <w:rsid w:val="00C07610"/>
    <w:rsid w:val="00C37EAA"/>
    <w:rsid w:val="00E57D3E"/>
    <w:rsid w:val="00FA2598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216EB-2AE2-44F7-AC1D-5E43F53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dcterms:created xsi:type="dcterms:W3CDTF">2021-10-12T07:44:00Z</dcterms:created>
  <dcterms:modified xsi:type="dcterms:W3CDTF">2021-10-12T07:44:00Z</dcterms:modified>
</cp:coreProperties>
</file>