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A4" w:rsidRPr="00934518" w:rsidRDefault="00BD14A4" w:rsidP="00A54676">
      <w:pPr>
        <w:widowControl w:val="0"/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9345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Додаток </w:t>
      </w:r>
      <w:r w:rsidR="009157AE" w:rsidRPr="009345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2</w:t>
      </w:r>
    </w:p>
    <w:p w:rsidR="00934518" w:rsidRDefault="00934518" w:rsidP="00A54676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9345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до звіту про виконання Програми соціально-економічного та культурного розвитку міста Боярка за 2016 рік</w:t>
      </w:r>
      <w:r w:rsidR="00A546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,</w:t>
      </w:r>
    </w:p>
    <w:p w:rsidR="00A54676" w:rsidRDefault="00A54676" w:rsidP="00A54676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рішення Боярської міської ради</w:t>
      </w:r>
    </w:p>
    <w:p w:rsidR="00A54676" w:rsidRPr="00934518" w:rsidRDefault="00A54676" w:rsidP="00A54676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від 16.02.2017 №26/772</w:t>
      </w:r>
    </w:p>
    <w:p w:rsidR="00934518" w:rsidRDefault="00934518" w:rsidP="00BD14A4">
      <w:pPr>
        <w:widowControl w:val="0"/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7603E" w:rsidRPr="00C84BE8" w:rsidRDefault="00F7603E" w:rsidP="00BD14A4">
      <w:pPr>
        <w:widowControl w:val="0"/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EB6F0E" w:rsidRPr="00716BF9" w:rsidRDefault="00EB6F0E" w:rsidP="00EB6F0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16BF9">
        <w:rPr>
          <w:rFonts w:ascii="Times New Roman" w:hAnsi="Times New Roman" w:cs="Times New Roman"/>
          <w:b/>
          <w:color w:val="000000"/>
          <w:sz w:val="26"/>
          <w:szCs w:val="26"/>
        </w:rPr>
        <w:t>ДОБРЕ ВРЯДУВАННЯ</w:t>
      </w:r>
    </w:p>
    <w:p w:rsidR="005975A3" w:rsidRPr="00716BF9" w:rsidRDefault="005975A3" w:rsidP="00EB6F0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7603E" w:rsidRPr="00716BF9" w:rsidRDefault="00F7603E" w:rsidP="00F7603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6BF9">
        <w:rPr>
          <w:rFonts w:ascii="Times New Roman" w:hAnsi="Times New Roman" w:cs="Times New Roman"/>
          <w:color w:val="000000"/>
          <w:sz w:val="26"/>
          <w:szCs w:val="26"/>
        </w:rPr>
        <w:t>Визначення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доброго місцевого врядування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716BF9">
        <w:rPr>
          <w:rFonts w:ascii="Times New Roman" w:hAnsi="Times New Roman" w:cs="Times New Roman"/>
          <w:color w:val="000000"/>
          <w:sz w:val="26"/>
          <w:szCs w:val="26"/>
        </w:rPr>
        <w:t>“Good</w:t>
      </w:r>
      <w:proofErr w:type="spellEnd"/>
      <w:r w:rsidRPr="00716B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6BF9">
        <w:rPr>
          <w:rFonts w:ascii="Times New Roman" w:hAnsi="Times New Roman" w:cs="Times New Roman"/>
          <w:color w:val="000000"/>
          <w:sz w:val="26"/>
          <w:szCs w:val="26"/>
        </w:rPr>
        <w:t>Urban</w:t>
      </w:r>
      <w:proofErr w:type="spellEnd"/>
      <w:r w:rsidRPr="00716B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16BF9">
        <w:rPr>
          <w:rFonts w:ascii="Times New Roman" w:hAnsi="Times New Roman" w:cs="Times New Roman"/>
          <w:color w:val="000000"/>
          <w:sz w:val="26"/>
          <w:szCs w:val="26"/>
        </w:rPr>
        <w:t>Governance”</w:t>
      </w:r>
      <w:proofErr w:type="spellEnd"/>
      <w:r w:rsidRPr="00716BF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англ.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>) вперше було задекларовано на ІІ Конференції ХАБІТАТ у червні 1996 р. у Стамбулі. ХАБІТАТ ініціював обговорення введення поняття: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добре місцеве врядування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 xml:space="preserve">в управління, залучивши до нього міста, своїх партнерів та міжнародну спільноту. За результатом цього обговорення було визначено: “добре місцеве врядування – це сума безпосередніх взаємовідносин громадян, публічного та приватного секторів, планування та управління спільними </w:t>
      </w:r>
      <w:bookmarkStart w:id="0" w:name="_GoBack"/>
      <w:bookmarkEnd w:id="0"/>
      <w:r w:rsidRPr="00716BF9">
        <w:rPr>
          <w:rFonts w:ascii="Times New Roman" w:hAnsi="Times New Roman" w:cs="Times New Roman"/>
          <w:color w:val="000000"/>
          <w:sz w:val="26"/>
          <w:szCs w:val="26"/>
        </w:rPr>
        <w:t>справами міста. Це процес, що постійно триває і, через який мають бути взяті до уваги протиріччя або різні інтереси, організовані спільні дії. Ці відносини включають як офіційні інституції, так і неформальні домовленості та соціальний капітал громадян”.</w:t>
      </w:r>
    </w:p>
    <w:p w:rsidR="00F7603E" w:rsidRPr="00716BF9" w:rsidRDefault="00F7603E" w:rsidP="00F7603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Врядування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>- це процес поєднання влади та обов’язків у суспільстві.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Врядування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>– ширша за уряд категорія, яка включає взаємовідносини між офіційними інституціями та інституціями громадянського суспільства і, стала важливою концепцією міжнародного розвитку. Поки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6BF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добре місцеве врядування</w:t>
      </w:r>
      <w:r w:rsidRPr="00716BF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6BF9">
        <w:rPr>
          <w:rFonts w:ascii="Times New Roman" w:hAnsi="Times New Roman" w:cs="Times New Roman"/>
          <w:color w:val="000000"/>
          <w:sz w:val="26"/>
          <w:szCs w:val="26"/>
        </w:rPr>
        <w:t>опікується політикою участі у прийнятті рішень та прозорості процесу їх прийняття, місцеве управління займається імплементацією вже прийнятих рішень.</w:t>
      </w:r>
    </w:p>
    <w:p w:rsidR="00122758" w:rsidRDefault="00122758" w:rsidP="00BD14A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12 принципів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доброго демократичного врядування на місцевому рівні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1. Чесне проведення виборів, представництво та участь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Місцеві вибори проводяться відкрито та чесно, відповідно до міжнародних стандартів та національного законодавства і без будь-яких фальсифікацій.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Громадяни перебувають в центрі публічної діяльності та за чітко визначеними шляхами залучені до публічного життя на місцевому рівні.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Всі чоловіки та жінки можуть мати право голосу при прийнятті рішень як безпосередньо, так і через легітимні посередницькі органи, що представляють їхні інтереси. Така широка участь базується на свободах волевиявлення/самовираження, зібрань та об’єднань.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Голоси всіх громадян, включаючи й тих, які належать до найменш захищених та найбільш вразливих груп, є почутими та беруться до уваги при прийнятті рішень, включаючи й рішення щодо розподілу ресурсів.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Завжди має місце чесна спроба узгодити різні законні інтереси та досягти широкого консенсусу у пошуках того, що є найкращим в інтересах всієї громади та як цього можна досягти.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Рішення приймаються волею більшості, при цьому поважаються права та законні інтереси меншості.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2. Зворотний зв’язок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Завдання, правила, структури та процедури пристосовані до законних очікувань та потреб громадян.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● Послуги надаються, а запити та скарги розглядаються у прийнятні часові терміни.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3. Ефективність і результативність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Результати відповідають поставленим цілям.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Наявні ресурси використовуються найкращим з можливих способів.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Системи управління ефективністю діяльності дозволяють оцінити та підвищити ефективність та результативність послуг.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Регулярно проводяться аудити для оцінки та поліпшення діяльності.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4. Відкритість і прозорість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Рішення приймаються і реалізуються відповідно до правил і вимог чинного законодавства.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● Існує публічний доступ до всієї інформації, за винятком тієї, доступ до якої обмежено на підставі закону (як наприклад, захист </w:t>
      </w:r>
      <w:proofErr w:type="spellStart"/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приватності</w:t>
      </w:r>
      <w:proofErr w:type="spellEnd"/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чи забезпечення чесності процедури закупівель).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Інформація про рішення, реалізацію політик та результати зроблена доступною громадськості у такий спосіб, який дає їй змогу ефективно слідкувати за діяльністю органів місцевого самоврядування та долучатися до неї.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5. Верховенство права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Місцеві влади дотримуються закону та рішень суду.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Правила і нормативно-правові акти приймаються в установленому законом порядку та реалізуються неупереджено.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6. Етична поведінка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Публічні цінності завжди переважають над індивідуальними інтересами.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Існують ефективні засоби запобігання та боротьби з усіма формами корупції.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Про конфлікти інтересів проголошується вчасно, а залучені до нього особи повинні утримуватися від участі у прийнятті відповідних рішень.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7. Компетентність і спроможність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Професійні навички тих, хто здійснює управління, постійно підтримуються та вдосконалюються для покращення результатів їхньої роботи та впливу.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Публічні службовці мотивовані/заохочуються до постійного вдосконалення.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Розробляються і використовуються практичні методи і процедури для застосування на практиці знань і навичок та для отримання кращих результатів.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Принцип 8. </w:t>
      </w:r>
      <w:proofErr w:type="spellStart"/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Інноваційність</w:t>
      </w:r>
      <w:proofErr w:type="spellEnd"/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та відкритість до змін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Ведеться пошук нових та ефективних шляхів вирішення проблем, і перевага надається сучасним методам надання послуг.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Існує готовність реалізовувати пілотні та випробовувати нові програми і вивчати досвід інших.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Створюється сприятливий клімат для змін задля досягнення кращих результатів.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9. Сталий розвиток та стратегічна орієнтація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Потреби майбутніх поколінь беруться до уваги в поточній діяльності/політиці.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● Вимога щодо сталого розвитку громади постійно береться до уваги. Рішення приймаються з урахуванням усіх видів витрат, як то екологічні, структурні, фінансові, </w:t>
      </w: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економічні чи соціальні, з метою запобігання передачі проблем та напруги наступним поколінням.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Існує розгорнуте та стратегічне бачення майбутнього місцевої громади з розумінням того, що є необхідним для такого розвитку.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Існує розуміння проблем історичного, культурного та соціального характеру, на якому ґрунтується це бачення.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10. Раціональне управління фінансами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Розмір платежів не перевищує вартості послуг, що надаються, та занадто не скорочує попит, зокрема коли йдеться про важливі публічні послуги.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●Економічність спостерігається при управлінні фінансами, в тому числі під час взяття зобов’язань по кредитах та їхнього використання, під час оцінки ресурсів, прибутків і резервів та при використанні непередбачених прибутків.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Розробляються багаторічні бюджетні плани у консультаціях з громадськістю.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Здійснюється належна оцінка та управління ризиками, в тому числі шляхом оприлюднення консолідованих рахунків та, у випадку державно-приватних партнерств, шляхом реалістичного розподілу ризиків.</w:t>
      </w:r>
    </w:p>
    <w:p w:rsidR="00BD14A4" w:rsidRPr="00716BF9" w:rsidRDefault="00BD14A4" w:rsidP="00BD14A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Органи місцевого самоврядування беруть участь у організації заходів з міжмуніципальної солідарності, чесного розподілу витрат і доходів та зменшення ризиків (системи вирівнювання, міжмуніципальна співпраця, розподіл ризиків тощо).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11. Права людини, культурне різноманіття та соціальна згуртованість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В межах сфери впливу місцевої влади права людини поважаються, захищаються та реалізуються. Ведеться боротьба з дискримінацією за будь-якими ознаками.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Культурне різноманіття вважається цінністю та постійно докладаються зусилля для забезпечення того, щоб усі робили свій внесок у місцеву громаду, ототожнювалися себе з громадою та не почували себе виключеними з неї.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Пропагується соціальна згуртованість та інтеграція слабо розвинутих територій вразливих груп населення.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Забезпечується доступ до основних послуг, зокрема для найбільш незахищених верств населення.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Принцип 12. Підзвітність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Всі учасники процесу прийняття рішень, колективні та індивідуальні, несуть відповідальність за свої рішення.</w:t>
      </w:r>
    </w:p>
    <w:p w:rsidR="00BD14A4" w:rsidRPr="00716BF9" w:rsidRDefault="00BD14A4" w:rsidP="00BD14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>● Рішення повідомляються, пояснюються та можуть бути оскаржені, якщо необхідно.</w:t>
      </w:r>
    </w:p>
    <w:p w:rsidR="009940D6" w:rsidRPr="00716BF9" w:rsidRDefault="00BD14A4" w:rsidP="009157A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6BF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● Існують ефективні засоби захисту від поганого управління та проти дій органів місцевого самоврядування, які порушують громадянські права. </w:t>
      </w:r>
    </w:p>
    <w:sectPr w:rsidR="009940D6" w:rsidRPr="00716BF9" w:rsidSect="00344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433AF"/>
    <w:multiLevelType w:val="multilevel"/>
    <w:tmpl w:val="E6A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6C0"/>
    <w:rsid w:val="00122758"/>
    <w:rsid w:val="00275A39"/>
    <w:rsid w:val="002E56C0"/>
    <w:rsid w:val="00344CA0"/>
    <w:rsid w:val="00490509"/>
    <w:rsid w:val="005975A3"/>
    <w:rsid w:val="00695ADE"/>
    <w:rsid w:val="00716BF9"/>
    <w:rsid w:val="007A14CC"/>
    <w:rsid w:val="009157AE"/>
    <w:rsid w:val="00934518"/>
    <w:rsid w:val="009940D6"/>
    <w:rsid w:val="00A54676"/>
    <w:rsid w:val="00A81205"/>
    <w:rsid w:val="00BD14A4"/>
    <w:rsid w:val="00C84BE8"/>
    <w:rsid w:val="00CC72DA"/>
    <w:rsid w:val="00EB6F0E"/>
    <w:rsid w:val="00F7603E"/>
    <w:rsid w:val="00F8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D14A4"/>
    <w:rPr>
      <w:b/>
      <w:bCs/>
    </w:rPr>
  </w:style>
  <w:style w:type="paragraph" w:styleId="a5">
    <w:name w:val="List Paragraph"/>
    <w:basedOn w:val="a"/>
    <w:uiPriority w:val="34"/>
    <w:qFormat/>
    <w:rsid w:val="00BD14A4"/>
    <w:pPr>
      <w:ind w:left="720"/>
      <w:contextualSpacing/>
    </w:pPr>
  </w:style>
  <w:style w:type="character" w:customStyle="1" w:styleId="apple-converted-space">
    <w:name w:val="apple-converted-space"/>
    <w:basedOn w:val="a0"/>
    <w:rsid w:val="00F76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6312</Characters>
  <Application>Microsoft Office Word</Application>
  <DocSecurity>0</DocSecurity>
  <Lines>52</Lines>
  <Paragraphs>14</Paragraphs>
  <ScaleCrop>false</ScaleCrop>
  <Company>Microsoft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Lena</cp:lastModifiedBy>
  <cp:revision>10</cp:revision>
  <dcterms:created xsi:type="dcterms:W3CDTF">2017-02-03T11:49:00Z</dcterms:created>
  <dcterms:modified xsi:type="dcterms:W3CDTF">2017-02-20T14:15:00Z</dcterms:modified>
</cp:coreProperties>
</file>