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16" w:rsidRPr="00566F45" w:rsidRDefault="009911BD" w:rsidP="009911BD">
      <w:pPr>
        <w:pStyle w:val="a5"/>
        <w:shd w:val="clear" w:color="auto" w:fill="auto"/>
        <w:spacing w:line="0" w:lineRule="atLeast"/>
        <w:rPr>
          <w:b w:val="0"/>
          <w:color w:val="auto"/>
          <w:sz w:val="24"/>
          <w:szCs w:val="24"/>
        </w:rPr>
      </w:pPr>
      <w:bookmarkStart w:id="0" w:name="_Hlk76391016"/>
      <w:bookmarkStart w:id="1" w:name="_GoBack"/>
      <w:bookmarkEnd w:id="1"/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5458E">
        <w:rPr>
          <w:b w:val="0"/>
          <w:color w:val="auto"/>
          <w:sz w:val="24"/>
          <w:szCs w:val="24"/>
        </w:rPr>
        <w:t>Додаток 1</w:t>
      </w:r>
      <w:r w:rsidR="00E94D16" w:rsidRPr="00566F45">
        <w:rPr>
          <w:b w:val="0"/>
          <w:color w:val="auto"/>
          <w:sz w:val="24"/>
          <w:szCs w:val="24"/>
        </w:rPr>
        <w:t xml:space="preserve"> до Програми</w:t>
      </w:r>
    </w:p>
    <w:p w:rsidR="00E94D16" w:rsidRPr="00695CD0" w:rsidRDefault="00E94D16" w:rsidP="00E94D16">
      <w:pPr>
        <w:pStyle w:val="a5"/>
        <w:shd w:val="clear" w:color="auto" w:fill="auto"/>
        <w:spacing w:line="0" w:lineRule="atLeast"/>
        <w:ind w:left="3758"/>
        <w:jc w:val="both"/>
        <w:rPr>
          <w:color w:val="auto"/>
          <w:lang w:val="ru-RU"/>
        </w:rPr>
      </w:pPr>
    </w:p>
    <w:p w:rsidR="00E94D16" w:rsidRPr="00525495" w:rsidRDefault="00E94D16" w:rsidP="00E94D16">
      <w:pPr>
        <w:pStyle w:val="a5"/>
        <w:shd w:val="clear" w:color="auto" w:fill="auto"/>
        <w:spacing w:line="0" w:lineRule="atLeast"/>
        <w:jc w:val="both"/>
        <w:rPr>
          <w:color w:val="auto"/>
          <w:lang w:val="ru-RU"/>
        </w:rPr>
      </w:pPr>
    </w:p>
    <w:p w:rsidR="00E94D16" w:rsidRPr="00525495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РЕСУРСНЕ ЗАБЕЗПЕЧЕННЯ</w:t>
      </w:r>
      <w:r w:rsidRPr="00525495">
        <w:rPr>
          <w:b/>
          <w:color w:val="auto"/>
          <w:lang w:val="ru-RU"/>
        </w:rPr>
        <w:t xml:space="preserve"> </w:t>
      </w:r>
    </w:p>
    <w:p w:rsidR="00914B0F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Комплексної програми </w:t>
      </w:r>
      <w:r w:rsidRPr="00525495">
        <w:rPr>
          <w:b/>
          <w:bCs/>
          <w:color w:val="auto"/>
        </w:rPr>
        <w:t xml:space="preserve">забезпечення ефективності безпеки учасників </w:t>
      </w:r>
    </w:p>
    <w:p w:rsidR="00914B0F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</w:rPr>
      </w:pPr>
      <w:r w:rsidRPr="00525495">
        <w:rPr>
          <w:b/>
          <w:bCs/>
          <w:color w:val="auto"/>
        </w:rPr>
        <w:t>судового процесу, підтримання громадського порядку</w:t>
      </w:r>
    </w:p>
    <w:p w:rsidR="00914B0F" w:rsidRPr="001216ED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  <w:r w:rsidRPr="00525495">
        <w:rPr>
          <w:b/>
          <w:bCs/>
          <w:color w:val="auto"/>
        </w:rPr>
        <w:t xml:space="preserve">у судах, </w:t>
      </w:r>
      <w:r w:rsidRPr="001216ED">
        <w:rPr>
          <w:b/>
          <w:bCs/>
          <w:color w:val="auto"/>
        </w:rPr>
        <w:t xml:space="preserve">охорони приміщень суду </w:t>
      </w:r>
      <w:r w:rsidRPr="001216ED">
        <w:rPr>
          <w:b/>
          <w:color w:val="auto"/>
        </w:rPr>
        <w:t xml:space="preserve">на території </w:t>
      </w:r>
    </w:p>
    <w:p w:rsidR="00E94D16" w:rsidRPr="001216ED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  <w:r w:rsidRPr="001216ED">
        <w:rPr>
          <w:b/>
          <w:color w:val="auto"/>
        </w:rPr>
        <w:t>на 202</w:t>
      </w:r>
      <w:r w:rsidR="00E763A9" w:rsidRPr="001216ED">
        <w:rPr>
          <w:b/>
          <w:color w:val="auto"/>
        </w:rPr>
        <w:t>3</w:t>
      </w:r>
      <w:r w:rsidRPr="001216ED">
        <w:rPr>
          <w:b/>
          <w:color w:val="auto"/>
        </w:rPr>
        <w:t>-202</w:t>
      </w:r>
      <w:r w:rsidR="00E763A9" w:rsidRPr="001216ED">
        <w:rPr>
          <w:b/>
          <w:color w:val="auto"/>
        </w:rPr>
        <w:t>8</w:t>
      </w:r>
      <w:r w:rsidRPr="001216ED">
        <w:rPr>
          <w:b/>
          <w:color w:val="auto"/>
        </w:rPr>
        <w:t xml:space="preserve"> роки</w:t>
      </w:r>
    </w:p>
    <w:p w:rsidR="00914B0F" w:rsidRDefault="00914B0F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1276"/>
        <w:gridCol w:w="1275"/>
        <w:gridCol w:w="1276"/>
        <w:gridCol w:w="4252"/>
      </w:tblGrid>
      <w:tr w:rsidR="00DD5C65" w:rsidRPr="00DB3E15" w:rsidTr="00914B0F">
        <w:trPr>
          <w:trHeight w:hRule="exact" w:val="15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C65" w:rsidRPr="00DB3E15" w:rsidRDefault="004200CF" w:rsidP="004200CF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Орієнтовний о</w:t>
            </w:r>
            <w:r w:rsidR="00DD5C65" w:rsidRPr="00DB3E15">
              <w:rPr>
                <w:rFonts w:ascii="Times New Roman" w:eastAsia="Times New Roman" w:hAnsi="Times New Roman" w:cs="Times New Roman"/>
                <w:iCs/>
                <w:color w:val="auto"/>
              </w:rPr>
              <w:t>бсяг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D5C65" w:rsidRPr="00DB3E15">
              <w:rPr>
                <w:rFonts w:ascii="Times New Roman" w:eastAsia="Times New Roman" w:hAnsi="Times New Roman" w:cs="Times New Roman"/>
                <w:color w:val="auto"/>
              </w:rPr>
              <w:t>коштів,</w:t>
            </w:r>
          </w:p>
          <w:p w:rsidR="00DD5C65" w:rsidRPr="00DB3E15" w:rsidRDefault="00DD5C65" w:rsidP="004200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що пропонується залучити для виконання Програми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FC1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E6FC1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Строки реалізації Програми</w:t>
            </w: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Всього витрат для виконання Програми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F557C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гр</w:t>
            </w:r>
            <w:r w:rsidR="00FF557C">
              <w:rPr>
                <w:rFonts w:ascii="Times New Roman" w:eastAsia="Times New Roman" w:hAnsi="Times New Roman" w:cs="Times New Roman"/>
                <w:color w:val="auto"/>
              </w:rPr>
              <w:t>н.)</w:t>
            </w: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14B0F" w:rsidRPr="00DB3E15" w:rsidTr="00914B0F">
        <w:trPr>
          <w:trHeight w:hRule="exact" w:val="6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рік</w:t>
            </w:r>
          </w:p>
          <w:p w:rsidR="00BE6FC1" w:rsidRPr="00DB3E15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рі</w:t>
            </w:r>
            <w:r w:rsidRPr="00DB3E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</w:p>
          <w:p w:rsidR="00BE6FC1" w:rsidRPr="00DB3E15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D5C6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914B0F" w:rsidRPr="00DB3E15" w:rsidRDefault="00914B0F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914B0F" w:rsidRPr="00DB3E15" w:rsidRDefault="00914B0F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D5C6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DD5C65" w:rsidRPr="00DB3E1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D84" w:rsidRPr="00DD5C6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FD19A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-202</w:t>
            </w:r>
            <w:r w:rsidR="00FD19AA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роки</w:t>
            </w:r>
          </w:p>
        </w:tc>
      </w:tr>
      <w:tr w:rsidR="00914B0F" w:rsidRPr="00DB3E15" w:rsidTr="00914B0F">
        <w:trPr>
          <w:trHeight w:hRule="exact" w:val="2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D84" w:rsidRPr="00DB3E15" w:rsidRDefault="00DD5C65" w:rsidP="00DD5C65">
            <w:pPr>
              <w:jc w:val="center"/>
              <w:rPr>
                <w:rFonts w:ascii="Times New Roman" w:eastAsia="Microsoft Sans Serif" w:hAnsi="Times New Roman" w:cs="Times New Roman"/>
              </w:rPr>
            </w:pPr>
            <w:r w:rsidRPr="00DD5C65">
              <w:rPr>
                <w:rFonts w:ascii="Times New Roman" w:eastAsia="Microsoft Sans Serif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D84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E763A9" w:rsidRPr="00DB3E15" w:rsidTr="00914B0F">
        <w:trPr>
          <w:trHeight w:hRule="exact" w:val="1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63A9" w:rsidRPr="00DB3E15" w:rsidRDefault="004200CF" w:rsidP="00E763A9">
            <w:pPr>
              <w:tabs>
                <w:tab w:val="left" w:pos="101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" w:name="_Hlk96076212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Орієнтовний о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бсяг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ресурсів 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усього (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>млн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. г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н),</w:t>
            </w:r>
            <w:r w:rsidR="00E763A9" w:rsidRPr="00DD5C6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  <w:r w:rsidR="00E763A9" w:rsidRPr="00DB3E1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A770C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2B0728">
              <w:rPr>
                <w:rFonts w:ascii="Times New Roman" w:eastAsia="Times New Roman" w:hAnsi="Times New Roman" w:cs="Times New Roman"/>
                <w:color w:val="auto"/>
              </w:rPr>
              <w:t>740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B3E15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2B0728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48240000</w:t>
            </w:r>
          </w:p>
        </w:tc>
      </w:tr>
      <w:bookmarkEnd w:id="2"/>
      <w:tr w:rsidR="00E763A9" w:rsidRPr="00DB3E15" w:rsidTr="00914B0F">
        <w:trPr>
          <w:trHeight w:hRule="exact" w:val="19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3A9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Бюджет </w:t>
            </w:r>
            <w:r w:rsidR="008D7C4C">
              <w:rPr>
                <w:rFonts w:ascii="Times New Roman" w:eastAsia="Times New Roman" w:hAnsi="Times New Roman" w:cs="Times New Roman"/>
                <w:color w:val="auto"/>
              </w:rPr>
              <w:t>Боярської міської територіальної громади</w:t>
            </w:r>
          </w:p>
          <w:p w:rsidR="00E763A9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B3E1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3740000</w:t>
            </w:r>
          </w:p>
          <w:p w:rsidR="00E763A9" w:rsidRPr="00DB3E15" w:rsidRDefault="00E763A9" w:rsidP="002B0728">
            <w:pPr>
              <w:jc w:val="center"/>
              <w:rPr>
                <w:rFonts w:ascii="Times New Roman" w:eastAsia="Microsoft Sans Serif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2B0728" w:rsidP="00E763A9">
            <w:pPr>
              <w:jc w:val="center"/>
              <w:rPr>
                <w:rFonts w:ascii="Times New Roman" w:eastAsia="Microsoft Sans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48240000</w:t>
            </w:r>
          </w:p>
        </w:tc>
      </w:tr>
    </w:tbl>
    <w:p w:rsidR="00DB3E15" w:rsidRDefault="00DB3E15" w:rsidP="008B60FA">
      <w:pPr>
        <w:spacing w:line="0" w:lineRule="atLeast"/>
        <w:ind w:left="648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B3E15" w:rsidRDefault="00DB3E15" w:rsidP="008B60FA">
      <w:pPr>
        <w:spacing w:line="0" w:lineRule="atLeast"/>
        <w:ind w:left="648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D221D" w:rsidRDefault="001D221D" w:rsidP="004C547A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4C547A" w:rsidRPr="004C547A" w:rsidRDefault="004C547A" w:rsidP="004C547A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911BD" w:rsidRDefault="007C3875" w:rsidP="009911BD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                                                                                         </w:t>
      </w:r>
    </w:p>
    <w:p w:rsidR="009911BD" w:rsidRDefault="00B5458E" w:rsidP="009911BD">
      <w:pPr>
        <w:pStyle w:val="1"/>
        <w:shd w:val="clear" w:color="auto" w:fill="auto"/>
        <w:spacing w:line="0" w:lineRule="atLeast"/>
        <w:ind w:firstLine="0"/>
        <w:jc w:val="right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Додаток 2</w:t>
      </w:r>
      <w:r w:rsidR="009911BD" w:rsidRPr="00113095">
        <w:rPr>
          <w:bCs/>
          <w:color w:val="auto"/>
          <w:sz w:val="20"/>
          <w:szCs w:val="20"/>
        </w:rPr>
        <w:t xml:space="preserve"> до Програми</w:t>
      </w:r>
    </w:p>
    <w:p w:rsidR="00E42314" w:rsidRPr="004C547A" w:rsidRDefault="00BA2F35" w:rsidP="009911BD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>НАПРЯМИ ДІЯЛЬНОСТІ, ЗАВДАННЯ ТАЗАХОДИ</w:t>
      </w:r>
    </w:p>
    <w:p w:rsidR="00914B0F" w:rsidRPr="004C547A" w:rsidRDefault="00BA2F35" w:rsidP="00BA2F35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>Комплексної програми забезпечення ефективності безпеки учасників судового процесу,</w:t>
      </w:r>
    </w:p>
    <w:p w:rsidR="00BA2F35" w:rsidRPr="004C547A" w:rsidRDefault="00BA2F35" w:rsidP="002E0362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 xml:space="preserve"> підтримання громадського порядку у судах, охорони приміщень суду </w:t>
      </w:r>
      <w:r w:rsidR="002E0362" w:rsidRPr="004C547A">
        <w:rPr>
          <w:b/>
          <w:bCs/>
          <w:color w:val="auto"/>
          <w:sz w:val="20"/>
          <w:szCs w:val="20"/>
        </w:rPr>
        <w:t xml:space="preserve"> </w:t>
      </w:r>
      <w:r w:rsidRPr="004C547A">
        <w:rPr>
          <w:b/>
          <w:color w:val="auto"/>
          <w:sz w:val="20"/>
          <w:szCs w:val="20"/>
        </w:rPr>
        <w:t>на території на 202</w:t>
      </w:r>
      <w:r w:rsidR="00E763A9" w:rsidRPr="004C547A">
        <w:rPr>
          <w:b/>
          <w:color w:val="auto"/>
          <w:sz w:val="20"/>
          <w:szCs w:val="20"/>
        </w:rPr>
        <w:t>3</w:t>
      </w:r>
      <w:r w:rsidRPr="004C547A">
        <w:rPr>
          <w:b/>
          <w:color w:val="auto"/>
          <w:sz w:val="20"/>
          <w:szCs w:val="20"/>
        </w:rPr>
        <w:t>-202</w:t>
      </w:r>
      <w:r w:rsidR="00E763A9" w:rsidRPr="004C547A">
        <w:rPr>
          <w:b/>
          <w:color w:val="auto"/>
          <w:sz w:val="20"/>
          <w:szCs w:val="20"/>
        </w:rPr>
        <w:t>8</w:t>
      </w:r>
      <w:r w:rsidRPr="004C547A">
        <w:rPr>
          <w:b/>
          <w:color w:val="auto"/>
          <w:sz w:val="20"/>
          <w:szCs w:val="20"/>
        </w:rPr>
        <w:t xml:space="preserve">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3821DD" w:rsidRPr="00695CD0" w:rsidTr="009911BD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Найменування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заходу</w:t>
            </w:r>
          </w:p>
          <w:p w:rsidR="003821DD" w:rsidRPr="002E0362" w:rsidRDefault="003821DD" w:rsidP="004C547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Перелік заходів Програми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202</w:t>
            </w:r>
            <w:r w:rsidR="009E5CDC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3</w:t>
            </w:r>
            <w:r w:rsidR="001216ED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-2028</w:t>
            </w:r>
            <w:r w:rsidR="009E5CDC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р</w:t>
            </w:r>
            <w:r w:rsidR="001216ED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Строк виконання заходів</w:t>
            </w:r>
          </w:p>
          <w:p w:rsidR="003821DD" w:rsidRPr="002E0362" w:rsidRDefault="003821DD" w:rsidP="002E0362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1DD" w:rsidRPr="004C547A" w:rsidRDefault="003821DD" w:rsidP="004C547A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Виконавці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Очікуваний результат</w:t>
            </w:r>
          </w:p>
        </w:tc>
      </w:tr>
      <w:tr w:rsidR="009911BD" w:rsidRPr="00695CD0" w:rsidTr="009911BD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ind w:firstLine="400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AB37B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  <w:lang w:val="en-US"/>
              </w:rPr>
              <w:t xml:space="preserve"> </w:t>
            </w: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  <w:lang w:val="en-US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</w:tr>
      <w:tr w:rsidR="009911BD" w:rsidRPr="00695CD0" w:rsidTr="009911BD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</w:tr>
      <w:tr w:rsidR="009911BD" w:rsidRPr="002E0362" w:rsidTr="009911BD">
        <w:trPr>
          <w:trHeight w:hRule="exact" w:val="6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</w:t>
            </w:r>
            <w:r w:rsidR="001D22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пр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иміщень суду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легкового автотранспорту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val="ru-RU" w:eastAsia="en-US" w:bidi="ar-SA"/>
              </w:rPr>
              <w:t xml:space="preserve">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паливно – мастильних матеріалів (бензин, дизпаливо, автомобільне масло,  фільтри), генераторів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.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Автомобільних 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шин,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АКБ та пристрої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в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для їх зарядки.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</w:t>
            </w:r>
            <w:r w:rsidR="00321D54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ранс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лятор для радіозв’язку), системи оповіщення особового складу.</w:t>
            </w:r>
          </w:p>
          <w:p w:rsid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офісного устаткування та приладдя (канцелярія, офісний папір, реєстраційні журнали, печатки та штампи)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придбання господарчих товарів, засоби гігієни.</w:t>
            </w:r>
          </w:p>
          <w:p w:rsidR="00160D01" w:rsidRPr="002E0362" w:rsidRDefault="00160D01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та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технічне рбслуговування вогнегасників</w:t>
            </w:r>
            <w:r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індивідуального обмундирування (бронежилети, захисті щити, шоломи, КЗРН, кайданки, протигази, гумові палки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газові балони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)</w:t>
            </w:r>
            <w:r w:rsidR="00E50073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а також форменого одягу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.</w:t>
            </w:r>
          </w:p>
          <w:p w:rsidR="002E0362" w:rsidRPr="002E0362" w:rsidRDefault="002E0362" w:rsidP="002E0362">
            <w:pPr>
              <w:widowControl/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проведенн</w:t>
            </w:r>
            <w:r w:rsidR="00160D01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я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</w:t>
            </w:r>
            <w:r w:rsidR="00E50073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проведення щорічного технічного огляду,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а також поточного </w:t>
            </w:r>
            <w:r w:rsidR="007F7CEC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та капітального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ремонту </w:t>
            </w:r>
            <w:r w:rsidR="007F7CEC" w:rsidRPr="007F7CE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власних та орендованих </w:t>
            </w:r>
            <w:r w:rsidRPr="007F7CE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приміщень 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ТУ ССО у </w:t>
            </w:r>
            <w:r w:rsidR="005D67A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м. Києві та Київській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області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(виконання робіт, надання послуг,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будівельні</w:t>
            </w:r>
            <w:r w:rsidR="00160D01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матеріали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).</w:t>
            </w:r>
          </w:p>
          <w:p w:rsidR="004C5BFC" w:rsidRPr="002E0362" w:rsidRDefault="004C5BFC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before="80" w:line="0" w:lineRule="atLeast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 xml:space="preserve">Територіальне управління Служби судової охорони у  </w:t>
            </w:r>
            <w:r w:rsidR="003868D4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>м. Києві та Київській</w:t>
            </w: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 xml:space="preserve"> області</w:t>
            </w: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9C70BF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Боярська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міськ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9C70BF" w:rsidP="00B13BE9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Боярська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мі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3740</w:t>
            </w:r>
          </w:p>
          <w:p w:rsidR="002B0728" w:rsidRP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32666" w:rsidRPr="002B0728" w:rsidRDefault="00232666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32666" w:rsidRPr="002B0728" w:rsidRDefault="00232666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232666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ind w:right="22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:rsidR="00B13BE9" w:rsidRPr="002E0362" w:rsidRDefault="00B13BE9" w:rsidP="00B13BE9">
            <w:pPr>
              <w:tabs>
                <w:tab w:val="left" w:pos="235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  <w:bookmarkEnd w:id="0"/>
    </w:tbl>
    <w:p w:rsidR="002E0362" w:rsidRPr="002E0362" w:rsidRDefault="002E0362" w:rsidP="00FC3150">
      <w:pPr>
        <w:spacing w:line="0" w:lineRule="atLeas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E0362" w:rsidRPr="002E0362" w:rsidSect="00FC3150">
      <w:headerReference w:type="default" r:id="rId8"/>
      <w:pgSz w:w="16840" w:h="11900" w:orient="landscape"/>
      <w:pgMar w:top="142" w:right="1043" w:bottom="420" w:left="709" w:header="612" w:footer="4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E3" w:rsidRDefault="00D215E3">
      <w:r>
        <w:separator/>
      </w:r>
    </w:p>
  </w:endnote>
  <w:endnote w:type="continuationSeparator" w:id="0">
    <w:p w:rsidR="00D215E3" w:rsidRDefault="00D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E3" w:rsidRDefault="00D215E3"/>
  </w:footnote>
  <w:footnote w:type="continuationSeparator" w:id="0">
    <w:p w:rsidR="00D215E3" w:rsidRDefault="00D215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7A" w:rsidRDefault="004C547A" w:rsidP="00B5458E">
    <w:pPr>
      <w:pStyle w:val="ac"/>
    </w:pPr>
  </w:p>
  <w:p w:rsidR="004C547A" w:rsidRDefault="004C54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0ED"/>
    <w:multiLevelType w:val="multilevel"/>
    <w:tmpl w:val="C058A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0675"/>
    <w:multiLevelType w:val="hybridMultilevel"/>
    <w:tmpl w:val="D3E6C4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2694"/>
    <w:multiLevelType w:val="hybridMultilevel"/>
    <w:tmpl w:val="F7BC9E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CB6"/>
    <w:multiLevelType w:val="multilevel"/>
    <w:tmpl w:val="A7BC7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52744"/>
    <w:multiLevelType w:val="hybridMultilevel"/>
    <w:tmpl w:val="63E26D9C"/>
    <w:lvl w:ilvl="0" w:tplc="FF7849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9370B6"/>
    <w:multiLevelType w:val="multilevel"/>
    <w:tmpl w:val="37F62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FB603A"/>
    <w:multiLevelType w:val="hybridMultilevel"/>
    <w:tmpl w:val="BCB4CF0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362EF7"/>
    <w:multiLevelType w:val="hybridMultilevel"/>
    <w:tmpl w:val="C1DEE640"/>
    <w:lvl w:ilvl="0" w:tplc="D97864A8">
      <w:start w:val="1"/>
      <w:numFmt w:val="upperRoman"/>
      <w:lvlText w:val="%1."/>
      <w:lvlJc w:val="right"/>
      <w:pPr>
        <w:ind w:left="15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9F75E4E"/>
    <w:multiLevelType w:val="multilevel"/>
    <w:tmpl w:val="3C1C55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1B"/>
    <w:rsid w:val="00001B16"/>
    <w:rsid w:val="000034D0"/>
    <w:rsid w:val="000135AA"/>
    <w:rsid w:val="0001437D"/>
    <w:rsid w:val="00033BB4"/>
    <w:rsid w:val="00035B44"/>
    <w:rsid w:val="000507B6"/>
    <w:rsid w:val="00071989"/>
    <w:rsid w:val="0008550B"/>
    <w:rsid w:val="00085E51"/>
    <w:rsid w:val="00087989"/>
    <w:rsid w:val="00090F17"/>
    <w:rsid w:val="000C1D0E"/>
    <w:rsid w:val="000D4D41"/>
    <w:rsid w:val="00100947"/>
    <w:rsid w:val="00102CDE"/>
    <w:rsid w:val="00113095"/>
    <w:rsid w:val="001136B4"/>
    <w:rsid w:val="001216ED"/>
    <w:rsid w:val="00125AA4"/>
    <w:rsid w:val="00140246"/>
    <w:rsid w:val="0014499D"/>
    <w:rsid w:val="0015794F"/>
    <w:rsid w:val="00157B64"/>
    <w:rsid w:val="00160D01"/>
    <w:rsid w:val="0016307F"/>
    <w:rsid w:val="00174EBD"/>
    <w:rsid w:val="0017702D"/>
    <w:rsid w:val="00185C7B"/>
    <w:rsid w:val="00191BA4"/>
    <w:rsid w:val="00193699"/>
    <w:rsid w:val="0019583F"/>
    <w:rsid w:val="001A20EE"/>
    <w:rsid w:val="001B4018"/>
    <w:rsid w:val="001B72F7"/>
    <w:rsid w:val="001C1CD3"/>
    <w:rsid w:val="001C3514"/>
    <w:rsid w:val="001C55FA"/>
    <w:rsid w:val="001D221D"/>
    <w:rsid w:val="002139CC"/>
    <w:rsid w:val="00224A4C"/>
    <w:rsid w:val="00232666"/>
    <w:rsid w:val="00240FE5"/>
    <w:rsid w:val="002460FC"/>
    <w:rsid w:val="00250AB0"/>
    <w:rsid w:val="00252F71"/>
    <w:rsid w:val="0026415F"/>
    <w:rsid w:val="00267433"/>
    <w:rsid w:val="00277177"/>
    <w:rsid w:val="00296AC8"/>
    <w:rsid w:val="002A770C"/>
    <w:rsid w:val="002A77C1"/>
    <w:rsid w:val="002B0728"/>
    <w:rsid w:val="002B33E8"/>
    <w:rsid w:val="002B3A48"/>
    <w:rsid w:val="002C1017"/>
    <w:rsid w:val="002C53E0"/>
    <w:rsid w:val="002D4527"/>
    <w:rsid w:val="002E0362"/>
    <w:rsid w:val="002E79DE"/>
    <w:rsid w:val="002F072E"/>
    <w:rsid w:val="002F3610"/>
    <w:rsid w:val="00312FDB"/>
    <w:rsid w:val="00321D54"/>
    <w:rsid w:val="0033010A"/>
    <w:rsid w:val="00336164"/>
    <w:rsid w:val="0035706C"/>
    <w:rsid w:val="00372749"/>
    <w:rsid w:val="003821DD"/>
    <w:rsid w:val="00385BD6"/>
    <w:rsid w:val="003868D4"/>
    <w:rsid w:val="00390E65"/>
    <w:rsid w:val="00394CF2"/>
    <w:rsid w:val="003A42C4"/>
    <w:rsid w:val="003C4A8B"/>
    <w:rsid w:val="003E3203"/>
    <w:rsid w:val="003E7416"/>
    <w:rsid w:val="004022FA"/>
    <w:rsid w:val="0040703B"/>
    <w:rsid w:val="0040709D"/>
    <w:rsid w:val="00407F38"/>
    <w:rsid w:val="004124CF"/>
    <w:rsid w:val="004200CF"/>
    <w:rsid w:val="00427FF5"/>
    <w:rsid w:val="00451793"/>
    <w:rsid w:val="00457DED"/>
    <w:rsid w:val="00473A1A"/>
    <w:rsid w:val="00474F4F"/>
    <w:rsid w:val="00480285"/>
    <w:rsid w:val="00482124"/>
    <w:rsid w:val="004B1889"/>
    <w:rsid w:val="004B1A99"/>
    <w:rsid w:val="004C154C"/>
    <w:rsid w:val="004C547A"/>
    <w:rsid w:val="004C5BFC"/>
    <w:rsid w:val="004C7A34"/>
    <w:rsid w:val="004D27CE"/>
    <w:rsid w:val="004F1682"/>
    <w:rsid w:val="00524D84"/>
    <w:rsid w:val="00525495"/>
    <w:rsid w:val="005268A2"/>
    <w:rsid w:val="00531EB2"/>
    <w:rsid w:val="005410AE"/>
    <w:rsid w:val="00563468"/>
    <w:rsid w:val="005652F3"/>
    <w:rsid w:val="00566F45"/>
    <w:rsid w:val="00572331"/>
    <w:rsid w:val="00573798"/>
    <w:rsid w:val="005A0800"/>
    <w:rsid w:val="005A5C47"/>
    <w:rsid w:val="005B629B"/>
    <w:rsid w:val="005C61E1"/>
    <w:rsid w:val="005D232B"/>
    <w:rsid w:val="005D48BC"/>
    <w:rsid w:val="005D67A2"/>
    <w:rsid w:val="005E4EE2"/>
    <w:rsid w:val="005F0581"/>
    <w:rsid w:val="005F2394"/>
    <w:rsid w:val="005F403E"/>
    <w:rsid w:val="00601078"/>
    <w:rsid w:val="00620CEE"/>
    <w:rsid w:val="00630CFE"/>
    <w:rsid w:val="006342E1"/>
    <w:rsid w:val="00645CD4"/>
    <w:rsid w:val="00662BD2"/>
    <w:rsid w:val="00671D20"/>
    <w:rsid w:val="00690ECB"/>
    <w:rsid w:val="0069101D"/>
    <w:rsid w:val="00695CD0"/>
    <w:rsid w:val="00696A50"/>
    <w:rsid w:val="006A0B94"/>
    <w:rsid w:val="006A65EE"/>
    <w:rsid w:val="006D7E8B"/>
    <w:rsid w:val="00715422"/>
    <w:rsid w:val="0072639A"/>
    <w:rsid w:val="00756425"/>
    <w:rsid w:val="00771D1A"/>
    <w:rsid w:val="0078107A"/>
    <w:rsid w:val="00781F0B"/>
    <w:rsid w:val="007832E1"/>
    <w:rsid w:val="00784C1C"/>
    <w:rsid w:val="0079104A"/>
    <w:rsid w:val="007B1A07"/>
    <w:rsid w:val="007C3875"/>
    <w:rsid w:val="007C47E0"/>
    <w:rsid w:val="007C5EA4"/>
    <w:rsid w:val="007E1B4A"/>
    <w:rsid w:val="007F7CEC"/>
    <w:rsid w:val="00806F3B"/>
    <w:rsid w:val="0083381A"/>
    <w:rsid w:val="00833D51"/>
    <w:rsid w:val="0083546C"/>
    <w:rsid w:val="00840CB7"/>
    <w:rsid w:val="00841E89"/>
    <w:rsid w:val="00844A61"/>
    <w:rsid w:val="00861B2E"/>
    <w:rsid w:val="0089424B"/>
    <w:rsid w:val="008B60FA"/>
    <w:rsid w:val="008D1F03"/>
    <w:rsid w:val="008D4BAB"/>
    <w:rsid w:val="008D69C3"/>
    <w:rsid w:val="008D7C4C"/>
    <w:rsid w:val="008F5BE8"/>
    <w:rsid w:val="009008CC"/>
    <w:rsid w:val="00912BF7"/>
    <w:rsid w:val="00914B0F"/>
    <w:rsid w:val="009232BA"/>
    <w:rsid w:val="00966DC7"/>
    <w:rsid w:val="009911BD"/>
    <w:rsid w:val="009C51BF"/>
    <w:rsid w:val="009C70BF"/>
    <w:rsid w:val="009D212E"/>
    <w:rsid w:val="009E5CDC"/>
    <w:rsid w:val="009E71B1"/>
    <w:rsid w:val="009F6E95"/>
    <w:rsid w:val="00A00871"/>
    <w:rsid w:val="00A13671"/>
    <w:rsid w:val="00A137E0"/>
    <w:rsid w:val="00A15024"/>
    <w:rsid w:val="00A25612"/>
    <w:rsid w:val="00A26C16"/>
    <w:rsid w:val="00A549E4"/>
    <w:rsid w:val="00A93907"/>
    <w:rsid w:val="00AA0093"/>
    <w:rsid w:val="00AB37BC"/>
    <w:rsid w:val="00AB7546"/>
    <w:rsid w:val="00AC655F"/>
    <w:rsid w:val="00AC77B8"/>
    <w:rsid w:val="00AD37CC"/>
    <w:rsid w:val="00AD3ABB"/>
    <w:rsid w:val="00AD5C20"/>
    <w:rsid w:val="00AF2096"/>
    <w:rsid w:val="00B01E9F"/>
    <w:rsid w:val="00B13BE9"/>
    <w:rsid w:val="00B24BD1"/>
    <w:rsid w:val="00B322E8"/>
    <w:rsid w:val="00B46572"/>
    <w:rsid w:val="00B5458E"/>
    <w:rsid w:val="00B56A66"/>
    <w:rsid w:val="00B57404"/>
    <w:rsid w:val="00B92F26"/>
    <w:rsid w:val="00BA2F35"/>
    <w:rsid w:val="00BC55EB"/>
    <w:rsid w:val="00BD657F"/>
    <w:rsid w:val="00BE6FC1"/>
    <w:rsid w:val="00BF05EA"/>
    <w:rsid w:val="00BF72C6"/>
    <w:rsid w:val="00C1175F"/>
    <w:rsid w:val="00C145E2"/>
    <w:rsid w:val="00C27954"/>
    <w:rsid w:val="00C3123F"/>
    <w:rsid w:val="00C34FDE"/>
    <w:rsid w:val="00C46098"/>
    <w:rsid w:val="00C560B5"/>
    <w:rsid w:val="00C60597"/>
    <w:rsid w:val="00C93C97"/>
    <w:rsid w:val="00C946CD"/>
    <w:rsid w:val="00C967E8"/>
    <w:rsid w:val="00CA55BF"/>
    <w:rsid w:val="00CA7385"/>
    <w:rsid w:val="00CB6A64"/>
    <w:rsid w:val="00CC03A7"/>
    <w:rsid w:val="00CC3825"/>
    <w:rsid w:val="00CD2751"/>
    <w:rsid w:val="00CD3A4B"/>
    <w:rsid w:val="00CE425C"/>
    <w:rsid w:val="00CF1749"/>
    <w:rsid w:val="00CF6254"/>
    <w:rsid w:val="00D072CF"/>
    <w:rsid w:val="00D15855"/>
    <w:rsid w:val="00D215E3"/>
    <w:rsid w:val="00D239A2"/>
    <w:rsid w:val="00D441ED"/>
    <w:rsid w:val="00D67AB7"/>
    <w:rsid w:val="00D84C96"/>
    <w:rsid w:val="00D93EB0"/>
    <w:rsid w:val="00DA4D0C"/>
    <w:rsid w:val="00DA5A85"/>
    <w:rsid w:val="00DA708F"/>
    <w:rsid w:val="00DB3E15"/>
    <w:rsid w:val="00DB75BB"/>
    <w:rsid w:val="00DD1A2E"/>
    <w:rsid w:val="00DD5C65"/>
    <w:rsid w:val="00DE3EAB"/>
    <w:rsid w:val="00DF64EF"/>
    <w:rsid w:val="00E1053C"/>
    <w:rsid w:val="00E133A7"/>
    <w:rsid w:val="00E23ED6"/>
    <w:rsid w:val="00E42314"/>
    <w:rsid w:val="00E43A1B"/>
    <w:rsid w:val="00E50073"/>
    <w:rsid w:val="00E57DBA"/>
    <w:rsid w:val="00E763A9"/>
    <w:rsid w:val="00E94D16"/>
    <w:rsid w:val="00EA007A"/>
    <w:rsid w:val="00EA00FB"/>
    <w:rsid w:val="00EA0DA7"/>
    <w:rsid w:val="00EB1172"/>
    <w:rsid w:val="00EB595D"/>
    <w:rsid w:val="00EC4192"/>
    <w:rsid w:val="00ED243F"/>
    <w:rsid w:val="00EE6FC0"/>
    <w:rsid w:val="00EE7021"/>
    <w:rsid w:val="00F01048"/>
    <w:rsid w:val="00F06125"/>
    <w:rsid w:val="00F0704E"/>
    <w:rsid w:val="00F17CD5"/>
    <w:rsid w:val="00F253D6"/>
    <w:rsid w:val="00F306D3"/>
    <w:rsid w:val="00F40C08"/>
    <w:rsid w:val="00F47CED"/>
    <w:rsid w:val="00F50C6E"/>
    <w:rsid w:val="00F50CB5"/>
    <w:rsid w:val="00F52DF5"/>
    <w:rsid w:val="00F64C22"/>
    <w:rsid w:val="00F846E3"/>
    <w:rsid w:val="00F94648"/>
    <w:rsid w:val="00F94CF7"/>
    <w:rsid w:val="00F96E14"/>
    <w:rsid w:val="00FA10E5"/>
    <w:rsid w:val="00FC1CBC"/>
    <w:rsid w:val="00FC3150"/>
    <w:rsid w:val="00FD19AA"/>
    <w:rsid w:val="00FE3AB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0F58F-36BF-4A69-994F-6DB59CB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579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19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989"/>
    <w:rPr>
      <w:rFonts w:ascii="Segoe UI" w:hAnsi="Segoe UI" w:cs="Segoe UI"/>
      <w:color w:val="000000"/>
      <w:sz w:val="18"/>
      <w:szCs w:val="18"/>
    </w:rPr>
  </w:style>
  <w:style w:type="paragraph" w:customStyle="1" w:styleId="rvps2">
    <w:name w:val="rvps2"/>
    <w:basedOn w:val="a"/>
    <w:rsid w:val="00EE6F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9">
    <w:name w:val="rvts9"/>
    <w:basedOn w:val="a0"/>
    <w:rsid w:val="00EE6FC0"/>
  </w:style>
  <w:style w:type="character" w:styleId="ab">
    <w:name w:val="Hyperlink"/>
    <w:basedOn w:val="a0"/>
    <w:uiPriority w:val="99"/>
    <w:semiHidden/>
    <w:unhideWhenUsed/>
    <w:rsid w:val="00EE6FC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C547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547A"/>
    <w:rPr>
      <w:color w:val="000000"/>
    </w:rPr>
  </w:style>
  <w:style w:type="paragraph" w:styleId="ae">
    <w:name w:val="footer"/>
    <w:basedOn w:val="a"/>
    <w:link w:val="af"/>
    <w:uiPriority w:val="99"/>
    <w:unhideWhenUsed/>
    <w:rsid w:val="004C547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54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1446-3A0C-40CD-9E24-019C47A6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uskr</dc:creator>
  <cp:lastModifiedBy>Marina_Rada</cp:lastModifiedBy>
  <cp:revision>2</cp:revision>
  <cp:lastPrinted>2023-09-05T13:09:00Z</cp:lastPrinted>
  <dcterms:created xsi:type="dcterms:W3CDTF">2023-09-26T08:22:00Z</dcterms:created>
  <dcterms:modified xsi:type="dcterms:W3CDTF">2023-09-26T08:22:00Z</dcterms:modified>
</cp:coreProperties>
</file>