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535"/>
        <w:gridCol w:w="8088"/>
      </w:tblGrid>
      <w:tr w:rsidR="00835D56" w:rsidRPr="00290243" w:rsidTr="00835D56">
        <w:trPr>
          <w:trHeight w:val="1300"/>
        </w:trPr>
        <w:tc>
          <w:tcPr>
            <w:tcW w:w="1266" w:type="dxa"/>
          </w:tcPr>
          <w:p w:rsidR="00835D56" w:rsidRDefault="00835D56" w:rsidP="00E82536">
            <w:pPr>
              <w:rPr>
                <w:lang w:val="uk-UA"/>
              </w:rPr>
            </w:pPr>
            <w:bookmarkStart w:id="0" w:name="_GoBack"/>
            <w:bookmarkEnd w:id="0"/>
            <w:r>
              <w:rPr>
                <w:noProof/>
              </w:rPr>
              <w:drawing>
                <wp:inline distT="0" distB="0" distL="0" distR="0" wp14:anchorId="19C4E474" wp14:editId="317CF7DB">
                  <wp:extent cx="666750" cy="618103"/>
                  <wp:effectExtent l="0" t="0" r="0" b="0"/>
                  <wp:docPr id="3" name="Рисунок 3" descr="C:\Users\Administrato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imag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106" cy="622141"/>
                          </a:xfrm>
                          <a:prstGeom prst="rect">
                            <a:avLst/>
                          </a:prstGeom>
                          <a:noFill/>
                          <a:ln>
                            <a:noFill/>
                          </a:ln>
                        </pic:spPr>
                      </pic:pic>
                    </a:graphicData>
                  </a:graphic>
                </wp:inline>
              </w:drawing>
            </w:r>
          </w:p>
        </w:tc>
        <w:tc>
          <w:tcPr>
            <w:tcW w:w="535" w:type="dxa"/>
          </w:tcPr>
          <w:tbl>
            <w:tblPr>
              <w:tblStyle w:val="af6"/>
              <w:tblW w:w="236" w:type="dxa"/>
              <w:tblBorders>
                <w:top w:val="single" w:sz="4" w:space="0" w:color="00B050"/>
                <w:left w:val="single" w:sz="4" w:space="0" w:color="00B050"/>
                <w:bottom w:val="single" w:sz="4" w:space="0" w:color="00B050"/>
                <w:right w:val="single" w:sz="4" w:space="0" w:color="00B050"/>
                <w:insideH w:val="none" w:sz="0" w:space="0" w:color="auto"/>
                <w:insideV w:val="none" w:sz="0" w:space="0" w:color="auto"/>
              </w:tblBorders>
              <w:tblLook w:val="04A0" w:firstRow="1" w:lastRow="0" w:firstColumn="1" w:lastColumn="0" w:noHBand="0" w:noVBand="1"/>
            </w:tblPr>
            <w:tblGrid>
              <w:gridCol w:w="236"/>
            </w:tblGrid>
            <w:tr w:rsidR="00835D56" w:rsidTr="00E82536">
              <w:trPr>
                <w:trHeight w:val="308"/>
              </w:trPr>
              <w:tc>
                <w:tcPr>
                  <w:tcW w:w="236" w:type="dxa"/>
                  <w:shd w:val="clear" w:color="auto" w:fill="FFFF00"/>
                </w:tcPr>
                <w:p w:rsidR="00835D56" w:rsidRPr="00290243" w:rsidRDefault="00835D56" w:rsidP="00E82536">
                  <w:pPr>
                    <w:ind w:left="-94"/>
                    <w:rPr>
                      <w:sz w:val="16"/>
                      <w:szCs w:val="16"/>
                      <w:lang w:val="uk-UA"/>
                    </w:rPr>
                  </w:pPr>
                </w:p>
              </w:tc>
            </w:tr>
            <w:tr w:rsidR="00835D56" w:rsidTr="00E82536">
              <w:trPr>
                <w:trHeight w:val="284"/>
              </w:trPr>
              <w:tc>
                <w:tcPr>
                  <w:tcW w:w="236" w:type="dxa"/>
                </w:tcPr>
                <w:p w:rsidR="00835D56" w:rsidRPr="00290243" w:rsidRDefault="00835D56" w:rsidP="00E82536">
                  <w:pPr>
                    <w:ind w:left="-94"/>
                    <w:rPr>
                      <w:sz w:val="16"/>
                      <w:szCs w:val="16"/>
                      <w:lang w:val="uk-UA"/>
                    </w:rPr>
                  </w:pPr>
                </w:p>
              </w:tc>
            </w:tr>
            <w:tr w:rsidR="00835D56" w:rsidTr="00E82536">
              <w:trPr>
                <w:trHeight w:val="403"/>
              </w:trPr>
              <w:tc>
                <w:tcPr>
                  <w:tcW w:w="236" w:type="dxa"/>
                  <w:shd w:val="clear" w:color="auto" w:fill="00B050"/>
                </w:tcPr>
                <w:p w:rsidR="00835D56" w:rsidRPr="00290243" w:rsidRDefault="00835D56" w:rsidP="00E82536">
                  <w:pPr>
                    <w:ind w:left="-94"/>
                    <w:rPr>
                      <w:sz w:val="16"/>
                      <w:szCs w:val="16"/>
                      <w:lang w:val="uk-UA"/>
                    </w:rPr>
                  </w:pPr>
                </w:p>
              </w:tc>
            </w:tr>
          </w:tbl>
          <w:p w:rsidR="00835D56" w:rsidRDefault="00835D56" w:rsidP="00E82536">
            <w:pPr>
              <w:rPr>
                <w:lang w:val="uk-UA"/>
              </w:rPr>
            </w:pPr>
          </w:p>
        </w:tc>
        <w:tc>
          <w:tcPr>
            <w:tcW w:w="8088" w:type="dxa"/>
          </w:tcPr>
          <w:p w:rsidR="00835D56" w:rsidRPr="00826F7B" w:rsidRDefault="00835D56" w:rsidP="00E82536">
            <w:pPr>
              <w:rPr>
                <w:rFonts w:ascii="Times New Roman" w:hAnsi="Times New Roman"/>
                <w:sz w:val="28"/>
                <w:szCs w:val="28"/>
                <w:lang w:val="uk-UA"/>
              </w:rPr>
            </w:pPr>
          </w:p>
          <w:p w:rsidR="00835D56" w:rsidRDefault="00835D56" w:rsidP="00835D56">
            <w:pPr>
              <w:rPr>
                <w:rFonts w:ascii="Times New Roman" w:hAnsi="Times New Roman"/>
                <w:b/>
                <w:color w:val="00B050"/>
                <w:sz w:val="24"/>
                <w:szCs w:val="24"/>
                <w:lang w:val="uk-UA"/>
              </w:rPr>
            </w:pPr>
            <w:r w:rsidRPr="00720864">
              <w:rPr>
                <w:rFonts w:ascii="Times New Roman" w:hAnsi="Times New Roman"/>
                <w:b/>
                <w:color w:val="00B050"/>
                <w:sz w:val="24"/>
                <w:szCs w:val="24"/>
                <w:lang w:val="uk-UA"/>
              </w:rPr>
              <w:t>БОЯРСЬКА МІСЬКА РАДА</w:t>
            </w:r>
            <w:r>
              <w:rPr>
                <w:rFonts w:ascii="Times New Roman" w:hAnsi="Times New Roman"/>
                <w:b/>
                <w:color w:val="00B050"/>
                <w:sz w:val="24"/>
                <w:szCs w:val="24"/>
                <w:lang w:val="uk-UA"/>
              </w:rPr>
              <w:t xml:space="preserve"> </w:t>
            </w:r>
          </w:p>
          <w:p w:rsidR="00835D56" w:rsidRDefault="00835D56" w:rsidP="00835D56">
            <w:pPr>
              <w:rPr>
                <w:rFonts w:ascii="Times New Roman" w:hAnsi="Times New Roman"/>
                <w:b/>
                <w:color w:val="00B050"/>
                <w:sz w:val="24"/>
                <w:szCs w:val="24"/>
                <w:lang w:val="uk-UA"/>
              </w:rPr>
            </w:pPr>
            <w:r w:rsidRPr="00720864">
              <w:rPr>
                <w:rFonts w:ascii="Times New Roman" w:hAnsi="Times New Roman"/>
                <w:b/>
                <w:color w:val="00B050"/>
                <w:sz w:val="24"/>
                <w:szCs w:val="24"/>
                <w:lang w:val="uk-UA"/>
              </w:rPr>
              <w:t>ВИКОНАВЧИЙ КОМІТЕТ</w:t>
            </w:r>
            <w:r>
              <w:rPr>
                <w:rFonts w:ascii="Times New Roman" w:hAnsi="Times New Roman"/>
                <w:b/>
                <w:color w:val="00B050"/>
                <w:sz w:val="24"/>
                <w:szCs w:val="24"/>
                <w:lang w:val="uk-UA"/>
              </w:rPr>
              <w:t xml:space="preserve">                                  </w:t>
            </w:r>
          </w:p>
          <w:p w:rsidR="00835D56" w:rsidRPr="00AC1A6B" w:rsidRDefault="00835D56" w:rsidP="00835D56">
            <w:pPr>
              <w:rPr>
                <w:rFonts w:ascii="Times New Roman" w:hAnsi="Times New Roman"/>
                <w:i/>
                <w:sz w:val="28"/>
                <w:szCs w:val="28"/>
                <w:lang w:val="uk-UA"/>
              </w:rPr>
            </w:pPr>
            <w:r>
              <w:rPr>
                <w:rFonts w:ascii="Times New Roman" w:hAnsi="Times New Roman"/>
                <w:b/>
                <w:color w:val="00B050"/>
                <w:sz w:val="24"/>
                <w:szCs w:val="24"/>
                <w:lang w:val="uk-UA"/>
              </w:rPr>
              <w:t xml:space="preserve">                                                                            </w:t>
            </w:r>
            <w:r>
              <w:rPr>
                <w:rFonts w:ascii="Times New Roman" w:hAnsi="Times New Roman"/>
                <w:i/>
                <w:sz w:val="28"/>
                <w:szCs w:val="28"/>
                <w:lang w:val="uk-UA"/>
              </w:rPr>
              <w:t>Додаток 1</w:t>
            </w:r>
          </w:p>
          <w:p w:rsidR="00835D56" w:rsidRPr="00AC1A6B" w:rsidRDefault="00835D56" w:rsidP="00835D56">
            <w:pPr>
              <w:ind w:left="4536"/>
              <w:rPr>
                <w:rFonts w:ascii="Times New Roman" w:hAnsi="Times New Roman"/>
                <w:i/>
                <w:sz w:val="28"/>
                <w:szCs w:val="28"/>
                <w:lang w:val="uk-UA"/>
              </w:rPr>
            </w:pPr>
            <w:r w:rsidRPr="00AC1A6B">
              <w:rPr>
                <w:rFonts w:ascii="Times New Roman" w:hAnsi="Times New Roman"/>
                <w:i/>
                <w:sz w:val="28"/>
                <w:szCs w:val="28"/>
                <w:lang w:val="uk-UA"/>
              </w:rPr>
              <w:t xml:space="preserve">до рішення чергової </w:t>
            </w:r>
            <w:r w:rsidR="00CD4406">
              <w:rPr>
                <w:rFonts w:ascii="Times New Roman" w:hAnsi="Times New Roman"/>
                <w:i/>
                <w:sz w:val="28"/>
                <w:szCs w:val="28"/>
                <w:lang w:val="uk-UA"/>
              </w:rPr>
              <w:t xml:space="preserve">23 </w:t>
            </w:r>
            <w:r w:rsidRPr="00AC1A6B">
              <w:rPr>
                <w:rFonts w:ascii="Times New Roman" w:hAnsi="Times New Roman"/>
                <w:i/>
                <w:sz w:val="28"/>
                <w:szCs w:val="28"/>
                <w:lang w:val="uk-UA"/>
              </w:rPr>
              <w:t xml:space="preserve">сесії Боярської міської ради </w:t>
            </w:r>
            <w:r w:rsidRPr="00AC1A6B">
              <w:rPr>
                <w:rFonts w:ascii="Times New Roman" w:hAnsi="Times New Roman"/>
                <w:i/>
                <w:sz w:val="28"/>
                <w:szCs w:val="28"/>
                <w:lang w:val="en-US"/>
              </w:rPr>
              <w:t xml:space="preserve">VII </w:t>
            </w:r>
            <w:r w:rsidRPr="00AC1A6B">
              <w:rPr>
                <w:rFonts w:ascii="Times New Roman" w:hAnsi="Times New Roman"/>
                <w:i/>
                <w:sz w:val="28"/>
                <w:szCs w:val="28"/>
                <w:lang w:val="uk-UA"/>
              </w:rPr>
              <w:t xml:space="preserve">скликання від 15 грудня 2016 року </w:t>
            </w:r>
            <w:r w:rsidR="00CD4406">
              <w:rPr>
                <w:rFonts w:ascii="Times New Roman" w:hAnsi="Times New Roman"/>
                <w:i/>
                <w:sz w:val="28"/>
                <w:szCs w:val="28"/>
                <w:lang w:val="uk-UA"/>
              </w:rPr>
              <w:t>№23/733</w:t>
            </w:r>
          </w:p>
          <w:p w:rsidR="00835D56" w:rsidRPr="00720864" w:rsidRDefault="00835D56" w:rsidP="00E82536">
            <w:pPr>
              <w:rPr>
                <w:rFonts w:ascii="Times New Roman" w:hAnsi="Times New Roman"/>
                <w:b/>
                <w:color w:val="00B050"/>
                <w:sz w:val="24"/>
                <w:szCs w:val="24"/>
                <w:lang w:val="uk-UA"/>
              </w:rPr>
            </w:pPr>
          </w:p>
          <w:p w:rsidR="00835D56" w:rsidRPr="00290243" w:rsidRDefault="00835D56" w:rsidP="00E82536">
            <w:pPr>
              <w:rPr>
                <w:rFonts w:ascii="Times New Roman" w:hAnsi="Times New Roman"/>
                <w:sz w:val="24"/>
                <w:szCs w:val="24"/>
                <w:lang w:val="uk-UA"/>
              </w:rPr>
            </w:pPr>
          </w:p>
        </w:tc>
      </w:tr>
    </w:tbl>
    <w:p w:rsidR="00271F39" w:rsidRPr="00E41030" w:rsidRDefault="00271F39" w:rsidP="00CD3439">
      <w:pPr>
        <w:tabs>
          <w:tab w:val="left" w:pos="0"/>
        </w:tabs>
        <w:spacing w:after="0" w:line="240" w:lineRule="auto"/>
        <w:ind w:right="282" w:firstLine="5670"/>
        <w:jc w:val="both"/>
        <w:rPr>
          <w:rFonts w:ascii="Times New Roman" w:hAnsi="Times New Roman"/>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5F469E" w:rsidRPr="00AC1A6B" w:rsidRDefault="002201EF"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П</w:t>
      </w:r>
      <w:r w:rsidR="005F469E" w:rsidRPr="00AC1A6B">
        <w:rPr>
          <w:rFonts w:ascii="Times New Roman" w:hAnsi="Times New Roman"/>
          <w:b/>
          <w:i/>
          <w:sz w:val="36"/>
          <w:szCs w:val="36"/>
          <w:lang w:val="uk-UA"/>
        </w:rPr>
        <w:t>РОГРАМА</w:t>
      </w:r>
    </w:p>
    <w:p w:rsidR="00271F39" w:rsidRPr="00AC1A6B" w:rsidRDefault="00271F39"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 xml:space="preserve">енергозбереження та енергоефективності </w:t>
      </w:r>
      <w:r w:rsidR="00CF422C" w:rsidRPr="00AC1A6B">
        <w:rPr>
          <w:rFonts w:ascii="Times New Roman" w:hAnsi="Times New Roman"/>
          <w:b/>
          <w:i/>
          <w:sz w:val="36"/>
          <w:szCs w:val="36"/>
          <w:lang w:val="uk-UA"/>
        </w:rPr>
        <w:t>міста Боярка</w:t>
      </w:r>
    </w:p>
    <w:p w:rsidR="00271F39" w:rsidRPr="00AC1A6B" w:rsidRDefault="001B4513" w:rsidP="00CD3439">
      <w:pPr>
        <w:tabs>
          <w:tab w:val="left" w:pos="0"/>
        </w:tabs>
        <w:spacing w:after="0" w:line="240" w:lineRule="auto"/>
        <w:ind w:right="282"/>
        <w:jc w:val="center"/>
        <w:rPr>
          <w:rFonts w:ascii="Times New Roman" w:hAnsi="Times New Roman"/>
          <w:b/>
          <w:i/>
          <w:sz w:val="36"/>
          <w:szCs w:val="36"/>
          <w:lang w:val="uk-UA"/>
        </w:rPr>
      </w:pPr>
      <w:r w:rsidRPr="00AC1A6B">
        <w:rPr>
          <w:rFonts w:ascii="Times New Roman" w:hAnsi="Times New Roman"/>
          <w:b/>
          <w:i/>
          <w:sz w:val="36"/>
          <w:szCs w:val="36"/>
          <w:lang w:val="uk-UA"/>
        </w:rPr>
        <w:t>на 2017</w:t>
      </w:r>
      <w:r w:rsidR="00271F39" w:rsidRPr="00AC1A6B">
        <w:rPr>
          <w:rFonts w:ascii="Times New Roman" w:hAnsi="Times New Roman"/>
          <w:b/>
          <w:i/>
          <w:sz w:val="36"/>
          <w:szCs w:val="36"/>
          <w:lang w:val="uk-UA"/>
        </w:rPr>
        <w:t xml:space="preserve"> – 2020 роки</w:t>
      </w:r>
    </w:p>
    <w:p w:rsidR="00271F39" w:rsidRPr="00AC1A6B" w:rsidRDefault="00271F39" w:rsidP="00E41030">
      <w:pPr>
        <w:tabs>
          <w:tab w:val="left" w:pos="0"/>
        </w:tabs>
        <w:spacing w:after="0" w:line="360" w:lineRule="auto"/>
        <w:ind w:left="360" w:right="282"/>
        <w:jc w:val="both"/>
        <w:rPr>
          <w:rFonts w:ascii="Times New Roman" w:hAnsi="Times New Roman"/>
          <w:b/>
          <w:i/>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56"/>
          <w:szCs w:val="56"/>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271F39" w:rsidRPr="00E41030" w:rsidRDefault="00271F39" w:rsidP="00E41030">
      <w:pPr>
        <w:tabs>
          <w:tab w:val="left" w:pos="0"/>
        </w:tabs>
        <w:spacing w:after="0" w:line="360" w:lineRule="auto"/>
        <w:ind w:left="360" w:right="282"/>
        <w:jc w:val="both"/>
        <w:rPr>
          <w:rFonts w:ascii="Times New Roman" w:hAnsi="Times New Roman"/>
          <w:b/>
          <w:sz w:val="28"/>
          <w:szCs w:val="28"/>
          <w:lang w:val="uk-UA"/>
        </w:rPr>
      </w:pPr>
    </w:p>
    <w:p w:rsidR="005F469E" w:rsidRPr="00E41030" w:rsidRDefault="005F469E" w:rsidP="00E41030">
      <w:pPr>
        <w:tabs>
          <w:tab w:val="left" w:pos="0"/>
        </w:tabs>
        <w:spacing w:after="0" w:line="360" w:lineRule="auto"/>
        <w:ind w:right="282"/>
        <w:jc w:val="both"/>
        <w:rPr>
          <w:rFonts w:ascii="Times New Roman" w:hAnsi="Times New Roman"/>
          <w:sz w:val="28"/>
          <w:szCs w:val="28"/>
          <w:lang w:val="uk-UA"/>
        </w:rPr>
      </w:pPr>
    </w:p>
    <w:p w:rsidR="00F41192" w:rsidRPr="00CD4406" w:rsidRDefault="005F469E" w:rsidP="00CD4406">
      <w:pPr>
        <w:tabs>
          <w:tab w:val="left" w:pos="0"/>
        </w:tabs>
        <w:spacing w:after="0" w:line="360" w:lineRule="auto"/>
        <w:ind w:right="282"/>
        <w:jc w:val="center"/>
        <w:rPr>
          <w:rFonts w:ascii="Times New Roman" w:hAnsi="Times New Roman"/>
          <w:b/>
          <w:sz w:val="28"/>
          <w:szCs w:val="28"/>
          <w:lang w:val="uk-UA"/>
        </w:rPr>
      </w:pPr>
      <w:r w:rsidRPr="00CD3439">
        <w:rPr>
          <w:rFonts w:ascii="Times New Roman" w:hAnsi="Times New Roman"/>
          <w:b/>
          <w:sz w:val="28"/>
          <w:szCs w:val="28"/>
          <w:lang w:val="uk-UA"/>
        </w:rPr>
        <w:t xml:space="preserve">Боярка </w:t>
      </w:r>
      <w:r w:rsidR="001B4513" w:rsidRPr="00CD3439">
        <w:rPr>
          <w:rFonts w:ascii="Times New Roman" w:hAnsi="Times New Roman"/>
          <w:b/>
          <w:sz w:val="28"/>
          <w:szCs w:val="28"/>
          <w:lang w:val="uk-UA"/>
        </w:rPr>
        <w:t>–</w:t>
      </w:r>
      <w:r w:rsidRPr="00CD3439">
        <w:rPr>
          <w:rFonts w:ascii="Times New Roman" w:hAnsi="Times New Roman"/>
          <w:b/>
          <w:sz w:val="28"/>
          <w:szCs w:val="28"/>
          <w:lang w:val="uk-UA"/>
        </w:rPr>
        <w:t xml:space="preserve"> </w:t>
      </w:r>
      <w:r w:rsidR="00835D56">
        <w:rPr>
          <w:rFonts w:ascii="Times New Roman" w:hAnsi="Times New Roman"/>
          <w:b/>
          <w:sz w:val="28"/>
          <w:szCs w:val="28"/>
          <w:lang w:val="uk-UA"/>
        </w:rPr>
        <w:t>2017</w:t>
      </w:r>
    </w:p>
    <w:p w:rsidR="0010666F" w:rsidRDefault="0010666F" w:rsidP="00CD3439">
      <w:pPr>
        <w:pStyle w:val="a7"/>
        <w:tabs>
          <w:tab w:val="left" w:pos="0"/>
        </w:tabs>
        <w:spacing w:after="0" w:line="240" w:lineRule="auto"/>
        <w:ind w:left="1647" w:right="282"/>
        <w:jc w:val="both"/>
        <w:rPr>
          <w:rFonts w:ascii="Times New Roman" w:hAnsi="Times New Roman"/>
          <w:b/>
          <w:sz w:val="28"/>
          <w:szCs w:val="28"/>
          <w:lang w:val="uk-UA"/>
        </w:rPr>
      </w:pPr>
    </w:p>
    <w:p w:rsidR="004F58AC" w:rsidRPr="00E41030" w:rsidRDefault="004F58AC" w:rsidP="00CD3439">
      <w:pPr>
        <w:pStyle w:val="a7"/>
        <w:numPr>
          <w:ilvl w:val="0"/>
          <w:numId w:val="40"/>
        </w:numPr>
        <w:tabs>
          <w:tab w:val="left" w:pos="0"/>
        </w:tabs>
        <w:spacing w:after="0" w:line="240" w:lineRule="auto"/>
        <w:ind w:right="282"/>
        <w:jc w:val="both"/>
        <w:rPr>
          <w:rFonts w:ascii="Times New Roman" w:hAnsi="Times New Roman"/>
          <w:b/>
          <w:sz w:val="28"/>
          <w:szCs w:val="28"/>
          <w:lang w:val="uk-UA"/>
        </w:rPr>
      </w:pPr>
      <w:r w:rsidRPr="00E41030">
        <w:rPr>
          <w:rFonts w:ascii="Times New Roman" w:hAnsi="Times New Roman"/>
          <w:b/>
          <w:sz w:val="28"/>
          <w:szCs w:val="28"/>
          <w:lang w:val="uk-UA"/>
        </w:rPr>
        <w:lastRenderedPageBreak/>
        <w:t>МЕТА І ЗАВДАННЯ ПРОГРАМИ</w:t>
      </w:r>
    </w:p>
    <w:p w:rsidR="004F58AC" w:rsidRPr="00E41030" w:rsidRDefault="004F58AC" w:rsidP="00E41030">
      <w:pPr>
        <w:pStyle w:val="a7"/>
        <w:tabs>
          <w:tab w:val="left" w:pos="0"/>
        </w:tabs>
        <w:spacing w:after="0" w:line="240" w:lineRule="auto"/>
        <w:ind w:right="282" w:firstLine="567"/>
        <w:jc w:val="both"/>
        <w:rPr>
          <w:rFonts w:ascii="Times New Roman" w:hAnsi="Times New Roman"/>
          <w:sz w:val="28"/>
          <w:szCs w:val="28"/>
          <w:lang w:val="uk-UA"/>
        </w:rPr>
      </w:pPr>
    </w:p>
    <w:p w:rsidR="00CD3439"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Програма енергозбереження та енергоефективності міста Боярка на 2017 – 2020 роки (далі – Програма) розроблена відповідно до Закону України «Про місцеве самоврядування в Україні», Закону України «Про енергозбереження» та постанови Кабінету Міністрів України від 01.03.2010 № 243 «Про затвердження Державної цільової економічної програми енергоефективності і розвитку сфери виробництва енергоносіїв з відновлюваних джерел енергії та альтернативних видів палива на </w:t>
      </w:r>
      <w:r w:rsidR="00CD3439">
        <w:rPr>
          <w:rFonts w:ascii="Times New Roman" w:hAnsi="Times New Roman"/>
          <w:sz w:val="28"/>
          <w:szCs w:val="28"/>
          <w:lang w:val="uk-UA"/>
        </w:rPr>
        <w:t>2010 – 2015 роки» (із змінами).</w:t>
      </w:r>
    </w:p>
    <w:p w:rsidR="00CD3439"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Мета Програми – забезпечити ефективне використання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E41030">
        <w:rPr>
          <w:rFonts w:ascii="Times New Roman" w:hAnsi="Times New Roman"/>
          <w:sz w:val="28"/>
          <w:szCs w:val="28"/>
          <w:lang w:val="uk-UA"/>
        </w:rPr>
        <w:t>енергоменеджменту</w:t>
      </w:r>
      <w:proofErr w:type="spellEnd"/>
      <w:r w:rsidRPr="00E41030">
        <w:rPr>
          <w:rFonts w:ascii="Times New Roman" w:hAnsi="Times New Roman"/>
          <w:sz w:val="28"/>
          <w:szCs w:val="28"/>
          <w:lang w:val="uk-UA"/>
        </w:rPr>
        <w:t>, підвищ</w:t>
      </w:r>
      <w:r w:rsidR="00CD3439">
        <w:rPr>
          <w:rFonts w:ascii="Times New Roman" w:hAnsi="Times New Roman"/>
          <w:sz w:val="28"/>
          <w:szCs w:val="28"/>
          <w:lang w:val="uk-UA"/>
        </w:rPr>
        <w:t>ення культури енергоспоживання.</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містить організаційні заходи та перелік енергозберігаючих заходів, виконання яких спрямоване на 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Комплекс цих заходів сформований на основі пропозицій виконавчих органів Боярської міської ради, бюджетних установ, комунальних, теплопостачальних та енергопостачальних підприємств. Виконання цих заходів дасть можливість залучити заощаджені кошти на покращення стану міського господарства, його модернізацію і розвиток, підвищення надійності та якості енергопостачання, покращення якості надання комунальних послуг для населення і соціально-побутових умов мешканців міста та передбачає:</w:t>
      </w:r>
    </w:p>
    <w:p w:rsidR="00C80715"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1) зменшення споживання паливно-енергетичних ресурсів у сфері теплопостачання, комунальній та бюджетній сферах міста за рахунок стимулювання та впровадж</w:t>
      </w:r>
      <w:r w:rsidRPr="00E41030">
        <w:rPr>
          <w:rFonts w:ascii="Times New Roman" w:hAnsi="Times New Roman"/>
          <w:sz w:val="28"/>
          <w:szCs w:val="28"/>
          <w:lang w:val="uk-UA"/>
        </w:rPr>
        <w:t>ення енергозберігаючих заходів;</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2) підвищення надійності систем постачання енергоносіїв;</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3) впровадження новітніх енергоефективних та енергоощадних технологій;</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4) популяризацію економічних, екологічних та соціальних переваг енергозбереження, підвищення управлінського та освітнього рівнів у цій сфері;</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5) скорочення поточних видатків міського бюджету за рахунок реалізації капітальних проектів у сфері енергозбереження та енергоефективності, встановлення контролю за споживанням енергоносіїв у бюджетній сфері міста;</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6) залучення коштів бюджетів усіх рівнів, а також грантових і кредитних коштів на реалізацію заходів з енергозбереження в бюджетній та комунальній сферах міста;</w:t>
      </w:r>
    </w:p>
    <w:p w:rsidR="004F58AC" w:rsidRPr="00E41030" w:rsidRDefault="00C80715"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7) запровадження часткового використання альтернативних та місцевих видів палива бюджетною та комунальною сферами міста;</w:t>
      </w:r>
    </w:p>
    <w:p w:rsidR="004F58AC" w:rsidRPr="00E41030" w:rsidRDefault="004F58AC" w:rsidP="00CD3439">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8) постійний моніторинг споживання енергоносіїв у бюджетній сфері міста та впровадження енергозберігаючих заходів.</w:t>
      </w:r>
    </w:p>
    <w:p w:rsidR="004F58AC" w:rsidRPr="00E41030" w:rsidRDefault="004F58AC" w:rsidP="00E41030">
      <w:pPr>
        <w:pStyle w:val="a7"/>
        <w:tabs>
          <w:tab w:val="left" w:pos="0"/>
        </w:tabs>
        <w:spacing w:after="0" w:line="240" w:lineRule="auto"/>
        <w:ind w:right="282" w:firstLine="567"/>
        <w:jc w:val="both"/>
        <w:rPr>
          <w:rFonts w:ascii="Times New Roman" w:hAnsi="Times New Roman"/>
          <w:sz w:val="28"/>
          <w:szCs w:val="28"/>
          <w:lang w:val="uk-UA"/>
        </w:rPr>
      </w:pPr>
    </w:p>
    <w:p w:rsidR="004F58AC" w:rsidRPr="00B0167F" w:rsidRDefault="004F58AC" w:rsidP="00B0167F">
      <w:pPr>
        <w:pStyle w:val="a7"/>
        <w:numPr>
          <w:ilvl w:val="0"/>
          <w:numId w:val="40"/>
        </w:numPr>
        <w:tabs>
          <w:tab w:val="left" w:pos="0"/>
        </w:tabs>
        <w:spacing w:after="0" w:line="240" w:lineRule="auto"/>
        <w:ind w:right="282"/>
        <w:jc w:val="center"/>
        <w:rPr>
          <w:rFonts w:ascii="Times New Roman" w:hAnsi="Times New Roman"/>
          <w:b/>
          <w:sz w:val="28"/>
          <w:szCs w:val="28"/>
          <w:lang w:val="uk-UA"/>
        </w:rPr>
      </w:pPr>
      <w:r w:rsidRPr="00B0167F">
        <w:rPr>
          <w:rFonts w:ascii="Times New Roman" w:hAnsi="Times New Roman"/>
          <w:b/>
          <w:sz w:val="28"/>
          <w:szCs w:val="28"/>
          <w:lang w:val="uk-UA"/>
        </w:rPr>
        <w:t>ВИЗНАЧЕННЯ КЛЮЧОВИХ ПРОБЛЕМ, НА РОЗВ’ЯЗАННЯ</w:t>
      </w:r>
      <w:r w:rsidR="00B0167F">
        <w:rPr>
          <w:rFonts w:ascii="Times New Roman" w:hAnsi="Times New Roman"/>
          <w:b/>
          <w:sz w:val="28"/>
          <w:szCs w:val="28"/>
          <w:lang w:val="uk-UA"/>
        </w:rPr>
        <w:t xml:space="preserve"> </w:t>
      </w:r>
      <w:r w:rsidRPr="00B0167F">
        <w:rPr>
          <w:rFonts w:ascii="Times New Roman" w:hAnsi="Times New Roman"/>
          <w:b/>
          <w:sz w:val="28"/>
          <w:szCs w:val="28"/>
          <w:lang w:val="uk-UA"/>
        </w:rPr>
        <w:t>ЯКИХ СПРЯМОВАНА ПРОГРАМА</w:t>
      </w:r>
    </w:p>
    <w:p w:rsidR="00C80715" w:rsidRPr="00E41030" w:rsidRDefault="00C80715" w:rsidP="00E41030">
      <w:pPr>
        <w:pStyle w:val="a7"/>
        <w:tabs>
          <w:tab w:val="left" w:pos="0"/>
        </w:tabs>
        <w:spacing w:after="0" w:line="240" w:lineRule="auto"/>
        <w:ind w:right="282" w:firstLine="567"/>
        <w:jc w:val="both"/>
        <w:rPr>
          <w:rFonts w:ascii="Times New Roman" w:hAnsi="Times New Roman"/>
          <w:sz w:val="28"/>
          <w:szCs w:val="28"/>
          <w:lang w:val="uk-UA"/>
        </w:rPr>
      </w:pP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Одними з найбільш гострих проблем України на сучасному етапі її розвитку є проблеми стабільного енергозабезпечення та ефективного використання енергоресурсів, від вирішення яких значною мірою залежить рівень економічного і соціального розвитку суспільства.</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На сьогоднішній день в Україні зростає вплив чинників, що спонукають до енергозбереження: постійне зростання цін на енергоносії, підвищення адміністративної та економічної відповідальності за перевитрати, нераціональне та неефективне використання паливно-енергетичних ресурсів тощо.</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Проблема незбалансованого внутрішнього споживання паливно-енергетичних ресурсів має гостро негативні економічні й соціальні наслідки, обмежуючи потенціал підвищення якості життя українських громадян.</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Енергозбереження на сучасному етапі – це не просто дбайливе витрачання енергії і палива, це політика, яка бере за основу науковий погляд на процеси виробництва, розподілу та використання енергії, праці, основних фондів, сировини та матеріалів.</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Світова тенденція проблем забезпечення в необхідному обсязі енергоносіями ставить пріоритетним завдання щодо зниження енергоспоживання в усіх сферах – промисловій, житлово-комунальній, бюджетній.</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Постійне дорожчання паливно-енергетичних ресурсів, відсутність альтернативних джерел енергопостачання вимагає особливої уваги до питань енергозбереження та енергоефективності.</w:t>
      </w:r>
    </w:p>
    <w:p w:rsidR="004F58AC" w:rsidRPr="00B0167F"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Для нашого міста також, як і для багатьох міст України, характерною є значна </w:t>
      </w:r>
      <w:proofErr w:type="spellStart"/>
      <w:r w:rsidRPr="00E41030">
        <w:rPr>
          <w:rFonts w:ascii="Times New Roman" w:hAnsi="Times New Roman"/>
          <w:sz w:val="28"/>
          <w:szCs w:val="28"/>
          <w:lang w:val="uk-UA"/>
        </w:rPr>
        <w:t>енерговитратність</w:t>
      </w:r>
      <w:proofErr w:type="spellEnd"/>
      <w:r w:rsidRPr="00E41030">
        <w:rPr>
          <w:rFonts w:ascii="Times New Roman" w:hAnsi="Times New Roman"/>
          <w:sz w:val="28"/>
          <w:szCs w:val="28"/>
          <w:lang w:val="uk-UA"/>
        </w:rPr>
        <w:t xml:space="preserve"> сфер економіки,</w:t>
      </w:r>
      <w:r w:rsidR="00B0167F">
        <w:rPr>
          <w:rFonts w:ascii="Times New Roman" w:hAnsi="Times New Roman"/>
          <w:sz w:val="28"/>
          <w:szCs w:val="28"/>
          <w:lang w:val="uk-UA"/>
        </w:rPr>
        <w:t xml:space="preserve"> комунальної та бюджетної сфер.</w:t>
      </w:r>
    </w:p>
    <w:p w:rsidR="004F58AC" w:rsidRPr="00E41030" w:rsidRDefault="004F58AC"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Серед причин, які негативно впливають на зниження енерговитрат, є:</w:t>
      </w:r>
    </w:p>
    <w:p w:rsidR="00C80715"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1) високий рівень залежності від імпортного газу, низька ефе</w:t>
      </w:r>
      <w:r w:rsidRPr="00E41030">
        <w:rPr>
          <w:rFonts w:ascii="Times New Roman" w:hAnsi="Times New Roman"/>
          <w:sz w:val="28"/>
          <w:szCs w:val="28"/>
          <w:lang w:val="uk-UA"/>
        </w:rPr>
        <w:t>ктивність використання енергії;</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2) постійне зростання вартості енергоресурсів;</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3) недостатність коштів у міському бюджеті на впровадження енергоощадних та енергоефективних заходів у бюджетній сфері;</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4) відсутність централізованої роботи в напрямку енергозбереження та енергоефективності;</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5) відсутність у місті бази цільових проектів з енергозбереження та брак коштів на розробку проектно-кошторисної документації;</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6) неповне оснащення бюджетних установ та житлового фонду міста засобами обліку та регулювання споживання енергоносіїв;</w:t>
      </w:r>
    </w:p>
    <w:p w:rsidR="004F58AC" w:rsidRPr="00E41030" w:rsidRDefault="00C80715" w:rsidP="00B0167F">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ab/>
      </w:r>
      <w:r w:rsidR="004F58AC" w:rsidRPr="00E41030">
        <w:rPr>
          <w:rFonts w:ascii="Times New Roman" w:hAnsi="Times New Roman"/>
          <w:sz w:val="28"/>
          <w:szCs w:val="28"/>
          <w:lang w:val="uk-UA"/>
        </w:rPr>
        <w:t>7) недостатній рівень знань у сфері енергозбереження та економії паливно-енергетичних ресурсів у бюджетній сфері, в житлово-комунальному господарстві, в побуті тощо;</w:t>
      </w:r>
    </w:p>
    <w:p w:rsidR="00271F39" w:rsidRPr="00E41030" w:rsidRDefault="00C80715" w:rsidP="00B0167F">
      <w:pPr>
        <w:pStyle w:val="a7"/>
        <w:tabs>
          <w:tab w:val="left" w:pos="0"/>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ab/>
      </w:r>
      <w:r w:rsidR="004F58AC" w:rsidRPr="00E41030">
        <w:rPr>
          <w:rFonts w:ascii="Times New Roman" w:hAnsi="Times New Roman"/>
          <w:sz w:val="28"/>
          <w:szCs w:val="28"/>
          <w:lang w:val="uk-UA"/>
        </w:rPr>
        <w:t>8) відсутність механізму стимулювання керівників, відповідальних осіб бюджетних установ до впровадження та реалізації заходів з енергозбереження.</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Підвищення енергоефективності та енергозбереження є стратегічною лінією розвитку економіки та соціальної с</w:t>
      </w:r>
      <w:r w:rsidR="005E075E" w:rsidRPr="00E41030">
        <w:rPr>
          <w:rFonts w:ascii="Times New Roman" w:hAnsi="Times New Roman"/>
          <w:sz w:val="28"/>
          <w:szCs w:val="28"/>
          <w:lang w:val="uk-UA"/>
        </w:rPr>
        <w:t>фери міста Боярка</w:t>
      </w:r>
      <w:r w:rsidRPr="00E41030">
        <w:rPr>
          <w:rFonts w:ascii="Times New Roman" w:hAnsi="Times New Roman"/>
          <w:sz w:val="28"/>
          <w:szCs w:val="28"/>
          <w:lang w:val="uk-UA"/>
        </w:rPr>
        <w:t xml:space="preserve"> на найближчу та подальшу перспективу.</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Ефективність використання ПЕР в економіці міста, як і України </w:t>
      </w:r>
      <w:proofErr w:type="spellStart"/>
      <w:r w:rsidRPr="00E41030">
        <w:rPr>
          <w:rFonts w:ascii="Times New Roman" w:hAnsi="Times New Roman"/>
          <w:sz w:val="28"/>
          <w:szCs w:val="28"/>
          <w:lang w:val="uk-UA"/>
        </w:rPr>
        <w:t>вцілому</w:t>
      </w:r>
      <w:proofErr w:type="spellEnd"/>
      <w:r w:rsidRPr="00E41030">
        <w:rPr>
          <w:rFonts w:ascii="Times New Roman" w:hAnsi="Times New Roman"/>
          <w:sz w:val="28"/>
          <w:szCs w:val="28"/>
          <w:lang w:val="uk-UA"/>
        </w:rPr>
        <w:t xml:space="preserve"> є дуже низькою. Енергоємність валового внутрішнього продукту в Україні вдвічі вища за енергоємність промислово розвинутих європейських країн.</w:t>
      </w:r>
    </w:p>
    <w:p w:rsidR="00271F39" w:rsidRPr="00E41030" w:rsidRDefault="00271F39" w:rsidP="00B0167F">
      <w:pPr>
        <w:tabs>
          <w:tab w:val="left" w:pos="0"/>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Для енергозбереження характерна висока економічна ефективність.  Основними напрямками підвищення енергоефективності та реалізації потенціалу енергозбереження є створення адміністративних, нормативно-правових та економічних механізмів, які сприятимуть підвищенню енергоефективності та енергозбереження.</w:t>
      </w:r>
    </w:p>
    <w:p w:rsidR="00271F39" w:rsidRPr="00E41030"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Енергозбереження – питання комплексне і охоплює всі сфери життєдіяльності міста і потребує належного та системного підходу.</w:t>
      </w:r>
    </w:p>
    <w:p w:rsidR="00271F39" w:rsidRPr="00E41030"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noProof/>
          <w:sz w:val="28"/>
          <w:szCs w:val="28"/>
          <w:lang w:val="uk-UA"/>
        </w:rPr>
        <w:t>Важлива частина технологічних завдань пов'язана  з поліпшенням використання енергоресурсів за рахунок підвищення рівня експлуатації існуючого енергетичного господарства споживачів, модернізації технологічних процесів, перш за все за рахунок маловитратних заходів, спрямованих на підвищення комплексності використання ПЕР, зменшення втрат, оптимізацію режимів роботи.</w:t>
      </w:r>
    </w:p>
    <w:p w:rsidR="00271F39" w:rsidRPr="00E41030" w:rsidRDefault="00271F39" w:rsidP="00B0167F">
      <w:pPr>
        <w:pStyle w:val="a5"/>
        <w:spacing w:after="0"/>
        <w:ind w:right="282" w:firstLine="851"/>
        <w:rPr>
          <w:rFonts w:ascii="Times New Roman" w:hAnsi="Times New Roman"/>
          <w:noProof/>
          <w:sz w:val="28"/>
          <w:szCs w:val="28"/>
          <w:lang w:val="uk-UA"/>
        </w:rPr>
      </w:pPr>
      <w:r w:rsidRPr="00E41030">
        <w:rPr>
          <w:rFonts w:ascii="Times New Roman" w:hAnsi="Times New Roman"/>
          <w:noProof/>
          <w:sz w:val="28"/>
          <w:szCs w:val="28"/>
          <w:lang w:val="uk-UA"/>
        </w:rPr>
        <w:t>Реалізація завдань має пріоритетний характер, і від успішності створення ефективної системи муніципального регулювання енергоспоживання в значній мірі буде залежати можливість проведення належної політики енергозбереження.</w:t>
      </w:r>
    </w:p>
    <w:p w:rsidR="00271F39" w:rsidRPr="00E41030" w:rsidRDefault="00271F39" w:rsidP="00B0167F">
      <w:pPr>
        <w:pStyle w:val="a5"/>
        <w:spacing w:after="0"/>
        <w:ind w:right="282" w:firstLine="851"/>
        <w:rPr>
          <w:rFonts w:ascii="Times New Roman" w:hAnsi="Times New Roman"/>
          <w:noProof/>
          <w:sz w:val="28"/>
          <w:szCs w:val="28"/>
          <w:lang w:val="uk-UA"/>
        </w:rPr>
      </w:pPr>
      <w:r w:rsidRPr="00E41030">
        <w:rPr>
          <w:rFonts w:ascii="Times New Roman" w:hAnsi="Times New Roman"/>
          <w:noProof/>
          <w:sz w:val="28"/>
          <w:szCs w:val="28"/>
          <w:lang w:val="uk-UA"/>
        </w:rPr>
        <w:t>Забезпечення надійного і сталого енергопостачання зі значним зменшенням його шкідливого впливу на довкілля буде здіснюватися за рахунок технічного переозброєння та реконструкції теплових мереж; модернізації житлового фонду; розширення обсягів використання нетрадиційних джерел енергії; впровадження системи моніторингу використання енергоресурсів у бюджетних закладах міста; проведення постійної інформаційно-роз’яснювальної роботи з мешканцями міста.</w:t>
      </w:r>
    </w:p>
    <w:p w:rsidR="00271F39" w:rsidRDefault="00271F39" w:rsidP="00B0167F">
      <w:pPr>
        <w:tabs>
          <w:tab w:val="left" w:pos="1155"/>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Реалізація  Програми енергозбереження та </w:t>
      </w:r>
      <w:r w:rsidR="005E075E" w:rsidRPr="00E41030">
        <w:rPr>
          <w:rFonts w:ascii="Times New Roman" w:hAnsi="Times New Roman"/>
          <w:sz w:val="28"/>
          <w:szCs w:val="28"/>
          <w:lang w:val="uk-UA"/>
        </w:rPr>
        <w:t>енергоефективності міста Боярка на</w:t>
      </w:r>
      <w:r w:rsidR="00C80715" w:rsidRPr="00E41030">
        <w:rPr>
          <w:rFonts w:ascii="Times New Roman" w:hAnsi="Times New Roman"/>
          <w:sz w:val="28"/>
          <w:szCs w:val="28"/>
          <w:lang w:val="uk-UA"/>
        </w:rPr>
        <w:t xml:space="preserve"> 2017</w:t>
      </w:r>
      <w:r w:rsidRPr="00E41030">
        <w:rPr>
          <w:rFonts w:ascii="Times New Roman" w:hAnsi="Times New Roman"/>
          <w:sz w:val="28"/>
          <w:szCs w:val="28"/>
          <w:lang w:val="uk-UA"/>
        </w:rPr>
        <w:t>-2020 роки забезпечить сталий розвиток територіальної громади міста. Через заходи Програми розбудується потенціал мешканців міста. Жителі матимуть змогу отримати більш комфортні умови проживання та зменшити витрати на ПЕР. Це в свою чергу дозволить зменшити частку споживання енергоресурсів. Реалізація Програми має значну екологічну ефективність. Знизяться обсяги шкідливих викидів та забруднення навколишнього середовища за рахунок зменшення кількості палива, що споживається.</w:t>
      </w:r>
    </w:p>
    <w:p w:rsidR="00CD4406" w:rsidRPr="00E41030" w:rsidRDefault="00CD4406" w:rsidP="00B0167F">
      <w:pPr>
        <w:tabs>
          <w:tab w:val="left" w:pos="1155"/>
        </w:tabs>
        <w:spacing w:after="0" w:line="240" w:lineRule="auto"/>
        <w:ind w:right="282" w:firstLine="851"/>
        <w:jc w:val="both"/>
        <w:rPr>
          <w:rFonts w:ascii="Times New Roman" w:hAnsi="Times New Roman"/>
          <w:sz w:val="28"/>
          <w:szCs w:val="28"/>
          <w:lang w:val="uk-UA"/>
        </w:rPr>
      </w:pPr>
    </w:p>
    <w:p w:rsidR="00C80715" w:rsidRPr="00E41030" w:rsidRDefault="00C80715" w:rsidP="00E41030">
      <w:pPr>
        <w:tabs>
          <w:tab w:val="left" w:pos="284"/>
          <w:tab w:val="left" w:pos="426"/>
          <w:tab w:val="left" w:pos="709"/>
          <w:tab w:val="left" w:pos="993"/>
        </w:tabs>
        <w:spacing w:after="0" w:line="240" w:lineRule="auto"/>
        <w:ind w:right="282"/>
        <w:jc w:val="both"/>
        <w:rPr>
          <w:rFonts w:ascii="Times New Roman" w:hAnsi="Times New Roman"/>
          <w:sz w:val="28"/>
          <w:szCs w:val="28"/>
          <w:lang w:val="uk-UA"/>
        </w:rPr>
      </w:pPr>
    </w:p>
    <w:p w:rsidR="00271F39" w:rsidRPr="00B0167F" w:rsidRDefault="00271F39" w:rsidP="00B0167F">
      <w:pPr>
        <w:pStyle w:val="a7"/>
        <w:numPr>
          <w:ilvl w:val="0"/>
          <w:numId w:val="40"/>
        </w:numPr>
        <w:tabs>
          <w:tab w:val="left" w:pos="284"/>
          <w:tab w:val="left" w:pos="426"/>
          <w:tab w:val="left" w:pos="709"/>
          <w:tab w:val="left" w:pos="993"/>
        </w:tabs>
        <w:spacing w:after="0" w:line="240" w:lineRule="auto"/>
        <w:ind w:right="282"/>
        <w:jc w:val="both"/>
        <w:rPr>
          <w:rFonts w:ascii="Times New Roman" w:hAnsi="Times New Roman"/>
          <w:b/>
          <w:color w:val="000000"/>
          <w:sz w:val="28"/>
          <w:szCs w:val="28"/>
          <w:lang w:val="uk-UA"/>
        </w:rPr>
      </w:pPr>
      <w:r w:rsidRPr="00B0167F">
        <w:rPr>
          <w:rFonts w:ascii="Times New Roman" w:hAnsi="Times New Roman"/>
          <w:b/>
          <w:color w:val="000000"/>
          <w:sz w:val="28"/>
          <w:szCs w:val="28"/>
          <w:lang w:val="uk-UA"/>
        </w:rPr>
        <w:t>СИТУАЦІЙНИЙ АНАЛІЗ</w:t>
      </w:r>
    </w:p>
    <w:p w:rsidR="00793B61" w:rsidRPr="00E41030" w:rsidRDefault="00793B61" w:rsidP="00E41030">
      <w:pPr>
        <w:pStyle w:val="a7"/>
        <w:tabs>
          <w:tab w:val="left" w:pos="567"/>
          <w:tab w:val="left" w:pos="709"/>
        </w:tabs>
        <w:spacing w:after="0" w:line="240" w:lineRule="auto"/>
        <w:ind w:left="0" w:right="282" w:firstLine="567"/>
        <w:jc w:val="both"/>
        <w:rPr>
          <w:rFonts w:ascii="Times New Roman" w:hAnsi="Times New Roman"/>
          <w:sz w:val="28"/>
          <w:szCs w:val="28"/>
          <w:lang w:val="uk-UA"/>
        </w:rPr>
      </w:pPr>
    </w:p>
    <w:p w:rsidR="005F469E" w:rsidRPr="00B0167F" w:rsidRDefault="00271F39"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Розробка короткострокових та довгострокових стратегій енергоефективності вимагає вивчення та визначення основних тенденції в сфері ен</w:t>
      </w:r>
      <w:r w:rsidR="00B0167F">
        <w:rPr>
          <w:rFonts w:ascii="Times New Roman" w:hAnsi="Times New Roman"/>
          <w:sz w:val="28"/>
          <w:szCs w:val="28"/>
          <w:lang w:val="uk-UA"/>
        </w:rPr>
        <w:t>ергоспоживання території міста.</w:t>
      </w:r>
    </w:p>
    <w:p w:rsidR="005F469E" w:rsidRPr="00B0167F" w:rsidRDefault="005D1800"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Для міста Боярка</w:t>
      </w:r>
      <w:r w:rsidR="00271F39" w:rsidRPr="00E41030">
        <w:rPr>
          <w:rFonts w:ascii="Times New Roman" w:hAnsi="Times New Roman"/>
          <w:sz w:val="28"/>
          <w:szCs w:val="28"/>
          <w:lang w:val="uk-UA"/>
        </w:rPr>
        <w:t xml:space="preserve"> характерним є постійне зростання витрат з місцевого бюджету на сплату кому</w:t>
      </w:r>
      <w:r w:rsidR="00B0167F">
        <w:rPr>
          <w:rFonts w:ascii="Times New Roman" w:hAnsi="Times New Roman"/>
          <w:sz w:val="28"/>
          <w:szCs w:val="28"/>
          <w:lang w:val="uk-UA"/>
        </w:rPr>
        <w:t>нальних послуг та енергоносіїв.</w:t>
      </w:r>
    </w:p>
    <w:p w:rsidR="00271F39" w:rsidRPr="00E41030" w:rsidRDefault="0021306F" w:rsidP="00B0167F">
      <w:pPr>
        <w:pStyle w:val="a7"/>
        <w:tabs>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Так, за період 20</w:t>
      </w:r>
      <w:r w:rsidRPr="00E41030">
        <w:rPr>
          <w:rFonts w:ascii="Times New Roman" w:hAnsi="Times New Roman"/>
          <w:sz w:val="28"/>
          <w:szCs w:val="28"/>
        </w:rPr>
        <w:t>13</w:t>
      </w:r>
      <w:r w:rsidRPr="00E41030">
        <w:rPr>
          <w:rFonts w:ascii="Times New Roman" w:hAnsi="Times New Roman"/>
          <w:sz w:val="28"/>
          <w:szCs w:val="28"/>
          <w:lang w:val="uk-UA"/>
        </w:rPr>
        <w:t xml:space="preserve"> – 20</w:t>
      </w:r>
      <w:r w:rsidR="00D81752" w:rsidRPr="00E41030">
        <w:rPr>
          <w:rFonts w:ascii="Times New Roman" w:hAnsi="Times New Roman"/>
          <w:sz w:val="28"/>
          <w:szCs w:val="28"/>
        </w:rPr>
        <w:t>1</w:t>
      </w:r>
      <w:r w:rsidR="00D81752" w:rsidRPr="00E41030">
        <w:rPr>
          <w:rFonts w:ascii="Times New Roman" w:hAnsi="Times New Roman"/>
          <w:sz w:val="28"/>
          <w:szCs w:val="28"/>
          <w:lang w:val="uk-UA"/>
        </w:rPr>
        <w:t>5</w:t>
      </w:r>
      <w:r w:rsidR="00271F39" w:rsidRPr="00E41030">
        <w:rPr>
          <w:rFonts w:ascii="Times New Roman" w:hAnsi="Times New Roman"/>
          <w:sz w:val="28"/>
          <w:szCs w:val="28"/>
          <w:lang w:val="uk-UA"/>
        </w:rPr>
        <w:t xml:space="preserve"> років</w:t>
      </w:r>
      <w:r w:rsidR="0000213F" w:rsidRPr="00E41030">
        <w:rPr>
          <w:rFonts w:ascii="Times New Roman" w:hAnsi="Times New Roman"/>
          <w:sz w:val="28"/>
          <w:szCs w:val="28"/>
          <w:lang w:val="uk-UA"/>
        </w:rPr>
        <w:t xml:space="preserve"> використано електроенергії на освітлення вулиць міста Боярка в 2013р. - </w:t>
      </w:r>
      <w:r w:rsidR="006F29DF" w:rsidRPr="00E41030">
        <w:rPr>
          <w:rFonts w:ascii="Times New Roman" w:hAnsi="Times New Roman"/>
          <w:sz w:val="28"/>
          <w:szCs w:val="28"/>
          <w:lang w:val="uk-UA"/>
        </w:rPr>
        <w:t>1 179 766 кВт</w:t>
      </w:r>
      <w:r w:rsidR="00325107" w:rsidRPr="00E41030">
        <w:rPr>
          <w:rFonts w:ascii="Times New Roman" w:hAnsi="Times New Roman"/>
          <w:sz w:val="28"/>
          <w:szCs w:val="28"/>
          <w:lang w:val="uk-UA"/>
        </w:rPr>
        <w:t>/год</w:t>
      </w:r>
      <w:r w:rsidR="006F29DF" w:rsidRPr="00E41030">
        <w:rPr>
          <w:rFonts w:ascii="Times New Roman" w:hAnsi="Times New Roman"/>
          <w:sz w:val="24"/>
          <w:szCs w:val="24"/>
          <w:lang w:val="uk-UA"/>
        </w:rPr>
        <w:t>.,</w:t>
      </w:r>
      <w:r w:rsidR="0000213F" w:rsidRPr="00E41030">
        <w:rPr>
          <w:rFonts w:ascii="Times New Roman" w:hAnsi="Times New Roman"/>
          <w:sz w:val="28"/>
          <w:szCs w:val="28"/>
          <w:lang w:val="uk-UA"/>
        </w:rPr>
        <w:t xml:space="preserve"> 2014р. –</w:t>
      </w:r>
      <w:r w:rsidR="006F29DF" w:rsidRPr="00E41030">
        <w:rPr>
          <w:rFonts w:ascii="Times New Roman" w:hAnsi="Times New Roman"/>
          <w:sz w:val="28"/>
          <w:szCs w:val="28"/>
          <w:lang w:val="uk-UA"/>
        </w:rPr>
        <w:t>1 112</w:t>
      </w:r>
      <w:r w:rsidR="00325107" w:rsidRPr="00E41030">
        <w:rPr>
          <w:rFonts w:ascii="Times New Roman" w:hAnsi="Times New Roman"/>
          <w:sz w:val="28"/>
          <w:szCs w:val="28"/>
          <w:lang w:val="uk-UA"/>
        </w:rPr>
        <w:t> </w:t>
      </w:r>
      <w:r w:rsidR="006F29DF" w:rsidRPr="00E41030">
        <w:rPr>
          <w:rFonts w:ascii="Times New Roman" w:hAnsi="Times New Roman"/>
          <w:sz w:val="28"/>
          <w:szCs w:val="28"/>
          <w:lang w:val="uk-UA"/>
        </w:rPr>
        <w:t>255</w:t>
      </w:r>
      <w:r w:rsidR="00325107" w:rsidRPr="00E41030">
        <w:rPr>
          <w:rFonts w:ascii="Times New Roman" w:hAnsi="Times New Roman"/>
          <w:sz w:val="28"/>
          <w:szCs w:val="28"/>
          <w:lang w:val="uk-UA"/>
        </w:rPr>
        <w:t xml:space="preserve"> кВт/год.,</w:t>
      </w:r>
      <w:r w:rsidR="0000213F" w:rsidRPr="00E41030">
        <w:rPr>
          <w:rFonts w:ascii="Times New Roman" w:hAnsi="Times New Roman"/>
          <w:sz w:val="28"/>
          <w:szCs w:val="28"/>
          <w:lang w:val="uk-UA"/>
        </w:rPr>
        <w:t xml:space="preserve"> 2015р. - </w:t>
      </w:r>
      <w:r w:rsidR="00325107" w:rsidRPr="00E41030">
        <w:rPr>
          <w:rFonts w:ascii="Times New Roman" w:hAnsi="Times New Roman"/>
          <w:sz w:val="28"/>
          <w:szCs w:val="28"/>
          <w:lang w:val="uk-UA"/>
        </w:rPr>
        <w:t>1 297 875 кВт/ год.,</w:t>
      </w:r>
      <w:r w:rsidR="00271F39" w:rsidRPr="00E41030">
        <w:rPr>
          <w:rFonts w:ascii="Times New Roman" w:hAnsi="Times New Roman"/>
          <w:sz w:val="28"/>
          <w:szCs w:val="28"/>
          <w:lang w:val="uk-UA"/>
        </w:rPr>
        <w:t xml:space="preserve"> ви</w:t>
      </w:r>
      <w:r w:rsidR="00D81752" w:rsidRPr="00E41030">
        <w:rPr>
          <w:rFonts w:ascii="Times New Roman" w:hAnsi="Times New Roman"/>
          <w:sz w:val="28"/>
          <w:szCs w:val="28"/>
          <w:lang w:val="uk-UA"/>
        </w:rPr>
        <w:t>трати на оплат</w:t>
      </w:r>
      <w:r w:rsidR="00E62B97" w:rsidRPr="00E41030">
        <w:rPr>
          <w:rFonts w:ascii="Times New Roman" w:hAnsi="Times New Roman"/>
          <w:sz w:val="28"/>
          <w:szCs w:val="28"/>
          <w:lang w:val="uk-UA"/>
        </w:rPr>
        <w:t>у вуличного освітлення</w:t>
      </w:r>
      <w:r w:rsidR="00325107" w:rsidRPr="00E41030">
        <w:rPr>
          <w:rFonts w:ascii="Times New Roman" w:hAnsi="Times New Roman"/>
          <w:sz w:val="28"/>
          <w:szCs w:val="28"/>
          <w:lang w:val="uk-UA"/>
        </w:rPr>
        <w:t xml:space="preserve"> з міського бюджету</w:t>
      </w:r>
      <w:r w:rsidR="00E62B97" w:rsidRPr="00E41030">
        <w:rPr>
          <w:rFonts w:ascii="Times New Roman" w:hAnsi="Times New Roman"/>
          <w:sz w:val="28"/>
          <w:szCs w:val="28"/>
          <w:lang w:val="uk-UA"/>
        </w:rPr>
        <w:t xml:space="preserve"> зросли в 2015р -</w:t>
      </w:r>
      <w:r w:rsidR="00D81752" w:rsidRPr="00E41030">
        <w:rPr>
          <w:rFonts w:ascii="Times New Roman" w:hAnsi="Times New Roman"/>
          <w:sz w:val="28"/>
          <w:szCs w:val="28"/>
          <w:lang w:val="uk-UA"/>
        </w:rPr>
        <w:t xml:space="preserve"> 1 304 617,85 грн., якщо порівняти з 2013р. – 623 666, 40</w:t>
      </w:r>
      <w:r w:rsidR="0000213F" w:rsidRPr="00E41030">
        <w:rPr>
          <w:rFonts w:ascii="Times New Roman" w:hAnsi="Times New Roman"/>
          <w:sz w:val="28"/>
          <w:szCs w:val="28"/>
          <w:lang w:val="uk-UA"/>
        </w:rPr>
        <w:t>грн.</w:t>
      </w:r>
      <w:r w:rsidR="00D81752" w:rsidRPr="00E41030">
        <w:rPr>
          <w:rFonts w:ascii="Times New Roman" w:hAnsi="Times New Roman"/>
          <w:sz w:val="28"/>
          <w:szCs w:val="28"/>
          <w:lang w:val="uk-UA"/>
        </w:rPr>
        <w:t>, 2014р.-763291,05грн.</w:t>
      </w:r>
      <w:r w:rsidR="00FA7F99" w:rsidRPr="00E41030">
        <w:rPr>
          <w:rFonts w:ascii="Times New Roman" w:hAnsi="Times New Roman"/>
          <w:sz w:val="28"/>
          <w:szCs w:val="28"/>
          <w:lang w:val="uk-UA"/>
        </w:rPr>
        <w:t xml:space="preserve"> то майже в два рази</w:t>
      </w:r>
      <w:r w:rsidR="00271F39" w:rsidRPr="00E41030">
        <w:rPr>
          <w:rFonts w:ascii="Times New Roman" w:hAnsi="Times New Roman"/>
          <w:sz w:val="28"/>
          <w:szCs w:val="28"/>
          <w:lang w:val="uk-UA"/>
        </w:rPr>
        <w:t>. Динаміка зростання вида</w:t>
      </w:r>
      <w:r w:rsidR="00E21FD0" w:rsidRPr="00E41030">
        <w:rPr>
          <w:rFonts w:ascii="Times New Roman" w:hAnsi="Times New Roman"/>
          <w:sz w:val="28"/>
          <w:szCs w:val="28"/>
          <w:lang w:val="uk-UA"/>
        </w:rPr>
        <w:t xml:space="preserve">тків на оплату вуличного освітлення </w:t>
      </w:r>
      <w:r w:rsidR="005F469E" w:rsidRPr="00E41030">
        <w:rPr>
          <w:rFonts w:ascii="Times New Roman" w:hAnsi="Times New Roman"/>
          <w:sz w:val="28"/>
          <w:szCs w:val="28"/>
          <w:lang w:val="uk-UA"/>
        </w:rPr>
        <w:t>(див.діаграму</w:t>
      </w:r>
      <w:r w:rsidR="00271F39" w:rsidRPr="00E41030">
        <w:rPr>
          <w:rFonts w:ascii="Times New Roman" w:hAnsi="Times New Roman"/>
          <w:sz w:val="28"/>
          <w:szCs w:val="28"/>
          <w:lang w:val="uk-UA"/>
        </w:rPr>
        <w:t>1</w:t>
      </w:r>
      <w:r w:rsidR="005F469E" w:rsidRPr="00E41030">
        <w:rPr>
          <w:rFonts w:ascii="Times New Roman" w:hAnsi="Times New Roman"/>
          <w:sz w:val="28"/>
          <w:szCs w:val="28"/>
          <w:lang w:val="uk-UA"/>
        </w:rPr>
        <w:t>)</w:t>
      </w:r>
      <w:r w:rsidR="00271F39" w:rsidRPr="00E41030">
        <w:rPr>
          <w:rFonts w:ascii="Times New Roman" w:hAnsi="Times New Roman"/>
          <w:sz w:val="28"/>
          <w:szCs w:val="28"/>
          <w:lang w:val="uk-UA"/>
        </w:rPr>
        <w:t>.</w:t>
      </w:r>
    </w:p>
    <w:p w:rsidR="005F469E" w:rsidRPr="00E41030" w:rsidRDefault="005F469E" w:rsidP="00E41030">
      <w:pPr>
        <w:pStyle w:val="a7"/>
        <w:tabs>
          <w:tab w:val="left" w:pos="567"/>
          <w:tab w:val="left" w:pos="709"/>
        </w:tabs>
        <w:spacing w:after="0" w:line="240" w:lineRule="auto"/>
        <w:ind w:left="0" w:right="282" w:firstLine="567"/>
        <w:jc w:val="both"/>
        <w:rPr>
          <w:rFonts w:ascii="Times New Roman" w:hAnsi="Times New Roman"/>
          <w:sz w:val="28"/>
          <w:szCs w:val="28"/>
          <w:lang w:val="uk-UA"/>
        </w:rPr>
      </w:pPr>
    </w:p>
    <w:p w:rsidR="00730F26" w:rsidRPr="00E41030" w:rsidRDefault="00730F26" w:rsidP="00E41030">
      <w:pPr>
        <w:pStyle w:val="a7"/>
        <w:spacing w:after="0" w:line="240" w:lineRule="auto"/>
        <w:ind w:left="0" w:right="282"/>
        <w:jc w:val="both"/>
        <w:rPr>
          <w:rFonts w:ascii="Times New Roman" w:hAnsi="Times New Roman"/>
          <w:sz w:val="16"/>
          <w:szCs w:val="16"/>
        </w:rPr>
      </w:pPr>
    </w:p>
    <w:p w:rsidR="00730F26" w:rsidRPr="00E41030" w:rsidRDefault="00730F26" w:rsidP="00E41030">
      <w:pPr>
        <w:pStyle w:val="a7"/>
        <w:spacing w:after="0" w:line="240" w:lineRule="auto"/>
        <w:ind w:left="0" w:right="282"/>
        <w:jc w:val="both"/>
        <w:rPr>
          <w:rFonts w:ascii="Times New Roman" w:hAnsi="Times New Roman"/>
          <w:sz w:val="28"/>
          <w:szCs w:val="28"/>
        </w:rPr>
      </w:pPr>
      <w:r w:rsidRPr="00E41030">
        <w:rPr>
          <w:rFonts w:ascii="Times New Roman" w:hAnsi="Times New Roman"/>
          <w:noProof/>
          <w:sz w:val="28"/>
          <w:szCs w:val="28"/>
        </w:rPr>
        <w:drawing>
          <wp:inline distT="0" distB="0" distL="0" distR="0" wp14:anchorId="0B444AA5" wp14:editId="55F041A1">
            <wp:extent cx="6159261"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446D" w:rsidRPr="00E41030" w:rsidRDefault="0022446D" w:rsidP="00E41030">
      <w:pPr>
        <w:pStyle w:val="a7"/>
        <w:ind w:left="0" w:right="282"/>
        <w:jc w:val="both"/>
        <w:rPr>
          <w:rFonts w:ascii="Times New Roman" w:hAnsi="Times New Roman"/>
          <w:i/>
          <w:sz w:val="16"/>
          <w:szCs w:val="16"/>
          <w:lang w:val="uk-UA"/>
        </w:rPr>
      </w:pPr>
    </w:p>
    <w:p w:rsidR="0022446D" w:rsidRPr="00E41030" w:rsidRDefault="005F469E" w:rsidP="00E41030">
      <w:pPr>
        <w:pStyle w:val="a7"/>
        <w:ind w:left="0" w:right="282"/>
        <w:jc w:val="both"/>
        <w:rPr>
          <w:rFonts w:ascii="Times New Roman" w:hAnsi="Times New Roman"/>
          <w:i/>
          <w:sz w:val="28"/>
          <w:szCs w:val="28"/>
          <w:lang w:val="uk-UA"/>
        </w:rPr>
      </w:pPr>
      <w:r w:rsidRPr="00E41030">
        <w:rPr>
          <w:rFonts w:ascii="Times New Roman" w:hAnsi="Times New Roman"/>
          <w:i/>
          <w:sz w:val="28"/>
          <w:szCs w:val="28"/>
          <w:lang w:val="uk-UA"/>
        </w:rPr>
        <w:t xml:space="preserve">Діаграма 1. </w:t>
      </w:r>
    </w:p>
    <w:p w:rsidR="005F469E" w:rsidRPr="00E41030" w:rsidRDefault="005F469E" w:rsidP="00E41030">
      <w:pPr>
        <w:pStyle w:val="a7"/>
        <w:ind w:left="0" w:right="282"/>
        <w:jc w:val="both"/>
        <w:rPr>
          <w:rFonts w:ascii="Times New Roman" w:hAnsi="Times New Roman"/>
          <w:i/>
          <w:sz w:val="28"/>
          <w:szCs w:val="28"/>
        </w:rPr>
      </w:pPr>
      <w:r w:rsidRPr="00E41030">
        <w:rPr>
          <w:rFonts w:ascii="Times New Roman" w:hAnsi="Times New Roman"/>
          <w:bCs/>
          <w:i/>
          <w:sz w:val="28"/>
          <w:szCs w:val="28"/>
          <w:lang w:val="uk-UA"/>
        </w:rPr>
        <w:t xml:space="preserve">Динаміка зростання видатків на оплату вуличного освітлення за 2013 - 2015 роки </w:t>
      </w:r>
    </w:p>
    <w:p w:rsidR="00E21FD0" w:rsidRPr="00E41030" w:rsidRDefault="00E21FD0" w:rsidP="00E41030">
      <w:pPr>
        <w:pStyle w:val="a7"/>
        <w:spacing w:after="0" w:line="240" w:lineRule="auto"/>
        <w:ind w:left="0" w:right="282"/>
        <w:jc w:val="both"/>
        <w:rPr>
          <w:rFonts w:ascii="Times New Roman" w:hAnsi="Times New Roman"/>
          <w:sz w:val="16"/>
          <w:szCs w:val="16"/>
        </w:rPr>
      </w:pPr>
    </w:p>
    <w:p w:rsidR="0022446D" w:rsidRPr="00E41030" w:rsidRDefault="00E21FD0" w:rsidP="00AC1A6B">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За період 2013 – 2015 років</w:t>
      </w:r>
      <w:r w:rsidR="00B70C5C" w:rsidRPr="00E41030">
        <w:rPr>
          <w:rFonts w:ascii="Times New Roman" w:hAnsi="Times New Roman"/>
          <w:sz w:val="28"/>
          <w:szCs w:val="28"/>
          <w:lang w:val="uk-UA"/>
        </w:rPr>
        <w:t>, наприклад у приміщеннях виконавчого комітету Боярської міської ради</w:t>
      </w:r>
      <w:r w:rsidR="0000213F" w:rsidRPr="00E41030">
        <w:rPr>
          <w:rFonts w:ascii="Times New Roman" w:hAnsi="Times New Roman"/>
          <w:sz w:val="28"/>
          <w:szCs w:val="28"/>
          <w:lang w:val="uk-UA"/>
        </w:rPr>
        <w:t xml:space="preserve"> які оплачуються з бюджету міста</w:t>
      </w:r>
      <w:r w:rsidR="00B70C5C" w:rsidRPr="00E41030">
        <w:rPr>
          <w:rFonts w:ascii="Times New Roman" w:hAnsi="Times New Roman"/>
          <w:sz w:val="28"/>
          <w:szCs w:val="28"/>
          <w:lang w:val="uk-UA"/>
        </w:rPr>
        <w:t>,</w:t>
      </w:r>
      <w:r w:rsidR="00DA112E" w:rsidRPr="00E41030">
        <w:rPr>
          <w:rFonts w:ascii="Times New Roman" w:hAnsi="Times New Roman"/>
          <w:sz w:val="28"/>
          <w:szCs w:val="28"/>
          <w:lang w:val="uk-UA"/>
        </w:rPr>
        <w:t xml:space="preserve"> </w:t>
      </w:r>
      <w:r w:rsidR="00B70C5C" w:rsidRPr="00E41030">
        <w:rPr>
          <w:rFonts w:ascii="Times New Roman" w:hAnsi="Times New Roman"/>
          <w:sz w:val="28"/>
          <w:szCs w:val="28"/>
          <w:lang w:val="uk-UA"/>
        </w:rPr>
        <w:t>використання газу зменшилось в 2015 р. – 20 576 .00 м. куб.,</w:t>
      </w:r>
      <w:r w:rsidR="00DA112E" w:rsidRPr="00E41030">
        <w:rPr>
          <w:rFonts w:ascii="Times New Roman" w:hAnsi="Times New Roman"/>
          <w:sz w:val="28"/>
          <w:szCs w:val="28"/>
          <w:lang w:val="uk-UA"/>
        </w:rPr>
        <w:t xml:space="preserve"> 2014р. – 19 814,00 м.</w:t>
      </w:r>
      <w:r w:rsidR="00993264" w:rsidRPr="00E41030">
        <w:rPr>
          <w:rFonts w:ascii="Times New Roman" w:hAnsi="Times New Roman"/>
          <w:sz w:val="28"/>
          <w:szCs w:val="28"/>
          <w:lang w:val="uk-UA"/>
        </w:rPr>
        <w:t xml:space="preserve"> </w:t>
      </w:r>
      <w:r w:rsidR="00DA112E" w:rsidRPr="00E41030">
        <w:rPr>
          <w:rFonts w:ascii="Times New Roman" w:hAnsi="Times New Roman"/>
          <w:sz w:val="28"/>
          <w:szCs w:val="28"/>
          <w:lang w:val="uk-UA"/>
        </w:rPr>
        <w:t>куб.,</w:t>
      </w:r>
      <w:r w:rsidR="00B70C5C" w:rsidRPr="00E41030">
        <w:rPr>
          <w:rFonts w:ascii="Times New Roman" w:hAnsi="Times New Roman"/>
          <w:sz w:val="28"/>
          <w:szCs w:val="28"/>
          <w:lang w:val="uk-UA"/>
        </w:rPr>
        <w:t xml:space="preserve"> 2013р. – 24 765,00 м.</w:t>
      </w:r>
      <w:r w:rsidR="00993264" w:rsidRPr="00E41030">
        <w:rPr>
          <w:rFonts w:ascii="Times New Roman" w:hAnsi="Times New Roman"/>
          <w:sz w:val="28"/>
          <w:szCs w:val="28"/>
          <w:lang w:val="uk-UA"/>
        </w:rPr>
        <w:t xml:space="preserve"> </w:t>
      </w:r>
      <w:r w:rsidR="00B70C5C" w:rsidRPr="00E41030">
        <w:rPr>
          <w:rFonts w:ascii="Times New Roman" w:hAnsi="Times New Roman"/>
          <w:sz w:val="28"/>
          <w:szCs w:val="28"/>
          <w:lang w:val="uk-UA"/>
        </w:rPr>
        <w:t>куб.</w:t>
      </w:r>
      <w:r w:rsidR="00B70C5C" w:rsidRPr="00E41030">
        <w:rPr>
          <w:rFonts w:ascii="Times New Roman" w:hAnsi="Times New Roman"/>
          <w:sz w:val="24"/>
          <w:szCs w:val="24"/>
          <w:lang w:val="uk-UA"/>
        </w:rPr>
        <w:t>,</w:t>
      </w:r>
      <w:r w:rsidR="00B70C5C" w:rsidRPr="00E41030">
        <w:rPr>
          <w:rFonts w:ascii="Times New Roman" w:hAnsi="Times New Roman"/>
          <w:sz w:val="28"/>
          <w:szCs w:val="28"/>
          <w:lang w:val="uk-UA"/>
        </w:rPr>
        <w:t xml:space="preserve"> а </w:t>
      </w:r>
      <w:r w:rsidRPr="00E41030">
        <w:rPr>
          <w:rFonts w:ascii="Times New Roman" w:hAnsi="Times New Roman"/>
          <w:sz w:val="28"/>
          <w:szCs w:val="28"/>
          <w:lang w:val="uk-UA"/>
        </w:rPr>
        <w:t>витрат</w:t>
      </w:r>
      <w:r w:rsidR="00D204DC" w:rsidRPr="00E41030">
        <w:rPr>
          <w:rFonts w:ascii="Times New Roman" w:hAnsi="Times New Roman"/>
          <w:sz w:val="28"/>
          <w:szCs w:val="28"/>
          <w:lang w:val="uk-UA"/>
        </w:rPr>
        <w:t xml:space="preserve">и на оплату газу зросли </w:t>
      </w:r>
      <w:r w:rsidR="00E62B97" w:rsidRPr="00E41030">
        <w:rPr>
          <w:rFonts w:ascii="Times New Roman" w:hAnsi="Times New Roman"/>
          <w:sz w:val="28"/>
          <w:szCs w:val="28"/>
          <w:lang w:val="uk-UA"/>
        </w:rPr>
        <w:t>в 2015 р. – 207 812</w:t>
      </w:r>
      <w:r w:rsidRPr="00E41030">
        <w:rPr>
          <w:rFonts w:ascii="Times New Roman" w:hAnsi="Times New Roman"/>
          <w:sz w:val="28"/>
          <w:szCs w:val="28"/>
          <w:lang w:val="uk-UA"/>
        </w:rPr>
        <w:t xml:space="preserve"> грн., якщо </w:t>
      </w:r>
      <w:r w:rsidR="00E62B97" w:rsidRPr="00E41030">
        <w:rPr>
          <w:rFonts w:ascii="Times New Roman" w:hAnsi="Times New Roman"/>
          <w:sz w:val="28"/>
          <w:szCs w:val="28"/>
          <w:lang w:val="uk-UA"/>
        </w:rPr>
        <w:t>порівняти з 2013р. – 95996.68</w:t>
      </w:r>
      <w:r w:rsidR="00B70C5C" w:rsidRPr="00E41030">
        <w:rPr>
          <w:rFonts w:ascii="Times New Roman" w:hAnsi="Times New Roman"/>
          <w:sz w:val="28"/>
          <w:szCs w:val="28"/>
          <w:lang w:val="uk-UA"/>
        </w:rPr>
        <w:t>грн.</w:t>
      </w:r>
      <w:r w:rsidR="00E62B97" w:rsidRPr="00E41030">
        <w:rPr>
          <w:rFonts w:ascii="Times New Roman" w:hAnsi="Times New Roman"/>
          <w:sz w:val="28"/>
          <w:szCs w:val="28"/>
          <w:lang w:val="uk-UA"/>
        </w:rPr>
        <w:t>,</w:t>
      </w:r>
      <w:r w:rsidR="00B70C5C" w:rsidRPr="00E41030">
        <w:rPr>
          <w:rFonts w:ascii="Times New Roman" w:hAnsi="Times New Roman"/>
          <w:sz w:val="28"/>
          <w:szCs w:val="28"/>
          <w:lang w:val="uk-UA"/>
        </w:rPr>
        <w:t xml:space="preserve"> в</w:t>
      </w:r>
      <w:r w:rsidR="00E62B97" w:rsidRPr="00E41030">
        <w:rPr>
          <w:rFonts w:ascii="Times New Roman" w:hAnsi="Times New Roman"/>
          <w:sz w:val="28"/>
          <w:szCs w:val="28"/>
          <w:lang w:val="uk-UA"/>
        </w:rPr>
        <w:t xml:space="preserve"> 2014р.- 111355.70</w:t>
      </w:r>
      <w:r w:rsidR="00B70C5C" w:rsidRPr="00E41030">
        <w:rPr>
          <w:rFonts w:ascii="Times New Roman" w:hAnsi="Times New Roman"/>
          <w:sz w:val="28"/>
          <w:szCs w:val="28"/>
          <w:lang w:val="uk-UA"/>
        </w:rPr>
        <w:t>грн., щ</w:t>
      </w:r>
      <w:r w:rsidR="00D204DC" w:rsidRPr="00E41030">
        <w:rPr>
          <w:rFonts w:ascii="Times New Roman" w:hAnsi="Times New Roman"/>
          <w:sz w:val="28"/>
          <w:szCs w:val="28"/>
          <w:lang w:val="uk-UA"/>
        </w:rPr>
        <w:t>о більше ніж</w:t>
      </w:r>
      <w:r w:rsidRPr="00E41030">
        <w:rPr>
          <w:rFonts w:ascii="Times New Roman" w:hAnsi="Times New Roman"/>
          <w:sz w:val="28"/>
          <w:szCs w:val="28"/>
          <w:lang w:val="uk-UA"/>
        </w:rPr>
        <w:t xml:space="preserve"> в два рази. </w:t>
      </w:r>
    </w:p>
    <w:p w:rsidR="0022446D" w:rsidRPr="00E41030" w:rsidRDefault="0022446D" w:rsidP="00E41030">
      <w:pPr>
        <w:pStyle w:val="a7"/>
        <w:spacing w:after="0" w:line="240" w:lineRule="auto"/>
        <w:ind w:left="0" w:right="282" w:firstLine="567"/>
        <w:jc w:val="both"/>
        <w:rPr>
          <w:rFonts w:ascii="Times New Roman" w:hAnsi="Times New Roman"/>
          <w:sz w:val="16"/>
          <w:szCs w:val="16"/>
          <w:lang w:val="uk-UA"/>
        </w:rPr>
      </w:pPr>
    </w:p>
    <w:p w:rsidR="00C80715" w:rsidRPr="00E41030" w:rsidRDefault="00C80715" w:rsidP="00E41030">
      <w:pPr>
        <w:pStyle w:val="a7"/>
        <w:spacing w:after="0" w:line="240" w:lineRule="auto"/>
        <w:ind w:left="0" w:right="282" w:firstLine="567"/>
        <w:jc w:val="both"/>
        <w:rPr>
          <w:rFonts w:ascii="Times New Roman" w:hAnsi="Times New Roman"/>
          <w:sz w:val="28"/>
          <w:szCs w:val="28"/>
          <w:lang w:val="uk-UA"/>
        </w:rPr>
      </w:pPr>
    </w:p>
    <w:p w:rsidR="00C80715" w:rsidRPr="00E41030" w:rsidRDefault="00C80715" w:rsidP="00E41030">
      <w:pPr>
        <w:pStyle w:val="a7"/>
        <w:spacing w:after="0" w:line="240" w:lineRule="auto"/>
        <w:ind w:left="0" w:right="282" w:firstLine="567"/>
        <w:jc w:val="both"/>
        <w:rPr>
          <w:rFonts w:ascii="Times New Roman" w:hAnsi="Times New Roman"/>
          <w:sz w:val="28"/>
          <w:szCs w:val="28"/>
          <w:lang w:val="uk-UA"/>
        </w:rPr>
      </w:pPr>
    </w:p>
    <w:p w:rsidR="00C80715" w:rsidRPr="00B0167F" w:rsidRDefault="00C80715" w:rsidP="00B0167F">
      <w:pPr>
        <w:spacing w:after="0" w:line="240" w:lineRule="auto"/>
        <w:ind w:right="282"/>
        <w:jc w:val="both"/>
        <w:rPr>
          <w:rFonts w:ascii="Times New Roman" w:hAnsi="Times New Roman"/>
          <w:sz w:val="28"/>
          <w:szCs w:val="28"/>
          <w:lang w:val="uk-UA"/>
        </w:rPr>
      </w:pPr>
    </w:p>
    <w:p w:rsidR="00E21FD0" w:rsidRPr="00E41030" w:rsidRDefault="00E21FD0"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Динаміка зростання видатків на </w:t>
      </w:r>
      <w:r w:rsidR="00E62B97" w:rsidRPr="00E41030">
        <w:rPr>
          <w:rFonts w:ascii="Times New Roman" w:hAnsi="Times New Roman"/>
          <w:sz w:val="28"/>
          <w:szCs w:val="28"/>
          <w:lang w:val="uk-UA"/>
        </w:rPr>
        <w:t xml:space="preserve">оплату газопостачання </w:t>
      </w:r>
      <w:r w:rsidR="0022446D" w:rsidRPr="00E41030">
        <w:rPr>
          <w:rFonts w:ascii="Times New Roman" w:hAnsi="Times New Roman"/>
          <w:sz w:val="28"/>
          <w:szCs w:val="28"/>
          <w:lang w:val="uk-UA"/>
        </w:rPr>
        <w:t>можна побачити на діаграмі 2.</w:t>
      </w:r>
    </w:p>
    <w:p w:rsidR="005F469E" w:rsidRPr="00E41030" w:rsidRDefault="005F469E" w:rsidP="00E41030">
      <w:pPr>
        <w:pStyle w:val="a7"/>
        <w:spacing w:after="0" w:line="240" w:lineRule="auto"/>
        <w:ind w:left="0" w:right="282"/>
        <w:jc w:val="both"/>
        <w:rPr>
          <w:rFonts w:ascii="Times New Roman" w:hAnsi="Times New Roman"/>
          <w:sz w:val="28"/>
          <w:szCs w:val="28"/>
          <w:lang w:val="uk-UA"/>
        </w:rPr>
      </w:pPr>
    </w:p>
    <w:p w:rsidR="005F469E" w:rsidRPr="00E41030" w:rsidRDefault="005F469E" w:rsidP="00E41030">
      <w:pPr>
        <w:pStyle w:val="a7"/>
        <w:spacing w:after="0" w:line="240" w:lineRule="auto"/>
        <w:ind w:left="0" w:right="282"/>
        <w:jc w:val="both"/>
        <w:rPr>
          <w:rFonts w:ascii="Times New Roman" w:hAnsi="Times New Roman"/>
          <w:sz w:val="28"/>
          <w:szCs w:val="28"/>
          <w:lang w:val="uk-UA"/>
        </w:rPr>
      </w:pPr>
      <w:r w:rsidRPr="00E41030">
        <w:rPr>
          <w:rFonts w:ascii="Times New Roman" w:hAnsi="Times New Roman"/>
          <w:noProof/>
          <w:sz w:val="28"/>
          <w:szCs w:val="28"/>
        </w:rPr>
        <w:lastRenderedPageBreak/>
        <w:drawing>
          <wp:inline distT="0" distB="0" distL="0" distR="0" wp14:anchorId="7D12A556" wp14:editId="4F5DCB01">
            <wp:extent cx="6297283" cy="3200400"/>
            <wp:effectExtent l="0" t="0" r="889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2446D" w:rsidRPr="00E41030" w:rsidRDefault="0022446D" w:rsidP="00E41030">
      <w:pPr>
        <w:pStyle w:val="a7"/>
        <w:spacing w:after="0" w:line="240" w:lineRule="auto"/>
        <w:ind w:left="0" w:right="282"/>
        <w:jc w:val="both"/>
        <w:rPr>
          <w:rFonts w:ascii="Times New Roman" w:hAnsi="Times New Roman"/>
          <w:i/>
          <w:sz w:val="28"/>
          <w:szCs w:val="28"/>
          <w:lang w:val="uk-UA"/>
        </w:rPr>
      </w:pPr>
      <w:r w:rsidRPr="00E41030">
        <w:rPr>
          <w:rFonts w:ascii="Times New Roman" w:hAnsi="Times New Roman"/>
          <w:i/>
          <w:sz w:val="28"/>
          <w:szCs w:val="28"/>
          <w:lang w:val="uk-UA"/>
        </w:rPr>
        <w:t xml:space="preserve">Діаграма 2. </w:t>
      </w:r>
    </w:p>
    <w:p w:rsidR="005F469E" w:rsidRPr="00E41030" w:rsidRDefault="0022446D" w:rsidP="00E41030">
      <w:pPr>
        <w:pStyle w:val="a7"/>
        <w:spacing w:after="0" w:line="240" w:lineRule="auto"/>
        <w:ind w:left="0" w:right="282"/>
        <w:jc w:val="both"/>
        <w:rPr>
          <w:rFonts w:ascii="Times New Roman" w:hAnsi="Times New Roman"/>
          <w:i/>
          <w:sz w:val="28"/>
          <w:szCs w:val="28"/>
          <w:lang w:val="uk-UA"/>
        </w:rPr>
      </w:pPr>
      <w:r w:rsidRPr="00E41030">
        <w:rPr>
          <w:rFonts w:ascii="Times New Roman" w:hAnsi="Times New Roman"/>
          <w:i/>
          <w:sz w:val="28"/>
          <w:szCs w:val="28"/>
          <w:lang w:val="uk-UA"/>
        </w:rPr>
        <w:t>Динаміка зростання видатків на оплату газопостачання</w:t>
      </w:r>
      <w:r w:rsidR="001B4513" w:rsidRPr="00E41030">
        <w:rPr>
          <w:rFonts w:ascii="Times New Roman" w:hAnsi="Times New Roman"/>
          <w:i/>
          <w:sz w:val="28"/>
          <w:szCs w:val="28"/>
          <w:lang w:val="uk-UA"/>
        </w:rPr>
        <w:t xml:space="preserve"> </w:t>
      </w:r>
      <w:r w:rsidRPr="00E41030">
        <w:rPr>
          <w:rFonts w:ascii="Times New Roman" w:hAnsi="Times New Roman"/>
          <w:i/>
          <w:sz w:val="28"/>
          <w:szCs w:val="28"/>
          <w:lang w:val="uk-UA"/>
        </w:rPr>
        <w:t>в бюджетних установ у2013-2015 роках.</w:t>
      </w:r>
    </w:p>
    <w:p w:rsidR="009B4481" w:rsidRPr="00E41030" w:rsidRDefault="009B4481" w:rsidP="00E41030">
      <w:pPr>
        <w:pStyle w:val="a7"/>
        <w:spacing w:after="0" w:line="240" w:lineRule="auto"/>
        <w:ind w:left="0" w:right="282"/>
        <w:jc w:val="both"/>
        <w:rPr>
          <w:rFonts w:ascii="Times New Roman" w:hAnsi="Times New Roman"/>
          <w:sz w:val="28"/>
          <w:szCs w:val="28"/>
          <w:lang w:val="uk-UA"/>
        </w:rPr>
      </w:pPr>
    </w:p>
    <w:p w:rsidR="00271F39" w:rsidRPr="00E41030" w:rsidRDefault="00271F39" w:rsidP="00F41192">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Основними причинами зростання видатків з місцевого бюджету на оплату енергоносіїв є:</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стрімкий ріст цін на енергоресурси на світовому та національному ринках;</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використання застарілого енергоємного обладнання, яке є причиною надмірного, нераціонального споживання ПЕР;</w:t>
      </w:r>
    </w:p>
    <w:p w:rsidR="00271F39" w:rsidRPr="00E41030" w:rsidRDefault="00271F39" w:rsidP="00E41030">
      <w:pPr>
        <w:pStyle w:val="a7"/>
        <w:numPr>
          <w:ilvl w:val="0"/>
          <w:numId w:val="4"/>
        </w:numPr>
        <w:tabs>
          <w:tab w:val="left" w:pos="0"/>
          <w:tab w:val="left" w:pos="567"/>
          <w:tab w:val="left" w:pos="709"/>
          <w:tab w:val="left" w:pos="851"/>
        </w:tabs>
        <w:spacing w:after="0" w:line="240" w:lineRule="auto"/>
        <w:ind w:left="0" w:right="282" w:firstLine="567"/>
        <w:jc w:val="both"/>
        <w:rPr>
          <w:rFonts w:ascii="Times New Roman" w:hAnsi="Times New Roman"/>
          <w:sz w:val="28"/>
          <w:szCs w:val="28"/>
          <w:lang w:val="uk-UA"/>
        </w:rPr>
      </w:pPr>
      <w:r w:rsidRPr="00E41030">
        <w:rPr>
          <w:rFonts w:ascii="Times New Roman" w:hAnsi="Times New Roman"/>
          <w:sz w:val="28"/>
          <w:szCs w:val="28"/>
          <w:lang w:val="uk-UA"/>
        </w:rPr>
        <w:t>зношеність інженерних мереж, незадовільний стан дахів, підвальних приміщень, віконних блоків, що спричиняє порушення температурного режиму, втрати тепла тощо.</w:t>
      </w:r>
    </w:p>
    <w:p w:rsidR="00271F39" w:rsidRPr="00E41030" w:rsidRDefault="00271F39" w:rsidP="00F41192">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 структурі всіх видатків міста витрати на оплату комунальних послуг та </w:t>
      </w:r>
      <w:r w:rsidR="0021306F" w:rsidRPr="00E41030">
        <w:rPr>
          <w:rFonts w:ascii="Times New Roman" w:hAnsi="Times New Roman"/>
          <w:sz w:val="28"/>
          <w:szCs w:val="28"/>
          <w:lang w:val="uk-UA"/>
        </w:rPr>
        <w:t xml:space="preserve">енергоносіїв займають близько </w:t>
      </w:r>
      <w:r w:rsidR="00F5614D" w:rsidRPr="00E41030">
        <w:rPr>
          <w:rFonts w:ascii="Times New Roman" w:hAnsi="Times New Roman"/>
          <w:sz w:val="28"/>
          <w:szCs w:val="28"/>
          <w:lang w:val="uk-UA"/>
        </w:rPr>
        <w:t>40</w:t>
      </w:r>
      <w:r w:rsidRPr="00E41030">
        <w:rPr>
          <w:rFonts w:ascii="Times New Roman" w:hAnsi="Times New Roman"/>
          <w:sz w:val="28"/>
          <w:szCs w:val="28"/>
          <w:lang w:val="uk-UA"/>
        </w:rPr>
        <w:t>%.</w:t>
      </w:r>
    </w:p>
    <w:p w:rsidR="00271F39" w:rsidRPr="00E41030" w:rsidRDefault="00271F39" w:rsidP="00F41192">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color w:val="000000"/>
          <w:sz w:val="28"/>
          <w:szCs w:val="28"/>
          <w:lang w:val="uk-UA"/>
        </w:rPr>
        <w:t>Щоро</w:t>
      </w:r>
      <w:r w:rsidR="005D1800" w:rsidRPr="00E41030">
        <w:rPr>
          <w:rFonts w:ascii="Times New Roman" w:hAnsi="Times New Roman"/>
          <w:color w:val="000000"/>
          <w:sz w:val="28"/>
          <w:szCs w:val="28"/>
          <w:lang w:val="uk-UA"/>
        </w:rPr>
        <w:t xml:space="preserve">ку в місті Боярка </w:t>
      </w:r>
      <w:r w:rsidRPr="00E41030">
        <w:rPr>
          <w:rFonts w:ascii="Times New Roman" w:hAnsi="Times New Roman"/>
          <w:color w:val="000000"/>
          <w:sz w:val="28"/>
          <w:szCs w:val="28"/>
          <w:lang w:val="uk-UA"/>
        </w:rPr>
        <w:t xml:space="preserve"> в середньому споживається </w:t>
      </w:r>
      <w:r w:rsidR="00B33D84" w:rsidRPr="00E41030">
        <w:rPr>
          <w:rFonts w:ascii="Times New Roman" w:hAnsi="Times New Roman"/>
          <w:sz w:val="28"/>
          <w:szCs w:val="28"/>
          <w:lang w:val="uk-UA"/>
        </w:rPr>
        <w:t xml:space="preserve">52,3 млн. м³ </w:t>
      </w:r>
      <w:r w:rsidR="0021306F" w:rsidRPr="00E41030">
        <w:rPr>
          <w:rFonts w:ascii="Times New Roman" w:hAnsi="Times New Roman"/>
          <w:sz w:val="28"/>
          <w:szCs w:val="28"/>
          <w:lang w:val="uk-UA"/>
        </w:rPr>
        <w:t xml:space="preserve"> природного газу, </w:t>
      </w:r>
      <w:r w:rsidR="00242136" w:rsidRPr="00E41030">
        <w:rPr>
          <w:rFonts w:ascii="Times New Roman" w:hAnsi="Times New Roman"/>
          <w:sz w:val="24"/>
          <w:szCs w:val="24"/>
          <w:lang w:val="uk-UA"/>
        </w:rPr>
        <w:t>1 238,5</w:t>
      </w:r>
      <w:r w:rsidRPr="00E41030">
        <w:rPr>
          <w:rFonts w:ascii="Times New Roman" w:hAnsi="Times New Roman"/>
          <w:sz w:val="28"/>
          <w:szCs w:val="28"/>
          <w:lang w:val="uk-UA"/>
        </w:rPr>
        <w:t xml:space="preserve"> тис. м</w:t>
      </w:r>
      <w:r w:rsidRPr="00E41030">
        <w:rPr>
          <w:rFonts w:ascii="Times New Roman" w:hAnsi="Times New Roman"/>
          <w:sz w:val="28"/>
          <w:szCs w:val="28"/>
          <w:vertAlign w:val="superscript"/>
          <w:lang w:val="uk-UA"/>
        </w:rPr>
        <w:t>3</w:t>
      </w:r>
      <w:r w:rsidR="0021306F" w:rsidRPr="00E41030">
        <w:rPr>
          <w:rFonts w:ascii="Times New Roman" w:hAnsi="Times New Roman"/>
          <w:sz w:val="28"/>
          <w:szCs w:val="28"/>
          <w:lang w:val="uk-UA"/>
        </w:rPr>
        <w:t xml:space="preserve"> води,</w:t>
      </w:r>
      <w:r w:rsidR="00E906B2" w:rsidRPr="00E41030">
        <w:rPr>
          <w:rFonts w:ascii="Times New Roman" w:hAnsi="Times New Roman"/>
          <w:sz w:val="28"/>
          <w:szCs w:val="28"/>
        </w:rPr>
        <w:t xml:space="preserve">84,6млн. кВт/год в </w:t>
      </w:r>
      <w:proofErr w:type="spellStart"/>
      <w:r w:rsidR="00E906B2" w:rsidRPr="00E41030">
        <w:rPr>
          <w:rFonts w:ascii="Times New Roman" w:hAnsi="Times New Roman"/>
          <w:sz w:val="28"/>
          <w:szCs w:val="28"/>
        </w:rPr>
        <w:t>рік</w:t>
      </w:r>
      <w:proofErr w:type="spellEnd"/>
      <w:r w:rsidR="00E906B2" w:rsidRPr="00E41030">
        <w:rPr>
          <w:rFonts w:ascii="Times New Roman" w:hAnsi="Times New Roman"/>
          <w:sz w:val="28"/>
          <w:szCs w:val="28"/>
        </w:rPr>
        <w:t xml:space="preserve">, в тому </w:t>
      </w:r>
      <w:proofErr w:type="spellStart"/>
      <w:r w:rsidR="00E906B2" w:rsidRPr="00E41030">
        <w:rPr>
          <w:rFonts w:ascii="Times New Roman" w:hAnsi="Times New Roman"/>
          <w:sz w:val="28"/>
          <w:szCs w:val="28"/>
        </w:rPr>
        <w:t>числі</w:t>
      </w:r>
      <w:proofErr w:type="spellEnd"/>
      <w:r w:rsidR="00993264" w:rsidRPr="00E41030">
        <w:rPr>
          <w:rFonts w:ascii="Times New Roman" w:hAnsi="Times New Roman"/>
          <w:sz w:val="28"/>
          <w:szCs w:val="28"/>
          <w:lang w:val="uk-UA"/>
        </w:rPr>
        <w:t xml:space="preserve"> </w:t>
      </w:r>
      <w:proofErr w:type="spellStart"/>
      <w:r w:rsidR="00E906B2" w:rsidRPr="00E41030">
        <w:rPr>
          <w:rFonts w:ascii="Times New Roman" w:hAnsi="Times New Roman"/>
          <w:sz w:val="28"/>
          <w:szCs w:val="28"/>
        </w:rPr>
        <w:t>населення</w:t>
      </w:r>
      <w:proofErr w:type="spellEnd"/>
      <w:r w:rsidR="00E906B2" w:rsidRPr="00E41030">
        <w:rPr>
          <w:rFonts w:ascii="Times New Roman" w:hAnsi="Times New Roman"/>
          <w:sz w:val="28"/>
          <w:szCs w:val="28"/>
        </w:rPr>
        <w:t xml:space="preserve"> –20,5 млн. кВт/год</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електроенергії.</w:t>
      </w:r>
    </w:p>
    <w:p w:rsidR="00271F39" w:rsidRPr="00E41030" w:rsidRDefault="007C671E" w:rsidP="00E41030">
      <w:pPr>
        <w:tabs>
          <w:tab w:val="left" w:pos="0"/>
        </w:tabs>
        <w:spacing w:after="0" w:line="240" w:lineRule="auto"/>
        <w:ind w:right="282" w:firstLine="567"/>
        <w:jc w:val="both"/>
        <w:rPr>
          <w:rFonts w:ascii="Times New Roman" w:hAnsi="Times New Roman"/>
          <w:sz w:val="28"/>
          <w:szCs w:val="28"/>
          <w:lang w:val="uk-UA"/>
        </w:rPr>
      </w:pPr>
      <w:r w:rsidRPr="00E41030">
        <w:rPr>
          <w:rFonts w:ascii="Times New Roman" w:hAnsi="Times New Roman"/>
          <w:sz w:val="28"/>
          <w:szCs w:val="28"/>
          <w:lang w:val="uk-UA"/>
        </w:rPr>
        <w:t>80</w:t>
      </w:r>
      <w:r w:rsidR="00271F39" w:rsidRPr="00E41030">
        <w:rPr>
          <w:rFonts w:ascii="Times New Roman" w:hAnsi="Times New Roman"/>
          <w:sz w:val="28"/>
          <w:szCs w:val="28"/>
          <w:lang w:val="uk-UA"/>
        </w:rPr>
        <w:t xml:space="preserve"> % спожитого природного газу йде на за</w:t>
      </w:r>
      <w:r w:rsidR="0021306F" w:rsidRPr="00E41030">
        <w:rPr>
          <w:rFonts w:ascii="Times New Roman" w:hAnsi="Times New Roman"/>
          <w:sz w:val="28"/>
          <w:szCs w:val="28"/>
          <w:lang w:val="uk-UA"/>
        </w:rPr>
        <w:t xml:space="preserve">доволення потреб населення, </w:t>
      </w:r>
      <w:r w:rsidRPr="00E41030">
        <w:rPr>
          <w:rFonts w:ascii="Times New Roman" w:hAnsi="Times New Roman"/>
          <w:sz w:val="28"/>
          <w:szCs w:val="28"/>
          <w:lang w:val="uk-UA"/>
        </w:rPr>
        <w:t>15</w:t>
      </w:r>
      <w:r w:rsidR="00271F39" w:rsidRPr="00E41030">
        <w:rPr>
          <w:rFonts w:ascii="Times New Roman" w:hAnsi="Times New Roman"/>
          <w:sz w:val="28"/>
          <w:szCs w:val="28"/>
          <w:lang w:val="uk-UA"/>
        </w:rPr>
        <w:t>% – витрачається на задоволення потреб комунальних та проми</w:t>
      </w:r>
      <w:r w:rsidR="0021306F" w:rsidRPr="00E41030">
        <w:rPr>
          <w:rFonts w:ascii="Times New Roman" w:hAnsi="Times New Roman"/>
          <w:sz w:val="28"/>
          <w:szCs w:val="28"/>
          <w:lang w:val="uk-UA"/>
        </w:rPr>
        <w:t xml:space="preserve">слових підприємств, </w:t>
      </w:r>
      <w:r w:rsidRPr="00E41030">
        <w:rPr>
          <w:rFonts w:ascii="Times New Roman" w:hAnsi="Times New Roman"/>
          <w:sz w:val="28"/>
          <w:szCs w:val="28"/>
          <w:lang w:val="uk-UA"/>
        </w:rPr>
        <w:t>5</w:t>
      </w:r>
      <w:r w:rsidR="00271F39" w:rsidRPr="00E41030">
        <w:rPr>
          <w:rFonts w:ascii="Times New Roman" w:hAnsi="Times New Roman"/>
          <w:sz w:val="28"/>
          <w:szCs w:val="28"/>
          <w:lang w:val="uk-UA"/>
        </w:rPr>
        <w:t xml:space="preserve"> % – на потреби тепломережі. </w:t>
      </w:r>
    </w:p>
    <w:p w:rsidR="00271F39" w:rsidRPr="00E41030" w:rsidRDefault="00271F39" w:rsidP="00F41192">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Динаміку споживання електроенергії, природного газу та води в місті різними категоріями споживачів наведено в таблицях 2.1-2.3</w:t>
      </w: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993264" w:rsidRPr="00E41030" w:rsidRDefault="00993264" w:rsidP="00E41030">
      <w:pPr>
        <w:tabs>
          <w:tab w:val="left" w:pos="0"/>
        </w:tabs>
        <w:spacing w:after="0" w:line="240" w:lineRule="auto"/>
        <w:ind w:right="282" w:firstLine="567"/>
        <w:jc w:val="both"/>
        <w:rPr>
          <w:rFonts w:ascii="Times New Roman" w:hAnsi="Times New Roman"/>
          <w:sz w:val="28"/>
          <w:szCs w:val="28"/>
          <w:lang w:val="uk-UA"/>
        </w:rPr>
      </w:pPr>
    </w:p>
    <w:p w:rsidR="00793B61" w:rsidRPr="00E41030" w:rsidRDefault="00793B61" w:rsidP="00E41030">
      <w:pPr>
        <w:spacing w:after="0" w:line="240" w:lineRule="auto"/>
        <w:ind w:right="282"/>
        <w:jc w:val="both"/>
        <w:rPr>
          <w:rFonts w:ascii="Times New Roman" w:hAnsi="Times New Roman"/>
          <w:sz w:val="27"/>
          <w:szCs w:val="27"/>
          <w:lang w:val="uk-UA"/>
        </w:rPr>
      </w:pPr>
    </w:p>
    <w:p w:rsidR="0022446D" w:rsidRPr="00E41030" w:rsidRDefault="00F41192" w:rsidP="00E41030">
      <w:pPr>
        <w:spacing w:after="0" w:line="240" w:lineRule="auto"/>
        <w:ind w:right="282" w:firstLine="340"/>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 xml:space="preserve">.1. </w:t>
      </w:r>
    </w:p>
    <w:p w:rsidR="00271F39" w:rsidRPr="00E41030" w:rsidRDefault="00F61FC5" w:rsidP="00E41030">
      <w:pPr>
        <w:spacing w:after="0" w:line="240" w:lineRule="auto"/>
        <w:ind w:right="282" w:firstLine="340"/>
        <w:jc w:val="both"/>
        <w:rPr>
          <w:rFonts w:ascii="Times New Roman" w:hAnsi="Times New Roman"/>
          <w:sz w:val="27"/>
          <w:szCs w:val="27"/>
          <w:lang w:val="uk-UA"/>
        </w:rPr>
      </w:pPr>
      <w:r w:rsidRPr="00E41030">
        <w:rPr>
          <w:rFonts w:ascii="Times New Roman" w:hAnsi="Times New Roman"/>
          <w:sz w:val="27"/>
          <w:szCs w:val="27"/>
          <w:lang w:val="uk-UA"/>
        </w:rPr>
        <w:t xml:space="preserve">Споживання </w:t>
      </w:r>
      <w:r w:rsidR="007338F1" w:rsidRPr="00E41030">
        <w:rPr>
          <w:rFonts w:ascii="Times New Roman" w:hAnsi="Times New Roman"/>
          <w:sz w:val="27"/>
          <w:szCs w:val="27"/>
          <w:lang w:val="uk-UA"/>
        </w:rPr>
        <w:t>електроенергії в 2013 – 2015</w:t>
      </w:r>
      <w:r w:rsidR="00271F39" w:rsidRPr="00E41030">
        <w:rPr>
          <w:rFonts w:ascii="Times New Roman" w:hAnsi="Times New Roman"/>
          <w:sz w:val="27"/>
          <w:szCs w:val="27"/>
          <w:lang w:val="uk-UA"/>
        </w:rPr>
        <w:t xml:space="preserve"> рр. </w:t>
      </w:r>
    </w:p>
    <w:p w:rsidR="00271F39" w:rsidRPr="00E41030" w:rsidRDefault="00F61FC5" w:rsidP="00E41030">
      <w:pPr>
        <w:spacing w:after="0" w:line="240" w:lineRule="auto"/>
        <w:ind w:right="282" w:firstLine="340"/>
        <w:jc w:val="both"/>
        <w:rPr>
          <w:rFonts w:ascii="Times New Roman" w:hAnsi="Times New Roman"/>
          <w:sz w:val="27"/>
          <w:szCs w:val="27"/>
          <w:lang w:val="uk-UA"/>
        </w:rPr>
      </w:pPr>
      <w:r w:rsidRPr="00E41030">
        <w:rPr>
          <w:rFonts w:ascii="Times New Roman" w:hAnsi="Times New Roman"/>
          <w:sz w:val="27"/>
          <w:szCs w:val="27"/>
          <w:lang w:val="uk-UA"/>
        </w:rPr>
        <w:lastRenderedPageBreak/>
        <w:t>в м. Боярка</w:t>
      </w:r>
      <w:r w:rsidR="00271F39" w:rsidRPr="00E41030">
        <w:rPr>
          <w:rFonts w:ascii="Times New Roman" w:hAnsi="Times New Roman"/>
          <w:sz w:val="27"/>
          <w:szCs w:val="27"/>
          <w:lang w:val="uk-UA"/>
        </w:rPr>
        <w:t xml:space="preserve"> різними категоріями споживачів, тис.</w:t>
      </w:r>
    </w:p>
    <w:p w:rsidR="00793B61" w:rsidRPr="00E41030" w:rsidRDefault="00793B61" w:rsidP="00E41030">
      <w:pPr>
        <w:spacing w:after="0" w:line="240" w:lineRule="auto"/>
        <w:ind w:right="282" w:firstLine="340"/>
        <w:jc w:val="both"/>
        <w:rPr>
          <w:rFonts w:ascii="Times New Roman" w:hAnsi="Times New Roman"/>
          <w:sz w:val="27"/>
          <w:szCs w:val="27"/>
          <w:lang w:val="uk-UA"/>
        </w:rPr>
      </w:pPr>
    </w:p>
    <w:tbl>
      <w:tblPr>
        <w:tblpPr w:leftFromText="180" w:rightFromText="180" w:vertAnchor="text" w:horzAnchor="margin" w:tblpX="-635" w:tblpY="61"/>
        <w:tblW w:w="10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267"/>
        <w:gridCol w:w="2342"/>
        <w:gridCol w:w="2443"/>
        <w:gridCol w:w="1133"/>
        <w:gridCol w:w="850"/>
      </w:tblGrid>
      <w:tr w:rsidR="00F2534D" w:rsidRPr="00E41030" w:rsidTr="00F5614D">
        <w:trPr>
          <w:trHeight w:val="346"/>
        </w:trPr>
        <w:tc>
          <w:tcPr>
            <w:tcW w:w="1560" w:type="dxa"/>
            <w:vMerge w:val="restart"/>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267"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13</w:t>
            </w:r>
            <w:r w:rsidRPr="00E41030">
              <w:rPr>
                <w:rFonts w:ascii="Times New Roman" w:hAnsi="Times New Roman"/>
                <w:sz w:val="24"/>
                <w:szCs w:val="24"/>
                <w:lang w:val="uk-UA"/>
              </w:rPr>
              <w:t xml:space="preserve"> рік</w:t>
            </w:r>
          </w:p>
        </w:tc>
        <w:tc>
          <w:tcPr>
            <w:tcW w:w="2342"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14</w:t>
            </w:r>
            <w:r w:rsidRPr="00E41030">
              <w:rPr>
                <w:rFonts w:ascii="Times New Roman" w:hAnsi="Times New Roman"/>
                <w:sz w:val="24"/>
                <w:szCs w:val="24"/>
                <w:lang w:val="uk-UA"/>
              </w:rPr>
              <w:t xml:space="preserve"> рік</w:t>
            </w:r>
          </w:p>
        </w:tc>
        <w:tc>
          <w:tcPr>
            <w:tcW w:w="2443" w:type="dxa"/>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w:t>
            </w:r>
            <w:r w:rsidRPr="00E41030">
              <w:rPr>
                <w:rFonts w:ascii="Times New Roman" w:hAnsi="Times New Roman"/>
                <w:sz w:val="24"/>
                <w:szCs w:val="24"/>
                <w:lang w:val="en-US"/>
              </w:rPr>
              <w:t>15</w:t>
            </w:r>
            <w:r w:rsidRPr="00E41030">
              <w:rPr>
                <w:rFonts w:ascii="Times New Roman" w:hAnsi="Times New Roman"/>
                <w:sz w:val="24"/>
                <w:szCs w:val="24"/>
                <w:lang w:val="uk-UA"/>
              </w:rPr>
              <w:t xml:space="preserve"> рік</w:t>
            </w:r>
          </w:p>
        </w:tc>
        <w:tc>
          <w:tcPr>
            <w:tcW w:w="1983" w:type="dxa"/>
            <w:gridSpan w:val="2"/>
            <w:tcBorders>
              <w:top w:val="single" w:sz="4" w:space="0" w:color="000000"/>
              <w:left w:val="single" w:sz="4" w:space="0" w:color="000000"/>
              <w:bottom w:val="single" w:sz="4" w:space="0" w:color="000000"/>
              <w:right w:val="single" w:sz="4" w:space="0" w:color="000000"/>
            </w:tcBorders>
            <w:vAlign w:val="center"/>
            <w:hideMark/>
          </w:tcPr>
          <w:p w:rsidR="00F2534D" w:rsidRPr="00E41030" w:rsidRDefault="00F2534D" w:rsidP="00E41030">
            <w:pPr>
              <w:tabs>
                <w:tab w:val="left" w:pos="1290"/>
              </w:tabs>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uk-UA"/>
              </w:rPr>
              <w:t>20</w:t>
            </w:r>
            <w:r w:rsidRPr="00E41030">
              <w:rPr>
                <w:rFonts w:ascii="Times New Roman" w:hAnsi="Times New Roman"/>
                <w:sz w:val="24"/>
                <w:szCs w:val="24"/>
                <w:lang w:val="en-US"/>
              </w:rPr>
              <w:t>15</w:t>
            </w:r>
            <w:r w:rsidRPr="00E41030">
              <w:rPr>
                <w:rFonts w:ascii="Times New Roman" w:hAnsi="Times New Roman"/>
                <w:sz w:val="24"/>
                <w:szCs w:val="24"/>
                <w:lang w:val="uk-UA"/>
              </w:rPr>
              <w:t>/20</w:t>
            </w:r>
            <w:r w:rsidRPr="00E41030">
              <w:rPr>
                <w:rFonts w:ascii="Times New Roman" w:hAnsi="Times New Roman"/>
                <w:sz w:val="24"/>
                <w:szCs w:val="24"/>
                <w:lang w:val="en-US"/>
              </w:rPr>
              <w:t>13</w:t>
            </w:r>
          </w:p>
        </w:tc>
      </w:tr>
      <w:tr w:rsidR="002A6FA6" w:rsidRPr="00E41030" w:rsidTr="00F5614D">
        <w:trPr>
          <w:trHeight w:val="344"/>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кВт/</w:t>
            </w:r>
          </w:p>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год</w:t>
            </w:r>
          </w:p>
        </w:tc>
        <w:tc>
          <w:tcPr>
            <w:tcW w:w="1133" w:type="dxa"/>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850" w:type="dxa"/>
            <w:tcBorders>
              <w:top w:val="single" w:sz="4" w:space="0" w:color="000000"/>
              <w:left w:val="single" w:sz="4" w:space="0" w:color="000000"/>
              <w:bottom w:val="single" w:sz="4" w:space="0" w:color="000000"/>
              <w:right w:val="single" w:sz="4" w:space="0" w:color="000000"/>
            </w:tcBorders>
            <w:vAlign w:val="center"/>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2A6FA6" w:rsidRPr="00E41030" w:rsidTr="00F5614D">
        <w:trPr>
          <w:trHeight w:val="417"/>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КП «Боярка-Водоканал» </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8731A3"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w:t>
            </w:r>
            <w:r w:rsidR="002A6FA6" w:rsidRPr="00E41030">
              <w:rPr>
                <w:rFonts w:ascii="Times New Roman" w:hAnsi="Times New Roman"/>
                <w:sz w:val="24"/>
                <w:szCs w:val="24"/>
                <w:lang w:val="uk-UA"/>
              </w:rPr>
              <w:t>291135</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4 </w:t>
            </w:r>
            <w:r w:rsidR="002A6FA6" w:rsidRPr="00E41030">
              <w:rPr>
                <w:rFonts w:ascii="Times New Roman" w:hAnsi="Times New Roman"/>
                <w:sz w:val="24"/>
                <w:szCs w:val="24"/>
                <w:lang w:val="uk-UA"/>
              </w:rPr>
              <w:t>937544</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pStyle w:val="a7"/>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5 </w:t>
            </w:r>
            <w:r w:rsidR="002A6FA6" w:rsidRPr="00E41030">
              <w:rPr>
                <w:rFonts w:ascii="Times New Roman" w:hAnsi="Times New Roman"/>
                <w:sz w:val="24"/>
                <w:szCs w:val="24"/>
                <w:lang w:val="uk-UA"/>
              </w:rPr>
              <w:t>203</w:t>
            </w:r>
            <w:r w:rsidRPr="00E41030">
              <w:rPr>
                <w:rFonts w:ascii="Times New Roman" w:hAnsi="Times New Roman"/>
                <w:sz w:val="24"/>
                <w:szCs w:val="24"/>
                <w:lang w:val="uk-UA"/>
              </w:rPr>
              <w:t> </w:t>
            </w:r>
            <w:r w:rsidR="002A6FA6" w:rsidRPr="00E41030">
              <w:rPr>
                <w:rFonts w:ascii="Times New Roman" w:hAnsi="Times New Roman"/>
                <w:sz w:val="24"/>
                <w:szCs w:val="24"/>
                <w:lang w:val="uk-UA"/>
              </w:rPr>
              <w:t>194</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5C37D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 xml:space="preserve">87 941 </w:t>
            </w:r>
          </w:p>
        </w:tc>
        <w:tc>
          <w:tcPr>
            <w:tcW w:w="850" w:type="dxa"/>
            <w:tcBorders>
              <w:top w:val="single" w:sz="4" w:space="0" w:color="000000"/>
              <w:left w:val="single" w:sz="4" w:space="0" w:color="000000"/>
              <w:bottom w:val="single" w:sz="4" w:space="0" w:color="000000"/>
              <w:right w:val="single" w:sz="4" w:space="0" w:color="000000"/>
            </w:tcBorders>
            <w:hideMark/>
          </w:tcPr>
          <w:p w:rsidR="002A6FA6"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8731A3" w:rsidRPr="00E41030">
              <w:rPr>
                <w:rFonts w:ascii="Times New Roman" w:hAnsi="Times New Roman"/>
                <w:sz w:val="24"/>
                <w:szCs w:val="24"/>
                <w:lang w:val="uk-UA"/>
              </w:rPr>
              <w:t>1.</w:t>
            </w:r>
            <w:r w:rsidR="00B037E1" w:rsidRPr="00E41030">
              <w:rPr>
                <w:rFonts w:ascii="Times New Roman" w:hAnsi="Times New Roman"/>
                <w:sz w:val="24"/>
                <w:szCs w:val="24"/>
                <w:lang w:val="uk-UA"/>
              </w:rPr>
              <w:t>6</w:t>
            </w:r>
          </w:p>
        </w:tc>
      </w:tr>
      <w:tr w:rsidR="002A6FA6" w:rsidRPr="00E41030" w:rsidTr="00F5614D">
        <w:trPr>
          <w:trHeight w:val="364"/>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w:t>
            </w:r>
            <w:r w:rsidR="00F6243A" w:rsidRPr="00E41030">
              <w:rPr>
                <w:rFonts w:ascii="Times New Roman" w:hAnsi="Times New Roman"/>
                <w:sz w:val="24"/>
                <w:szCs w:val="24"/>
                <w:lang w:val="uk-UA"/>
              </w:rPr>
              <w:t xml:space="preserve"> (вуличне освітлення)</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1 179 766</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1 112 255</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BB3925" w:rsidRPr="00E41030" w:rsidRDefault="00BB3925"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1 297</w:t>
            </w:r>
            <w:r w:rsidR="005C37D6" w:rsidRPr="00E41030">
              <w:rPr>
                <w:rFonts w:ascii="Times New Roman" w:hAnsi="Times New Roman"/>
                <w:sz w:val="24"/>
                <w:szCs w:val="24"/>
                <w:lang w:val="uk-UA"/>
              </w:rPr>
              <w:t> </w:t>
            </w:r>
            <w:r w:rsidRPr="00E41030">
              <w:rPr>
                <w:rFonts w:ascii="Times New Roman" w:hAnsi="Times New Roman"/>
                <w:sz w:val="24"/>
                <w:szCs w:val="24"/>
                <w:lang w:val="uk-UA"/>
              </w:rPr>
              <w:t>875</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p>
          <w:p w:rsidR="005C37D6" w:rsidRPr="00E41030" w:rsidRDefault="005C37D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+118</w:t>
            </w:r>
            <w:r w:rsidR="008C378E" w:rsidRPr="00E41030">
              <w:rPr>
                <w:rFonts w:ascii="Times New Roman" w:hAnsi="Times New Roman"/>
                <w:sz w:val="24"/>
                <w:szCs w:val="24"/>
                <w:lang w:val="uk-UA"/>
              </w:rPr>
              <w:t> </w:t>
            </w:r>
            <w:r w:rsidRPr="00E41030">
              <w:rPr>
                <w:rFonts w:ascii="Times New Roman" w:hAnsi="Times New Roman"/>
                <w:sz w:val="24"/>
                <w:szCs w:val="24"/>
                <w:lang w:val="uk-UA"/>
              </w:rPr>
              <w:t>109</w:t>
            </w:r>
          </w:p>
        </w:tc>
        <w:tc>
          <w:tcPr>
            <w:tcW w:w="850" w:type="dxa"/>
            <w:tcBorders>
              <w:top w:val="single" w:sz="4" w:space="0" w:color="000000"/>
              <w:left w:val="single" w:sz="4" w:space="0" w:color="000000"/>
              <w:bottom w:val="single" w:sz="4" w:space="0" w:color="000000"/>
              <w:right w:val="single" w:sz="4" w:space="0" w:color="000000"/>
            </w:tcBorders>
            <w:hideMark/>
          </w:tcPr>
          <w:p w:rsidR="008C378E" w:rsidRPr="00E41030" w:rsidRDefault="008C378E" w:rsidP="00E41030">
            <w:pPr>
              <w:spacing w:after="0" w:line="240" w:lineRule="auto"/>
              <w:ind w:right="282"/>
              <w:jc w:val="both"/>
              <w:rPr>
                <w:rFonts w:ascii="Times New Roman" w:hAnsi="Times New Roman"/>
                <w:sz w:val="24"/>
                <w:szCs w:val="24"/>
                <w:lang w:val="uk-UA"/>
              </w:rPr>
            </w:pPr>
          </w:p>
          <w:p w:rsidR="002A6FA6"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8731A3" w:rsidRPr="00E41030">
              <w:rPr>
                <w:rFonts w:ascii="Times New Roman" w:hAnsi="Times New Roman"/>
                <w:sz w:val="24"/>
                <w:szCs w:val="24"/>
                <w:lang w:val="uk-UA"/>
              </w:rPr>
              <w:t>9.1</w:t>
            </w:r>
          </w:p>
        </w:tc>
      </w:tr>
      <w:tr w:rsidR="00F6243A" w:rsidRPr="00E41030" w:rsidTr="00F5614D">
        <w:trPr>
          <w:trHeight w:val="364"/>
        </w:trPr>
        <w:tc>
          <w:tcPr>
            <w:tcW w:w="1560" w:type="dxa"/>
            <w:tcBorders>
              <w:top w:val="single" w:sz="4" w:space="0" w:color="000000"/>
              <w:left w:val="single" w:sz="4" w:space="0" w:color="000000"/>
              <w:bottom w:val="single" w:sz="4" w:space="0" w:color="000000"/>
              <w:right w:val="single" w:sz="4" w:space="0" w:color="000000"/>
            </w:tcBorders>
            <w:hideMark/>
          </w:tcPr>
          <w:p w:rsidR="00F6243A" w:rsidRPr="00E41030" w:rsidRDefault="00F6243A"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ДНЗ</w:t>
            </w:r>
          </w:p>
        </w:tc>
        <w:tc>
          <w:tcPr>
            <w:tcW w:w="2267"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205254</w:t>
            </w:r>
          </w:p>
        </w:tc>
        <w:tc>
          <w:tcPr>
            <w:tcW w:w="2342"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283308</w:t>
            </w:r>
          </w:p>
        </w:tc>
        <w:tc>
          <w:tcPr>
            <w:tcW w:w="2443"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336527</w:t>
            </w:r>
          </w:p>
        </w:tc>
        <w:tc>
          <w:tcPr>
            <w:tcW w:w="1133" w:type="dxa"/>
            <w:tcBorders>
              <w:top w:val="single" w:sz="4" w:space="0" w:color="000000"/>
              <w:left w:val="single" w:sz="4" w:space="0" w:color="000000"/>
              <w:bottom w:val="single" w:sz="4" w:space="0" w:color="000000"/>
              <w:right w:val="single" w:sz="4" w:space="0" w:color="000000"/>
            </w:tcBorders>
            <w:hideMark/>
          </w:tcPr>
          <w:p w:rsidR="00F6243A" w:rsidRPr="00E41030" w:rsidRDefault="00B82871"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+131273</w:t>
            </w:r>
          </w:p>
        </w:tc>
        <w:tc>
          <w:tcPr>
            <w:tcW w:w="850" w:type="dxa"/>
            <w:tcBorders>
              <w:top w:val="single" w:sz="4" w:space="0" w:color="000000"/>
              <w:left w:val="single" w:sz="4" w:space="0" w:color="000000"/>
              <w:bottom w:val="single" w:sz="4" w:space="0" w:color="000000"/>
              <w:right w:val="single" w:sz="4" w:space="0" w:color="000000"/>
            </w:tcBorders>
            <w:hideMark/>
          </w:tcPr>
          <w:p w:rsidR="00F6243A" w:rsidRPr="00E41030" w:rsidRDefault="008C378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+39.1</w:t>
            </w:r>
          </w:p>
        </w:tc>
      </w:tr>
      <w:tr w:rsidR="002A6FA6" w:rsidRPr="00E41030" w:rsidTr="00F5614D">
        <w:trPr>
          <w:trHeight w:val="436"/>
        </w:trPr>
        <w:tc>
          <w:tcPr>
            <w:tcW w:w="1560"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КП «БГВУЖКГ»</w:t>
            </w:r>
          </w:p>
        </w:tc>
        <w:tc>
          <w:tcPr>
            <w:tcW w:w="2267"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2 665 457</w:t>
            </w:r>
          </w:p>
        </w:tc>
        <w:tc>
          <w:tcPr>
            <w:tcW w:w="2342"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3 093 520</w:t>
            </w:r>
          </w:p>
        </w:tc>
        <w:tc>
          <w:tcPr>
            <w:tcW w:w="244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3 263 398</w:t>
            </w:r>
          </w:p>
        </w:tc>
        <w:tc>
          <w:tcPr>
            <w:tcW w:w="1133" w:type="dxa"/>
            <w:tcBorders>
              <w:top w:val="single" w:sz="4" w:space="0" w:color="000000"/>
              <w:left w:val="single" w:sz="4" w:space="0" w:color="000000"/>
              <w:bottom w:val="single" w:sz="4" w:space="0" w:color="000000"/>
              <w:right w:val="single" w:sz="4" w:space="0" w:color="000000"/>
            </w:tcBorders>
            <w:hideMark/>
          </w:tcPr>
          <w:p w:rsidR="002A6FA6" w:rsidRPr="00E41030" w:rsidRDefault="002A6FA6"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en-US"/>
              </w:rPr>
              <w:t>+597 941</w:t>
            </w:r>
          </w:p>
        </w:tc>
        <w:tc>
          <w:tcPr>
            <w:tcW w:w="850" w:type="dxa"/>
            <w:tcBorders>
              <w:top w:val="single" w:sz="4" w:space="0" w:color="000000"/>
              <w:left w:val="single" w:sz="4" w:space="0" w:color="000000"/>
              <w:bottom w:val="single" w:sz="4" w:space="0" w:color="000000"/>
              <w:right w:val="single" w:sz="4" w:space="0" w:color="000000"/>
            </w:tcBorders>
            <w:hideMark/>
          </w:tcPr>
          <w:p w:rsidR="002A6FA6" w:rsidRPr="00E41030" w:rsidRDefault="008C378E"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rPr>
              <w:t>+</w:t>
            </w:r>
            <w:r w:rsidR="002A6FA6" w:rsidRPr="00E41030">
              <w:rPr>
                <w:rFonts w:ascii="Times New Roman" w:hAnsi="Times New Roman"/>
                <w:sz w:val="24"/>
                <w:szCs w:val="24"/>
                <w:lang w:val="en-US"/>
              </w:rPr>
              <w:t>22.4</w:t>
            </w:r>
          </w:p>
        </w:tc>
      </w:tr>
      <w:tr w:rsidR="00E31C41" w:rsidRPr="00E41030" w:rsidTr="00F5614D">
        <w:trPr>
          <w:trHeight w:val="362"/>
        </w:trPr>
        <w:tc>
          <w:tcPr>
            <w:tcW w:w="1560" w:type="dxa"/>
            <w:tcBorders>
              <w:top w:val="single" w:sz="4" w:space="0" w:color="000000"/>
              <w:left w:val="single" w:sz="4" w:space="0" w:color="000000"/>
              <w:bottom w:val="single" w:sz="4" w:space="0" w:color="000000"/>
              <w:right w:val="single" w:sz="4" w:space="0" w:color="000000"/>
            </w:tcBorders>
            <w:hideMark/>
          </w:tcPr>
          <w:p w:rsidR="00E31C41" w:rsidRPr="00E41030" w:rsidRDefault="00E31C41"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w:t>
            </w:r>
          </w:p>
        </w:tc>
        <w:tc>
          <w:tcPr>
            <w:tcW w:w="2267" w:type="dxa"/>
            <w:tcBorders>
              <w:top w:val="single" w:sz="4" w:space="0" w:color="000000"/>
              <w:left w:val="single" w:sz="4" w:space="0" w:color="000000"/>
              <w:bottom w:val="single" w:sz="4" w:space="0" w:color="000000"/>
              <w:right w:val="single" w:sz="4" w:space="0" w:color="000000"/>
            </w:tcBorders>
            <w:hideMark/>
          </w:tcPr>
          <w:p w:rsidR="00E31C41" w:rsidRPr="00E41030" w:rsidRDefault="008C378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9 341 612</w:t>
            </w:r>
          </w:p>
        </w:tc>
        <w:tc>
          <w:tcPr>
            <w:tcW w:w="2342" w:type="dxa"/>
            <w:tcBorders>
              <w:top w:val="single" w:sz="4" w:space="0" w:color="000000"/>
              <w:left w:val="single" w:sz="4" w:space="0" w:color="000000"/>
              <w:bottom w:val="single" w:sz="4" w:space="0" w:color="000000"/>
              <w:right w:val="single" w:sz="4" w:space="0" w:color="000000"/>
            </w:tcBorders>
            <w:hideMark/>
          </w:tcPr>
          <w:p w:rsidR="00E31C41" w:rsidRPr="00E41030" w:rsidRDefault="008C378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9426627</w:t>
            </w:r>
          </w:p>
        </w:tc>
        <w:tc>
          <w:tcPr>
            <w:tcW w:w="2443"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10100994</w:t>
            </w:r>
          </w:p>
        </w:tc>
        <w:tc>
          <w:tcPr>
            <w:tcW w:w="1133"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847323</w:t>
            </w:r>
          </w:p>
        </w:tc>
        <w:tc>
          <w:tcPr>
            <w:tcW w:w="850" w:type="dxa"/>
            <w:tcBorders>
              <w:top w:val="single" w:sz="4" w:space="0" w:color="000000"/>
              <w:left w:val="single" w:sz="4" w:space="0" w:color="000000"/>
              <w:bottom w:val="single" w:sz="4" w:space="0" w:color="000000"/>
              <w:right w:val="single" w:sz="4" w:space="0" w:color="000000"/>
            </w:tcBorders>
            <w:hideMark/>
          </w:tcPr>
          <w:p w:rsidR="00E31C41" w:rsidRPr="00E41030" w:rsidRDefault="00D1397D"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+8.4</w:t>
            </w:r>
          </w:p>
        </w:tc>
      </w:tr>
    </w:tbl>
    <w:p w:rsidR="00F2534D" w:rsidRPr="00E41030" w:rsidRDefault="00F2534D" w:rsidP="00E41030">
      <w:pPr>
        <w:tabs>
          <w:tab w:val="left" w:pos="851"/>
          <w:tab w:val="left" w:pos="1134"/>
        </w:tabs>
        <w:spacing w:after="0" w:line="240" w:lineRule="auto"/>
        <w:ind w:right="282"/>
        <w:jc w:val="both"/>
        <w:rPr>
          <w:rFonts w:ascii="Times New Roman" w:hAnsi="Times New Roman"/>
          <w:sz w:val="27"/>
          <w:szCs w:val="27"/>
          <w:lang w:val="uk-UA"/>
        </w:rPr>
      </w:pPr>
    </w:p>
    <w:p w:rsidR="001248AE" w:rsidRPr="00E41030" w:rsidRDefault="00271F39" w:rsidP="00E41030">
      <w:pPr>
        <w:tabs>
          <w:tab w:val="left" w:pos="851"/>
          <w:tab w:val="left" w:pos="1134"/>
        </w:tabs>
        <w:spacing w:after="0" w:line="240" w:lineRule="auto"/>
        <w:ind w:right="282"/>
        <w:jc w:val="both"/>
        <w:rPr>
          <w:rFonts w:ascii="Times New Roman" w:hAnsi="Times New Roman"/>
          <w:i/>
          <w:sz w:val="27"/>
          <w:szCs w:val="27"/>
          <w:lang w:val="uk-UA"/>
        </w:rPr>
      </w:pPr>
      <w:r w:rsidRPr="00E41030">
        <w:rPr>
          <w:rFonts w:ascii="Times New Roman" w:hAnsi="Times New Roman"/>
          <w:i/>
          <w:sz w:val="27"/>
          <w:szCs w:val="27"/>
          <w:lang w:val="uk-UA"/>
        </w:rPr>
        <w:t>Таб</w:t>
      </w:r>
      <w:r w:rsidR="00F41192">
        <w:rPr>
          <w:rFonts w:ascii="Times New Roman" w:hAnsi="Times New Roman"/>
          <w:i/>
          <w:sz w:val="27"/>
          <w:szCs w:val="27"/>
          <w:lang w:val="uk-UA"/>
        </w:rPr>
        <w:t>лиця 3</w:t>
      </w:r>
      <w:r w:rsidR="00F61FC5" w:rsidRPr="00E41030">
        <w:rPr>
          <w:rFonts w:ascii="Times New Roman" w:hAnsi="Times New Roman"/>
          <w:i/>
          <w:sz w:val="27"/>
          <w:szCs w:val="27"/>
          <w:lang w:val="uk-UA"/>
        </w:rPr>
        <w:t xml:space="preserve">.2. </w:t>
      </w:r>
    </w:p>
    <w:p w:rsidR="00271F39" w:rsidRPr="00E41030" w:rsidRDefault="00F61FC5" w:rsidP="00E41030">
      <w:pPr>
        <w:tabs>
          <w:tab w:val="left" w:pos="851"/>
          <w:tab w:val="left" w:pos="1134"/>
        </w:tabs>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Споживання води в 2013 – 2015</w:t>
      </w:r>
      <w:r w:rsidR="00271F39" w:rsidRPr="00E41030">
        <w:rPr>
          <w:rFonts w:ascii="Times New Roman" w:hAnsi="Times New Roman"/>
          <w:sz w:val="27"/>
          <w:szCs w:val="27"/>
          <w:lang w:val="uk-UA"/>
        </w:rPr>
        <w:t xml:space="preserve"> рр. в</w:t>
      </w:r>
    </w:p>
    <w:p w:rsidR="00271F39" w:rsidRPr="00E41030" w:rsidRDefault="00F61FC5" w:rsidP="00E41030">
      <w:pPr>
        <w:tabs>
          <w:tab w:val="left" w:pos="851"/>
          <w:tab w:val="left" w:pos="1134"/>
        </w:tabs>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м. Боярка</w:t>
      </w:r>
      <w:r w:rsidR="00271F39" w:rsidRPr="00E41030">
        <w:rPr>
          <w:rFonts w:ascii="Times New Roman" w:hAnsi="Times New Roman"/>
          <w:sz w:val="27"/>
          <w:szCs w:val="27"/>
          <w:lang w:val="uk-UA"/>
        </w:rPr>
        <w:t xml:space="preserve"> різними категоріями споживачів, тис.</w:t>
      </w:r>
    </w:p>
    <w:tbl>
      <w:tblPr>
        <w:tblpPr w:leftFromText="180" w:rightFromText="180" w:vertAnchor="text" w:horzAnchor="margin" w:tblpX="-136" w:tblpY="132"/>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669"/>
        <w:gridCol w:w="2130"/>
        <w:gridCol w:w="2302"/>
        <w:gridCol w:w="2127"/>
        <w:gridCol w:w="1134"/>
        <w:gridCol w:w="1059"/>
      </w:tblGrid>
      <w:tr w:rsidR="002A6FA6" w:rsidRPr="00E41030" w:rsidTr="00F5614D">
        <w:trPr>
          <w:trHeight w:val="413"/>
        </w:trPr>
        <w:tc>
          <w:tcPr>
            <w:tcW w:w="1669" w:type="dxa"/>
            <w:vMerge w:val="restart"/>
            <w:vAlign w:val="center"/>
          </w:tcPr>
          <w:p w:rsidR="002A6FA6" w:rsidRPr="00E41030" w:rsidRDefault="002A6FA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130"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2013 рік</w:t>
            </w:r>
          </w:p>
        </w:tc>
        <w:tc>
          <w:tcPr>
            <w:tcW w:w="2302"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127" w:type="dxa"/>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193" w:type="dxa"/>
            <w:gridSpan w:val="2"/>
            <w:vAlign w:val="center"/>
          </w:tcPr>
          <w:p w:rsidR="002A6FA6" w:rsidRPr="00E41030" w:rsidRDefault="002A6FA6"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2015/2013</w:t>
            </w:r>
          </w:p>
        </w:tc>
      </w:tr>
      <w:tr w:rsidR="00585D6E" w:rsidRPr="00E41030" w:rsidTr="00F5614D">
        <w:trPr>
          <w:trHeight w:val="330"/>
        </w:trPr>
        <w:tc>
          <w:tcPr>
            <w:tcW w:w="1669" w:type="dxa"/>
            <w:vMerge/>
            <w:vAlign w:val="center"/>
          </w:tcPr>
          <w:p w:rsidR="00585D6E" w:rsidRPr="00E41030" w:rsidRDefault="00585D6E" w:rsidP="00E41030">
            <w:pPr>
              <w:spacing w:after="0" w:line="240" w:lineRule="auto"/>
              <w:ind w:right="282"/>
              <w:jc w:val="both"/>
              <w:rPr>
                <w:rFonts w:ascii="Times New Roman" w:hAnsi="Times New Roman"/>
                <w:sz w:val="24"/>
                <w:szCs w:val="24"/>
                <w:lang w:val="uk-UA"/>
              </w:rPr>
            </w:pPr>
          </w:p>
        </w:tc>
        <w:tc>
          <w:tcPr>
            <w:tcW w:w="2130"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тис.</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2302"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тис.</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2127" w:type="dxa"/>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тис </w:t>
            </w:r>
            <w:r w:rsidR="00585D6E" w:rsidRPr="00E41030">
              <w:rPr>
                <w:rFonts w:ascii="Times New Roman" w:hAnsi="Times New Roman"/>
                <w:sz w:val="24"/>
                <w:szCs w:val="24"/>
                <w:lang w:val="uk-UA"/>
              </w:rPr>
              <w:t>м</w:t>
            </w:r>
            <w:r w:rsidR="00585D6E" w:rsidRPr="00E41030">
              <w:rPr>
                <w:rFonts w:ascii="Times New Roman" w:hAnsi="Times New Roman"/>
                <w:sz w:val="24"/>
                <w:szCs w:val="24"/>
                <w:vertAlign w:val="superscript"/>
                <w:lang w:val="uk-UA"/>
              </w:rPr>
              <w:t>3</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105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585D6E" w:rsidRPr="00E41030" w:rsidTr="00F5614D">
        <w:trPr>
          <w:trHeight w:val="400"/>
        </w:trPr>
        <w:tc>
          <w:tcPr>
            <w:tcW w:w="1669" w:type="dxa"/>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Населення </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1121,4</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1093,7</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1031,9</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89,5</w:t>
            </w:r>
          </w:p>
        </w:tc>
        <w:tc>
          <w:tcPr>
            <w:tcW w:w="1059" w:type="dxa"/>
            <w:vAlign w:val="center"/>
          </w:tcPr>
          <w:p w:rsidR="00585D6E" w:rsidRPr="00E41030" w:rsidRDefault="00D1397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-7.8</w:t>
            </w:r>
          </w:p>
        </w:tc>
      </w:tr>
      <w:tr w:rsidR="00585D6E" w:rsidRPr="00E41030" w:rsidTr="00F5614D">
        <w:trPr>
          <w:trHeight w:val="349"/>
        </w:trPr>
        <w:tc>
          <w:tcPr>
            <w:tcW w:w="166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131,3</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123,8</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116,8</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14,5</w:t>
            </w:r>
          </w:p>
        </w:tc>
        <w:tc>
          <w:tcPr>
            <w:tcW w:w="1059" w:type="dxa"/>
            <w:vAlign w:val="center"/>
          </w:tcPr>
          <w:p w:rsidR="00585D6E" w:rsidRPr="00E41030" w:rsidRDefault="00D1397D"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-11.0</w:t>
            </w:r>
          </w:p>
        </w:tc>
      </w:tr>
      <w:tr w:rsidR="00585D6E" w:rsidRPr="00E41030" w:rsidTr="00F5614D">
        <w:trPr>
          <w:trHeight w:val="418"/>
        </w:trPr>
        <w:tc>
          <w:tcPr>
            <w:tcW w:w="1669"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Інші категорії споживачів</w:t>
            </w:r>
          </w:p>
        </w:tc>
        <w:tc>
          <w:tcPr>
            <w:tcW w:w="2130"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103,7</w:t>
            </w:r>
          </w:p>
        </w:tc>
        <w:tc>
          <w:tcPr>
            <w:tcW w:w="2302"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98,7</w:t>
            </w:r>
          </w:p>
        </w:tc>
        <w:tc>
          <w:tcPr>
            <w:tcW w:w="2127"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89,8</w:t>
            </w:r>
          </w:p>
        </w:tc>
        <w:tc>
          <w:tcPr>
            <w:tcW w:w="1134" w:type="dxa"/>
            <w:vAlign w:val="center"/>
          </w:tcPr>
          <w:p w:rsidR="00585D6E" w:rsidRPr="00E41030" w:rsidRDefault="00585D6E"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EB1EAD" w:rsidRPr="00E41030">
              <w:rPr>
                <w:rFonts w:ascii="Times New Roman" w:hAnsi="Times New Roman"/>
                <w:sz w:val="24"/>
                <w:szCs w:val="24"/>
                <w:lang w:val="uk-UA"/>
              </w:rPr>
              <w:t>13,9</w:t>
            </w:r>
          </w:p>
        </w:tc>
        <w:tc>
          <w:tcPr>
            <w:tcW w:w="1059" w:type="dxa"/>
            <w:vAlign w:val="center"/>
          </w:tcPr>
          <w:p w:rsidR="00585D6E" w:rsidRPr="00E41030" w:rsidRDefault="00B1034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-13.4</w:t>
            </w:r>
          </w:p>
        </w:tc>
      </w:tr>
      <w:tr w:rsidR="00585D6E" w:rsidRPr="00E41030" w:rsidTr="00F5614D">
        <w:trPr>
          <w:trHeight w:val="418"/>
        </w:trPr>
        <w:tc>
          <w:tcPr>
            <w:tcW w:w="1669"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w:t>
            </w:r>
          </w:p>
        </w:tc>
        <w:tc>
          <w:tcPr>
            <w:tcW w:w="2130"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1356,4</w:t>
            </w:r>
          </w:p>
        </w:tc>
        <w:tc>
          <w:tcPr>
            <w:tcW w:w="2302"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1316,3</w:t>
            </w:r>
          </w:p>
        </w:tc>
        <w:tc>
          <w:tcPr>
            <w:tcW w:w="2127"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1238,5</w:t>
            </w:r>
          </w:p>
        </w:tc>
        <w:tc>
          <w:tcPr>
            <w:tcW w:w="1134" w:type="dxa"/>
            <w:vAlign w:val="center"/>
          </w:tcPr>
          <w:p w:rsidR="00585D6E" w:rsidRPr="00E41030" w:rsidRDefault="00585D6E"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w:t>
            </w:r>
            <w:r w:rsidR="00F222DC" w:rsidRPr="00E41030">
              <w:rPr>
                <w:rFonts w:ascii="Times New Roman" w:hAnsi="Times New Roman"/>
                <w:b/>
                <w:sz w:val="24"/>
                <w:szCs w:val="24"/>
                <w:lang w:val="uk-UA"/>
              </w:rPr>
              <w:t>117,9</w:t>
            </w:r>
          </w:p>
        </w:tc>
        <w:tc>
          <w:tcPr>
            <w:tcW w:w="1059" w:type="dxa"/>
            <w:vAlign w:val="center"/>
          </w:tcPr>
          <w:p w:rsidR="00585D6E" w:rsidRPr="00E41030" w:rsidRDefault="00B1034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-8.6</w:t>
            </w:r>
          </w:p>
        </w:tc>
      </w:tr>
    </w:tbl>
    <w:p w:rsidR="002A6FA6" w:rsidRPr="00E41030" w:rsidRDefault="002A6FA6" w:rsidP="00E41030">
      <w:pPr>
        <w:spacing w:after="0" w:line="240" w:lineRule="auto"/>
        <w:ind w:right="282"/>
        <w:jc w:val="both"/>
        <w:rPr>
          <w:rFonts w:ascii="Times New Roman" w:hAnsi="Times New Roman"/>
          <w:sz w:val="27"/>
          <w:szCs w:val="27"/>
          <w:lang w:val="uk-UA"/>
        </w:rPr>
      </w:pPr>
    </w:p>
    <w:p w:rsidR="00993264" w:rsidRPr="00E41030" w:rsidRDefault="00F41192" w:rsidP="00E41030">
      <w:pPr>
        <w:spacing w:after="0" w:line="240" w:lineRule="auto"/>
        <w:ind w:right="282"/>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 xml:space="preserve">.3. </w:t>
      </w:r>
    </w:p>
    <w:p w:rsidR="00271F39" w:rsidRPr="00E41030" w:rsidRDefault="00271F39" w:rsidP="00E41030">
      <w:pPr>
        <w:spacing w:after="0" w:line="240" w:lineRule="auto"/>
        <w:ind w:right="282"/>
        <w:jc w:val="both"/>
        <w:rPr>
          <w:rFonts w:ascii="Times New Roman" w:hAnsi="Times New Roman"/>
          <w:sz w:val="27"/>
          <w:szCs w:val="27"/>
          <w:lang w:val="uk-UA"/>
        </w:rPr>
      </w:pPr>
      <w:r w:rsidRPr="00E41030">
        <w:rPr>
          <w:rFonts w:ascii="Times New Roman" w:hAnsi="Times New Roman"/>
          <w:sz w:val="27"/>
          <w:szCs w:val="27"/>
          <w:lang w:val="uk-UA"/>
        </w:rPr>
        <w:t>Споживання природного газу різними категоріями споживач</w:t>
      </w:r>
      <w:r w:rsidR="00F61FC5" w:rsidRPr="00E41030">
        <w:rPr>
          <w:rFonts w:ascii="Times New Roman" w:hAnsi="Times New Roman"/>
          <w:sz w:val="27"/>
          <w:szCs w:val="27"/>
          <w:lang w:val="uk-UA"/>
        </w:rPr>
        <w:t>ів в місті Боярка</w:t>
      </w:r>
      <w:r w:rsidRPr="00E41030">
        <w:rPr>
          <w:rFonts w:ascii="Times New Roman" w:hAnsi="Times New Roman"/>
          <w:sz w:val="27"/>
          <w:szCs w:val="27"/>
          <w:lang w:val="uk-UA"/>
        </w:rPr>
        <w:t xml:space="preserve"> за</w:t>
      </w:r>
      <w:r w:rsidR="00F61FC5" w:rsidRPr="00E41030">
        <w:rPr>
          <w:rFonts w:ascii="Times New Roman" w:hAnsi="Times New Roman"/>
          <w:sz w:val="27"/>
          <w:szCs w:val="27"/>
          <w:lang w:val="uk-UA"/>
        </w:rPr>
        <w:t xml:space="preserve"> 2013-2015</w:t>
      </w:r>
      <w:r w:rsidRPr="00E41030">
        <w:rPr>
          <w:rFonts w:ascii="Times New Roman" w:hAnsi="Times New Roman"/>
          <w:sz w:val="27"/>
          <w:szCs w:val="27"/>
          <w:lang w:val="uk-UA"/>
        </w:rPr>
        <w:t xml:space="preserve"> роки, тис.</w:t>
      </w:r>
    </w:p>
    <w:p w:rsidR="00023EB2" w:rsidRPr="00E41030" w:rsidRDefault="00023EB2" w:rsidP="00E41030">
      <w:pPr>
        <w:spacing w:after="0" w:line="240" w:lineRule="auto"/>
        <w:ind w:right="282" w:firstLine="340"/>
        <w:jc w:val="both"/>
        <w:rPr>
          <w:rFonts w:ascii="Times New Roman" w:hAnsi="Times New Roman"/>
          <w:sz w:val="27"/>
          <w:szCs w:val="27"/>
          <w:lang w:val="uk-UA"/>
        </w:rPr>
      </w:pPr>
    </w:p>
    <w:tbl>
      <w:tblPr>
        <w:tblpPr w:leftFromText="180" w:rightFromText="180" w:vertAnchor="text" w:horzAnchor="margin" w:tblpX="-136" w:tblpY="73"/>
        <w:tblW w:w="10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2205"/>
        <w:gridCol w:w="2223"/>
        <w:gridCol w:w="2270"/>
        <w:gridCol w:w="1135"/>
        <w:gridCol w:w="959"/>
      </w:tblGrid>
      <w:tr w:rsidR="00023EB2" w:rsidRPr="00E41030" w:rsidTr="00F5614D">
        <w:trPr>
          <w:trHeight w:val="166"/>
        </w:trPr>
        <w:tc>
          <w:tcPr>
            <w:tcW w:w="1668" w:type="dxa"/>
            <w:vMerge w:val="restart"/>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220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2013 рік</w:t>
            </w:r>
          </w:p>
        </w:tc>
        <w:tc>
          <w:tcPr>
            <w:tcW w:w="2223"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270"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094" w:type="dxa"/>
            <w:gridSpan w:val="2"/>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2015/2013</w:t>
            </w:r>
          </w:p>
        </w:tc>
      </w:tr>
      <w:tr w:rsidR="00023EB2" w:rsidRPr="00E41030" w:rsidTr="00F5614D">
        <w:trPr>
          <w:trHeight w:val="309"/>
        </w:trPr>
        <w:tc>
          <w:tcPr>
            <w:tcW w:w="1668" w:type="dxa"/>
            <w:vMerge/>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p>
        </w:tc>
        <w:tc>
          <w:tcPr>
            <w:tcW w:w="220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2223"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2270"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м</w:t>
            </w:r>
            <w:r w:rsidRPr="00E41030">
              <w:rPr>
                <w:rFonts w:ascii="Times New Roman" w:hAnsi="Times New Roman"/>
                <w:sz w:val="24"/>
                <w:szCs w:val="24"/>
                <w:vertAlign w:val="superscript"/>
                <w:lang w:val="uk-UA"/>
              </w:rPr>
              <w:t>3</w:t>
            </w:r>
          </w:p>
        </w:tc>
        <w:tc>
          <w:tcPr>
            <w:tcW w:w="1135"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959"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023EB2" w:rsidRPr="00E41030" w:rsidTr="00F5614D">
        <w:trPr>
          <w:trHeight w:val="373"/>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Бюджетні організації (виконавчий комітет)</w:t>
            </w:r>
          </w:p>
        </w:tc>
        <w:tc>
          <w:tcPr>
            <w:tcW w:w="2205" w:type="dxa"/>
            <w:tcBorders>
              <w:top w:val="single" w:sz="4" w:space="0" w:color="000000"/>
              <w:left w:val="single" w:sz="4" w:space="0" w:color="000000"/>
              <w:bottom w:val="single" w:sz="4" w:space="0" w:color="000000"/>
              <w:right w:val="single" w:sz="4" w:space="0" w:color="000000"/>
            </w:tcBorders>
            <w:vAlign w:val="center"/>
          </w:tcPr>
          <w:p w:rsidR="00730F26" w:rsidRPr="00E41030" w:rsidRDefault="00730F26" w:rsidP="00E41030">
            <w:pPr>
              <w:spacing w:after="0" w:line="240" w:lineRule="auto"/>
              <w:ind w:right="282"/>
              <w:jc w:val="both"/>
              <w:rPr>
                <w:rFonts w:ascii="Times New Roman" w:hAnsi="Times New Roman"/>
                <w:sz w:val="24"/>
                <w:szCs w:val="24"/>
                <w:lang w:val="en-US"/>
              </w:rPr>
            </w:pPr>
            <w:r w:rsidRPr="00E41030">
              <w:rPr>
                <w:rFonts w:ascii="Times New Roman" w:hAnsi="Times New Roman"/>
                <w:sz w:val="24"/>
                <w:szCs w:val="24"/>
                <w:lang w:val="en-US"/>
              </w:rPr>
              <w:t>24765</w:t>
            </w:r>
            <w:r w:rsidRPr="00E41030">
              <w:rPr>
                <w:rFonts w:ascii="Times New Roman" w:hAnsi="Times New Roman"/>
                <w:sz w:val="24"/>
                <w:szCs w:val="24"/>
                <w:lang w:val="uk-UA"/>
              </w:rPr>
              <w:t>,</w:t>
            </w:r>
            <w:r w:rsidRPr="00E41030">
              <w:rPr>
                <w:rFonts w:ascii="Times New Roman" w:hAnsi="Times New Roman"/>
                <w:sz w:val="24"/>
                <w:szCs w:val="24"/>
                <w:lang w:val="en-US"/>
              </w:rPr>
              <w:t>00</w:t>
            </w:r>
          </w:p>
        </w:tc>
        <w:tc>
          <w:tcPr>
            <w:tcW w:w="2223" w:type="dxa"/>
            <w:tcBorders>
              <w:top w:val="single" w:sz="4" w:space="0" w:color="000000"/>
              <w:left w:val="single" w:sz="4" w:space="0" w:color="000000"/>
              <w:bottom w:val="single" w:sz="4" w:space="0" w:color="000000"/>
              <w:right w:val="single" w:sz="4" w:space="0" w:color="000000"/>
            </w:tcBorders>
            <w:vAlign w:val="center"/>
          </w:tcPr>
          <w:p w:rsidR="00730F26" w:rsidRPr="00E41030" w:rsidRDefault="00730F26"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19814,00</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730F26" w:rsidRPr="00E41030" w:rsidRDefault="00730F26" w:rsidP="00E41030">
            <w:pPr>
              <w:pStyle w:val="a7"/>
              <w:numPr>
                <w:ilvl w:val="0"/>
                <w:numId w:val="36"/>
              </w:num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576,00</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B70C5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-4189</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-17</w:t>
            </w:r>
          </w:p>
        </w:tc>
      </w:tr>
      <w:tr w:rsidR="00023EB2" w:rsidRPr="00E41030" w:rsidTr="00F5614D">
        <w:trPr>
          <w:trHeight w:val="326"/>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ДНЗ</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237892</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262671</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252077</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6F362F" w:rsidRPr="00E41030">
              <w:rPr>
                <w:rFonts w:ascii="Times New Roman" w:hAnsi="Times New Roman"/>
                <w:sz w:val="24"/>
                <w:szCs w:val="24"/>
                <w:lang w:val="uk-UA"/>
              </w:rPr>
              <w:t>14185</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+5.6</w:t>
            </w:r>
          </w:p>
        </w:tc>
      </w:tr>
      <w:tr w:rsidR="00023EB2" w:rsidRPr="00E41030" w:rsidTr="00F5614D">
        <w:trPr>
          <w:trHeight w:val="390"/>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КП </w:t>
            </w:r>
            <w:r w:rsidRPr="00E41030">
              <w:rPr>
                <w:rFonts w:ascii="Times New Roman" w:hAnsi="Times New Roman"/>
                <w:sz w:val="24"/>
                <w:szCs w:val="24"/>
                <w:lang w:val="uk-UA"/>
              </w:rPr>
              <w:lastRenderedPageBreak/>
              <w:t xml:space="preserve">«БГВУЖКГ» </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lastRenderedPageBreak/>
              <w:t>2</w:t>
            </w:r>
            <w:r w:rsidR="006F362F" w:rsidRPr="00E41030">
              <w:rPr>
                <w:rFonts w:ascii="Times New Roman" w:hAnsi="Times New Roman"/>
                <w:sz w:val="24"/>
                <w:szCs w:val="24"/>
                <w:lang w:val="uk-UA"/>
              </w:rPr>
              <w:t> </w:t>
            </w:r>
            <w:r w:rsidR="006F362F" w:rsidRPr="00E41030">
              <w:rPr>
                <w:rFonts w:ascii="Times New Roman" w:hAnsi="Times New Roman"/>
                <w:sz w:val="24"/>
                <w:szCs w:val="24"/>
                <w:lang w:val="en-US"/>
              </w:rPr>
              <w:t>546</w:t>
            </w:r>
            <w:r w:rsidRPr="00E41030">
              <w:rPr>
                <w:rFonts w:ascii="Times New Roman" w:hAnsi="Times New Roman"/>
                <w:sz w:val="24"/>
                <w:szCs w:val="24"/>
                <w:lang w:val="en-US"/>
              </w:rPr>
              <w:t>091</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en-US"/>
              </w:rPr>
              <w:t>2</w:t>
            </w:r>
            <w:r w:rsidR="006F362F" w:rsidRPr="00E41030">
              <w:rPr>
                <w:rFonts w:ascii="Times New Roman" w:hAnsi="Times New Roman"/>
                <w:sz w:val="24"/>
                <w:szCs w:val="24"/>
                <w:lang w:val="uk-UA"/>
              </w:rPr>
              <w:t> </w:t>
            </w:r>
            <w:r w:rsidR="006F362F" w:rsidRPr="00E41030">
              <w:rPr>
                <w:rFonts w:ascii="Times New Roman" w:hAnsi="Times New Roman"/>
                <w:sz w:val="24"/>
                <w:szCs w:val="24"/>
                <w:lang w:val="en-US"/>
              </w:rPr>
              <w:t>989</w:t>
            </w:r>
            <w:r w:rsidRPr="00E41030">
              <w:rPr>
                <w:rFonts w:ascii="Times New Roman" w:hAnsi="Times New Roman"/>
                <w:sz w:val="24"/>
                <w:szCs w:val="24"/>
                <w:lang w:val="en-US"/>
              </w:rPr>
              <w:t>455</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w:t>
            </w:r>
            <w:r w:rsidR="006F362F" w:rsidRPr="00E41030">
              <w:rPr>
                <w:rFonts w:ascii="Times New Roman" w:hAnsi="Times New Roman"/>
                <w:sz w:val="24"/>
                <w:szCs w:val="24"/>
                <w:lang w:val="uk-UA"/>
              </w:rPr>
              <w:t xml:space="preserve"> 545 </w:t>
            </w:r>
            <w:r w:rsidRPr="00E41030">
              <w:rPr>
                <w:rFonts w:ascii="Times New Roman" w:hAnsi="Times New Roman"/>
                <w:sz w:val="24"/>
                <w:szCs w:val="24"/>
                <w:lang w:val="uk-UA"/>
              </w:rPr>
              <w:t>901</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023EB2"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-0.190</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6F362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Pr="00E41030">
              <w:rPr>
                <w:rFonts w:ascii="Times New Roman" w:hAnsi="Times New Roman"/>
                <w:sz w:val="24"/>
                <w:szCs w:val="24"/>
                <w:lang w:val="uk-UA"/>
              </w:rPr>
              <w:lastRenderedPageBreak/>
              <w:t>0.74</w:t>
            </w:r>
          </w:p>
        </w:tc>
      </w:tr>
      <w:tr w:rsidR="00023EB2" w:rsidRPr="00E41030" w:rsidTr="00F5614D">
        <w:trPr>
          <w:trHeight w:val="300"/>
        </w:trPr>
        <w:tc>
          <w:tcPr>
            <w:tcW w:w="1668" w:type="dxa"/>
            <w:tcBorders>
              <w:top w:val="single" w:sz="4" w:space="0" w:color="000000"/>
              <w:left w:val="single" w:sz="4" w:space="0" w:color="000000"/>
              <w:bottom w:val="single" w:sz="4" w:space="0" w:color="000000"/>
              <w:right w:val="single" w:sz="4" w:space="0" w:color="000000"/>
            </w:tcBorders>
            <w:hideMark/>
          </w:tcPr>
          <w:p w:rsidR="00023EB2" w:rsidRPr="00E41030" w:rsidRDefault="00023EB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lastRenderedPageBreak/>
              <w:t>Всього за рік</w:t>
            </w:r>
          </w:p>
        </w:tc>
        <w:tc>
          <w:tcPr>
            <w:tcW w:w="220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2 808 748</w:t>
            </w:r>
          </w:p>
        </w:tc>
        <w:tc>
          <w:tcPr>
            <w:tcW w:w="2223"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3 271 940</w:t>
            </w:r>
          </w:p>
        </w:tc>
        <w:tc>
          <w:tcPr>
            <w:tcW w:w="2270"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325107"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2 818 554</w:t>
            </w:r>
          </w:p>
        </w:tc>
        <w:tc>
          <w:tcPr>
            <w:tcW w:w="1135"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8965C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+9 806</w:t>
            </w:r>
          </w:p>
        </w:tc>
        <w:tc>
          <w:tcPr>
            <w:tcW w:w="959" w:type="dxa"/>
            <w:tcBorders>
              <w:top w:val="single" w:sz="4" w:space="0" w:color="000000"/>
              <w:left w:val="single" w:sz="4" w:space="0" w:color="000000"/>
              <w:bottom w:val="single" w:sz="4" w:space="0" w:color="000000"/>
              <w:right w:val="single" w:sz="4" w:space="0" w:color="000000"/>
            </w:tcBorders>
            <w:vAlign w:val="center"/>
            <w:hideMark/>
          </w:tcPr>
          <w:p w:rsidR="00023EB2" w:rsidRPr="00E41030" w:rsidRDefault="008965C2"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+0.4</w:t>
            </w:r>
          </w:p>
        </w:tc>
      </w:tr>
    </w:tbl>
    <w:p w:rsidR="00023EB2" w:rsidRPr="00E41030" w:rsidRDefault="00023EB2" w:rsidP="00E41030">
      <w:pPr>
        <w:spacing w:after="0" w:line="240" w:lineRule="auto"/>
        <w:ind w:right="282" w:firstLine="340"/>
        <w:jc w:val="both"/>
        <w:rPr>
          <w:rFonts w:ascii="Times New Roman" w:hAnsi="Times New Roman"/>
          <w:sz w:val="27"/>
          <w:szCs w:val="27"/>
          <w:lang w:val="uk-UA"/>
        </w:rPr>
      </w:pPr>
    </w:p>
    <w:p w:rsidR="00993264" w:rsidRPr="00E41030" w:rsidRDefault="00F41192" w:rsidP="00E41030">
      <w:pPr>
        <w:spacing w:after="0" w:line="240" w:lineRule="auto"/>
        <w:ind w:right="282"/>
        <w:jc w:val="both"/>
        <w:rPr>
          <w:rFonts w:ascii="Times New Roman" w:hAnsi="Times New Roman"/>
          <w:i/>
          <w:sz w:val="27"/>
          <w:szCs w:val="27"/>
          <w:lang w:val="uk-UA"/>
        </w:rPr>
      </w:pPr>
      <w:r>
        <w:rPr>
          <w:rFonts w:ascii="Times New Roman" w:hAnsi="Times New Roman"/>
          <w:i/>
          <w:sz w:val="27"/>
          <w:szCs w:val="27"/>
          <w:lang w:val="uk-UA"/>
        </w:rPr>
        <w:t>Таблиця 3</w:t>
      </w:r>
      <w:r w:rsidR="00271F39" w:rsidRPr="00E41030">
        <w:rPr>
          <w:rFonts w:ascii="Times New Roman" w:hAnsi="Times New Roman"/>
          <w:i/>
          <w:sz w:val="27"/>
          <w:szCs w:val="27"/>
          <w:lang w:val="uk-UA"/>
        </w:rPr>
        <w:t>.4.</w:t>
      </w:r>
    </w:p>
    <w:p w:rsidR="00271F39" w:rsidRPr="00E41030" w:rsidRDefault="00271F39" w:rsidP="00F41192">
      <w:pPr>
        <w:spacing w:after="0" w:line="240" w:lineRule="auto"/>
        <w:ind w:right="282"/>
        <w:jc w:val="center"/>
        <w:rPr>
          <w:rFonts w:ascii="Times New Roman" w:hAnsi="Times New Roman"/>
          <w:sz w:val="27"/>
          <w:szCs w:val="27"/>
          <w:lang w:val="uk-UA"/>
        </w:rPr>
      </w:pPr>
      <w:r w:rsidRPr="00E41030">
        <w:rPr>
          <w:rFonts w:ascii="Times New Roman" w:hAnsi="Times New Roman"/>
          <w:sz w:val="27"/>
          <w:szCs w:val="27"/>
          <w:lang w:val="uk-UA"/>
        </w:rPr>
        <w:t>Споживання теплової енергії різними категоріями споживачів в міс</w:t>
      </w:r>
      <w:r w:rsidR="00852068" w:rsidRPr="00E41030">
        <w:rPr>
          <w:rFonts w:ascii="Times New Roman" w:hAnsi="Times New Roman"/>
          <w:sz w:val="27"/>
          <w:szCs w:val="27"/>
          <w:lang w:val="uk-UA"/>
        </w:rPr>
        <w:t>ті Боярка за 2014</w:t>
      </w:r>
      <w:r w:rsidR="00F61FC5" w:rsidRPr="00E41030">
        <w:rPr>
          <w:rFonts w:ascii="Times New Roman" w:hAnsi="Times New Roman"/>
          <w:sz w:val="27"/>
          <w:szCs w:val="27"/>
          <w:lang w:val="uk-UA"/>
        </w:rPr>
        <w:t>-2015</w:t>
      </w:r>
      <w:r w:rsidRPr="00E41030">
        <w:rPr>
          <w:rFonts w:ascii="Times New Roman" w:hAnsi="Times New Roman"/>
          <w:sz w:val="27"/>
          <w:szCs w:val="27"/>
          <w:lang w:val="uk-UA"/>
        </w:rPr>
        <w:t xml:space="preserve"> роки</w:t>
      </w:r>
    </w:p>
    <w:tbl>
      <w:tblPr>
        <w:tblpPr w:leftFromText="180" w:rightFromText="180" w:vertAnchor="text" w:horzAnchor="margin" w:tblpX="-136" w:tblpY="73"/>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8"/>
        <w:gridCol w:w="3127"/>
        <w:gridCol w:w="2265"/>
        <w:gridCol w:w="1414"/>
        <w:gridCol w:w="992"/>
      </w:tblGrid>
      <w:tr w:rsidR="000E0DD3" w:rsidRPr="00E41030" w:rsidTr="00E41030">
        <w:trPr>
          <w:trHeight w:val="125"/>
        </w:trPr>
        <w:tc>
          <w:tcPr>
            <w:tcW w:w="2658" w:type="dxa"/>
            <w:vMerge w:val="restart"/>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Категорії споживачів</w:t>
            </w:r>
          </w:p>
        </w:tc>
        <w:tc>
          <w:tcPr>
            <w:tcW w:w="3127"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2014 рік</w:t>
            </w:r>
          </w:p>
        </w:tc>
        <w:tc>
          <w:tcPr>
            <w:tcW w:w="2265"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 рік</w:t>
            </w:r>
          </w:p>
        </w:tc>
        <w:tc>
          <w:tcPr>
            <w:tcW w:w="2406" w:type="dxa"/>
            <w:gridSpan w:val="2"/>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tabs>
                <w:tab w:val="left" w:pos="129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2015/2014</w:t>
            </w:r>
          </w:p>
        </w:tc>
      </w:tr>
      <w:tr w:rsidR="000E0DD3" w:rsidRPr="00E41030" w:rsidTr="00E41030">
        <w:trPr>
          <w:trHeight w:val="279"/>
        </w:trPr>
        <w:tc>
          <w:tcPr>
            <w:tcW w:w="2658" w:type="dxa"/>
            <w:vMerge/>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p>
        </w:tc>
        <w:tc>
          <w:tcPr>
            <w:tcW w:w="3127"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Гкал</w:t>
            </w:r>
            <w:proofErr w:type="spellEnd"/>
          </w:p>
        </w:tc>
        <w:tc>
          <w:tcPr>
            <w:tcW w:w="2265"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Гкал</w:t>
            </w:r>
            <w:proofErr w:type="spellEnd"/>
          </w:p>
        </w:tc>
        <w:tc>
          <w:tcPr>
            <w:tcW w:w="1414"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c>
          <w:tcPr>
            <w:tcW w:w="992"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p>
        </w:tc>
      </w:tr>
      <w:tr w:rsidR="000E0DD3" w:rsidRPr="00E41030" w:rsidTr="00E41030">
        <w:trPr>
          <w:trHeight w:val="146"/>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Населення </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23271.663</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19879.325</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-3392.308</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14.5</w:t>
            </w:r>
          </w:p>
        </w:tc>
      </w:tr>
      <w:tr w:rsidR="000E0DD3" w:rsidRPr="00E41030" w:rsidTr="00E41030">
        <w:trPr>
          <w:trHeight w:val="136"/>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Бюджетні організації </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1219.990</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1043.527</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-176.463</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14,5</w:t>
            </w:r>
          </w:p>
        </w:tc>
      </w:tr>
      <w:tr w:rsidR="000E0DD3" w:rsidRPr="00E41030" w:rsidTr="00E41030">
        <w:trPr>
          <w:trHeight w:val="292"/>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Госпрозрахункові підприємства</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651.213</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493.418</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-157.795</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w:t>
            </w:r>
            <w:r w:rsidR="000E0DD3" w:rsidRPr="00E41030">
              <w:rPr>
                <w:rFonts w:ascii="Times New Roman" w:hAnsi="Times New Roman"/>
                <w:sz w:val="24"/>
                <w:szCs w:val="24"/>
                <w:lang w:val="uk-UA"/>
              </w:rPr>
              <w:t>24.2</w:t>
            </w:r>
          </w:p>
        </w:tc>
      </w:tr>
      <w:tr w:rsidR="000E0DD3" w:rsidRPr="00E41030" w:rsidTr="00E41030">
        <w:trPr>
          <w:trHeight w:val="70"/>
        </w:trPr>
        <w:tc>
          <w:tcPr>
            <w:tcW w:w="2658" w:type="dxa"/>
            <w:tcBorders>
              <w:top w:val="single" w:sz="4" w:space="0" w:color="000000"/>
              <w:left w:val="single" w:sz="4" w:space="0" w:color="000000"/>
              <w:bottom w:val="single" w:sz="4" w:space="0" w:color="000000"/>
              <w:right w:val="single" w:sz="4" w:space="0" w:color="000000"/>
            </w:tcBorders>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Всього за рік</w:t>
            </w:r>
          </w:p>
        </w:tc>
        <w:tc>
          <w:tcPr>
            <w:tcW w:w="3127"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25142.866</w:t>
            </w:r>
          </w:p>
        </w:tc>
        <w:tc>
          <w:tcPr>
            <w:tcW w:w="2265"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21416.271</w:t>
            </w:r>
          </w:p>
        </w:tc>
        <w:tc>
          <w:tcPr>
            <w:tcW w:w="1414"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0E0DD3"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-3726.566</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0E0DD3" w:rsidRPr="00E41030" w:rsidRDefault="003439BC" w:rsidP="00E41030">
            <w:pPr>
              <w:spacing w:after="0" w:line="240" w:lineRule="auto"/>
              <w:ind w:right="282"/>
              <w:jc w:val="both"/>
              <w:rPr>
                <w:rFonts w:ascii="Times New Roman" w:hAnsi="Times New Roman"/>
                <w:b/>
                <w:sz w:val="24"/>
                <w:szCs w:val="24"/>
                <w:lang w:val="uk-UA"/>
              </w:rPr>
            </w:pPr>
            <w:r w:rsidRPr="00E41030">
              <w:rPr>
                <w:rFonts w:ascii="Times New Roman" w:hAnsi="Times New Roman"/>
                <w:b/>
                <w:sz w:val="24"/>
                <w:szCs w:val="24"/>
                <w:lang w:val="uk-UA"/>
              </w:rPr>
              <w:t>-</w:t>
            </w:r>
            <w:r w:rsidR="000E0DD3" w:rsidRPr="00E41030">
              <w:rPr>
                <w:rFonts w:ascii="Times New Roman" w:hAnsi="Times New Roman"/>
                <w:b/>
                <w:sz w:val="24"/>
                <w:szCs w:val="24"/>
                <w:lang w:val="uk-UA"/>
              </w:rPr>
              <w:t>14.8</w:t>
            </w:r>
          </w:p>
        </w:tc>
      </w:tr>
    </w:tbl>
    <w:p w:rsidR="000E0DD3" w:rsidRPr="00E41030" w:rsidRDefault="000E0DD3" w:rsidP="00E41030">
      <w:pPr>
        <w:tabs>
          <w:tab w:val="left" w:pos="360"/>
        </w:tabs>
        <w:spacing w:after="0" w:line="240" w:lineRule="auto"/>
        <w:ind w:right="282" w:firstLine="340"/>
        <w:jc w:val="both"/>
        <w:rPr>
          <w:rFonts w:ascii="Times New Roman" w:hAnsi="Times New Roman"/>
          <w:lang w:val="uk-UA"/>
        </w:rPr>
      </w:pPr>
    </w:p>
    <w:p w:rsidR="00271F39" w:rsidRPr="00E41030" w:rsidRDefault="00271F39" w:rsidP="00B0167F">
      <w:pPr>
        <w:tabs>
          <w:tab w:val="left" w:pos="36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На основі проведеного аналізу можна зробити висновок, що впроваджувати заходи спрямовані на зменшення споживання енергетичних ресурсів та води слід по всіх сферах міського господарства.</w:t>
      </w:r>
    </w:p>
    <w:p w:rsidR="00271F39" w:rsidRPr="00E41030" w:rsidRDefault="00271F39" w:rsidP="00E41030">
      <w:pPr>
        <w:tabs>
          <w:tab w:val="left" w:pos="360"/>
        </w:tabs>
        <w:spacing w:after="0" w:line="240" w:lineRule="auto"/>
        <w:ind w:right="282"/>
        <w:jc w:val="both"/>
        <w:rPr>
          <w:rFonts w:ascii="Times New Roman" w:hAnsi="Times New Roman"/>
          <w:sz w:val="28"/>
          <w:szCs w:val="28"/>
          <w:lang w:val="uk-UA"/>
        </w:rPr>
      </w:pPr>
    </w:p>
    <w:p w:rsidR="00271F39" w:rsidRPr="00E41030" w:rsidRDefault="00271F39" w:rsidP="00B0167F">
      <w:pPr>
        <w:pStyle w:val="a7"/>
        <w:numPr>
          <w:ilvl w:val="1"/>
          <w:numId w:val="40"/>
        </w:numPr>
        <w:tabs>
          <w:tab w:val="left" w:pos="567"/>
          <w:tab w:val="left" w:pos="709"/>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Необхідність реалізації заходів з енергозбереження в сфері житлово-комунального господарства</w:t>
      </w:r>
    </w:p>
    <w:p w:rsidR="00793B61" w:rsidRPr="00E41030" w:rsidRDefault="00793B61" w:rsidP="00E41030">
      <w:pPr>
        <w:tabs>
          <w:tab w:val="left" w:pos="567"/>
          <w:tab w:val="left" w:pos="709"/>
          <w:tab w:val="left" w:pos="851"/>
        </w:tabs>
        <w:spacing w:after="0" w:line="240" w:lineRule="auto"/>
        <w:ind w:right="282" w:firstLine="340"/>
        <w:jc w:val="both"/>
        <w:rPr>
          <w:rStyle w:val="rvts33"/>
          <w:rFonts w:ascii="Times New Roman" w:hAnsi="Times New Roman"/>
          <w:sz w:val="28"/>
          <w:szCs w:val="28"/>
          <w:lang w:val="uk-UA"/>
        </w:rPr>
      </w:pPr>
    </w:p>
    <w:p w:rsidR="00271F39" w:rsidRPr="00E41030" w:rsidRDefault="00271F39" w:rsidP="00B0167F">
      <w:pPr>
        <w:tabs>
          <w:tab w:val="left" w:pos="567"/>
          <w:tab w:val="left" w:pos="709"/>
          <w:tab w:val="left" w:pos="851"/>
        </w:tabs>
        <w:spacing w:after="0" w:line="240" w:lineRule="auto"/>
        <w:ind w:right="282" w:firstLine="851"/>
        <w:jc w:val="both"/>
        <w:rPr>
          <w:rFonts w:ascii="Times New Roman" w:hAnsi="Times New Roman"/>
          <w:sz w:val="28"/>
          <w:szCs w:val="28"/>
          <w:lang w:val="uk-UA"/>
        </w:rPr>
      </w:pPr>
      <w:r w:rsidRPr="00E41030">
        <w:rPr>
          <w:rStyle w:val="rvts33"/>
          <w:rFonts w:ascii="Times New Roman" w:hAnsi="Times New Roman"/>
          <w:sz w:val="28"/>
          <w:szCs w:val="28"/>
          <w:lang w:val="uk-UA"/>
        </w:rPr>
        <w:t xml:space="preserve">Житлово-комунальне господарство </w:t>
      </w:r>
      <w:r w:rsidRPr="00E41030">
        <w:rPr>
          <w:rStyle w:val="rvts38"/>
          <w:rFonts w:ascii="Times New Roman" w:hAnsi="Times New Roman"/>
          <w:sz w:val="28"/>
          <w:szCs w:val="28"/>
          <w:lang w:val="uk-UA"/>
        </w:rPr>
        <w:t>–</w:t>
      </w:r>
      <w:r w:rsidRPr="00E41030">
        <w:rPr>
          <w:rStyle w:val="rvts33"/>
          <w:rFonts w:ascii="Times New Roman" w:hAnsi="Times New Roman"/>
          <w:sz w:val="28"/>
          <w:szCs w:val="28"/>
          <w:lang w:val="uk-UA"/>
        </w:rPr>
        <w:t xml:space="preserve"> складний комплекс галузей, що забезпечують утримання та функціонування житлового фонду міста, надають послуги населенню та іншим споживачам з водо-, газо-, тепло- і електропостачання.</w:t>
      </w:r>
    </w:p>
    <w:p w:rsidR="00930853" w:rsidRPr="00E41030" w:rsidRDefault="00271F39" w:rsidP="00E41030">
      <w:pPr>
        <w:spacing w:after="0"/>
        <w:ind w:right="282"/>
        <w:jc w:val="both"/>
        <w:rPr>
          <w:rFonts w:ascii="Times New Roman" w:hAnsi="Times New Roman"/>
          <w:sz w:val="28"/>
          <w:szCs w:val="28"/>
          <w:lang w:val="uk-UA"/>
        </w:rPr>
      </w:pPr>
      <w:r w:rsidRPr="00E41030">
        <w:rPr>
          <w:rFonts w:ascii="Times New Roman" w:hAnsi="Times New Roman"/>
          <w:sz w:val="28"/>
          <w:szCs w:val="28"/>
          <w:u w:val="single"/>
          <w:lang w:val="uk-UA"/>
        </w:rPr>
        <w:t>Водозабезпечення.</w:t>
      </w:r>
      <w:r w:rsidR="007D78A4" w:rsidRPr="00E41030">
        <w:rPr>
          <w:rFonts w:ascii="Times New Roman" w:hAnsi="Times New Roman"/>
          <w:sz w:val="28"/>
          <w:szCs w:val="28"/>
          <w:u w:val="single"/>
          <w:lang w:val="uk-UA"/>
        </w:rPr>
        <w:t xml:space="preserve"> </w:t>
      </w:r>
      <w:r w:rsidRPr="00E41030">
        <w:rPr>
          <w:rFonts w:ascii="Times New Roman" w:hAnsi="Times New Roman"/>
          <w:color w:val="000000"/>
          <w:sz w:val="28"/>
          <w:szCs w:val="28"/>
          <w:lang w:val="uk-UA"/>
        </w:rPr>
        <w:t xml:space="preserve">Єдиним виробником послуг з водопостачання та водовідведення в місті є </w:t>
      </w:r>
      <w:r w:rsidRPr="00E41030">
        <w:rPr>
          <w:rFonts w:ascii="Times New Roman" w:hAnsi="Times New Roman"/>
          <w:bCs/>
          <w:color w:val="000000"/>
          <w:sz w:val="28"/>
          <w:szCs w:val="28"/>
          <w:lang w:val="uk-UA"/>
        </w:rPr>
        <w:t xml:space="preserve">комунальне підприємство </w:t>
      </w:r>
      <w:r w:rsidR="00F61FC5" w:rsidRPr="00E41030">
        <w:rPr>
          <w:rFonts w:ascii="Times New Roman" w:hAnsi="Times New Roman"/>
          <w:bCs/>
          <w:color w:val="000000"/>
          <w:sz w:val="28"/>
          <w:szCs w:val="28"/>
          <w:lang w:val="uk-UA"/>
        </w:rPr>
        <w:t>«Боярка-Водоканал</w:t>
      </w:r>
      <w:r w:rsidRPr="00E41030">
        <w:rPr>
          <w:rFonts w:ascii="Times New Roman" w:hAnsi="Times New Roman"/>
          <w:bCs/>
          <w:color w:val="000000"/>
          <w:sz w:val="28"/>
          <w:szCs w:val="28"/>
          <w:lang w:val="uk-UA"/>
        </w:rPr>
        <w:t>»</w:t>
      </w:r>
      <w:r w:rsidRPr="00E41030">
        <w:rPr>
          <w:rFonts w:ascii="Times New Roman" w:hAnsi="Times New Roman"/>
          <w:b/>
          <w:bCs/>
          <w:color w:val="000000"/>
          <w:sz w:val="28"/>
          <w:szCs w:val="28"/>
          <w:lang w:val="uk-UA"/>
        </w:rPr>
        <w:t>.</w:t>
      </w:r>
      <w:r w:rsidR="000B5A4C" w:rsidRPr="00E41030">
        <w:rPr>
          <w:rFonts w:ascii="Times New Roman" w:hAnsi="Times New Roman"/>
          <w:b/>
          <w:bCs/>
          <w:color w:val="000000"/>
          <w:sz w:val="28"/>
          <w:szCs w:val="28"/>
          <w:lang w:val="uk-UA"/>
        </w:rPr>
        <w:t xml:space="preserve"> </w:t>
      </w:r>
      <w:r w:rsidR="00930853" w:rsidRPr="00E41030">
        <w:rPr>
          <w:rFonts w:ascii="Times New Roman" w:hAnsi="Times New Roman"/>
          <w:sz w:val="28"/>
          <w:szCs w:val="28"/>
          <w:lang w:val="uk-UA"/>
        </w:rPr>
        <w:t>Забезпечення</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населення</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питною водою здійснюється з артезіанських</w:t>
      </w:r>
      <w:r w:rsidR="000B5A4C" w:rsidRPr="00E41030">
        <w:rPr>
          <w:rFonts w:ascii="Times New Roman" w:hAnsi="Times New Roman"/>
          <w:sz w:val="28"/>
          <w:szCs w:val="28"/>
          <w:lang w:val="uk-UA"/>
        </w:rPr>
        <w:t xml:space="preserve"> </w:t>
      </w:r>
      <w:r w:rsidR="00930853" w:rsidRPr="00E41030">
        <w:rPr>
          <w:rFonts w:ascii="Times New Roman" w:hAnsi="Times New Roman"/>
          <w:sz w:val="28"/>
          <w:szCs w:val="28"/>
          <w:lang w:val="uk-UA"/>
        </w:rPr>
        <w:t xml:space="preserve">свердловини. </w:t>
      </w:r>
    </w:p>
    <w:p w:rsidR="00930853" w:rsidRPr="00E41030" w:rsidRDefault="00930853"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t>Потужність – 8,6 тис.м3/добу.</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Кількість</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насосних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станцій – 4 .</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Завантаженість – 90 %.Повна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довжина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 xml:space="preserve">водогону – </w:t>
      </w:r>
      <w:smartTag w:uri="urn:schemas-microsoft-com:office:smarttags" w:element="metricconverter">
        <w:smartTagPr>
          <w:attr w:name="ProductID" w:val="31,2 км"/>
        </w:smartTagPr>
        <w:r w:rsidRPr="00E41030">
          <w:rPr>
            <w:rFonts w:ascii="Times New Roman" w:hAnsi="Times New Roman"/>
            <w:sz w:val="28"/>
            <w:szCs w:val="28"/>
            <w:lang w:val="uk-UA"/>
          </w:rPr>
          <w:t>31,2 км</w:t>
        </w:r>
      </w:smartTag>
      <w:r w:rsidRPr="00E41030">
        <w:rPr>
          <w:rFonts w:ascii="Times New Roman" w:hAnsi="Times New Roman"/>
          <w:sz w:val="28"/>
          <w:szCs w:val="28"/>
          <w:lang w:val="uk-UA"/>
        </w:rPr>
        <w:t xml:space="preserve">.,  мережі – </w:t>
      </w:r>
      <w:smartTag w:uri="urn:schemas-microsoft-com:office:smarttags" w:element="metricconverter">
        <w:smartTagPr>
          <w:attr w:name="ProductID" w:val="131,2 км"/>
        </w:smartTagPr>
        <w:r w:rsidRPr="00E41030">
          <w:rPr>
            <w:rFonts w:ascii="Times New Roman" w:hAnsi="Times New Roman"/>
            <w:sz w:val="28"/>
            <w:szCs w:val="28"/>
            <w:lang w:val="uk-UA"/>
          </w:rPr>
          <w:t>131,2 км</w:t>
        </w:r>
      </w:smartTag>
      <w:r w:rsidRPr="00E41030">
        <w:rPr>
          <w:rFonts w:ascii="Times New Roman" w:hAnsi="Times New Roman"/>
          <w:sz w:val="28"/>
          <w:szCs w:val="28"/>
          <w:lang w:val="uk-UA"/>
        </w:rPr>
        <w:t>. Громада забезпечена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водопостачанням на – 80 %</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Всього</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споживачів</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послуг – абонентів –</w:t>
      </w:r>
      <w:r w:rsidR="006C3EED" w:rsidRPr="00E41030">
        <w:rPr>
          <w:rFonts w:ascii="Times New Roman" w:hAnsi="Times New Roman"/>
          <w:sz w:val="28"/>
          <w:szCs w:val="28"/>
          <w:lang w:val="uk-UA"/>
        </w:rPr>
        <w:t xml:space="preserve"> 13483</w:t>
      </w:r>
      <w:r w:rsidRPr="00E41030">
        <w:rPr>
          <w:rFonts w:ascii="Times New Roman" w:hAnsi="Times New Roman"/>
          <w:sz w:val="28"/>
          <w:szCs w:val="28"/>
          <w:lang w:val="uk-UA"/>
        </w:rPr>
        <w:t>, Якість води відповідає ГОСТУ</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Здійснюється механічна</w:t>
      </w:r>
      <w:r w:rsidR="003439BC" w:rsidRPr="00E41030">
        <w:rPr>
          <w:rFonts w:ascii="Times New Roman" w:hAnsi="Times New Roman"/>
          <w:sz w:val="28"/>
          <w:szCs w:val="28"/>
          <w:lang w:val="uk-UA"/>
        </w:rPr>
        <w:t xml:space="preserve"> та біологічна очистка води</w:t>
      </w:r>
      <w:r w:rsidRPr="00E41030">
        <w:rPr>
          <w:rFonts w:ascii="Times New Roman" w:hAnsi="Times New Roman"/>
          <w:sz w:val="28"/>
          <w:szCs w:val="28"/>
          <w:lang w:val="uk-UA"/>
        </w:rPr>
        <w:t>.</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Необхідно</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встановлення на всіх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насосних</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 xml:space="preserve">станціях систем </w:t>
      </w:r>
      <w:proofErr w:type="spellStart"/>
      <w:r w:rsidRPr="00E41030">
        <w:rPr>
          <w:rFonts w:ascii="Times New Roman" w:hAnsi="Times New Roman"/>
          <w:sz w:val="28"/>
          <w:szCs w:val="28"/>
          <w:lang w:val="uk-UA"/>
        </w:rPr>
        <w:t>знезалізнення</w:t>
      </w:r>
      <w:proofErr w:type="spellEnd"/>
      <w:r w:rsidRPr="00E41030">
        <w:rPr>
          <w:rFonts w:ascii="Times New Roman" w:hAnsi="Times New Roman"/>
          <w:sz w:val="28"/>
          <w:szCs w:val="28"/>
          <w:lang w:val="uk-UA"/>
        </w:rPr>
        <w:t xml:space="preserve"> та </w:t>
      </w:r>
      <w:proofErr w:type="spellStart"/>
      <w:r w:rsidRPr="00E41030">
        <w:rPr>
          <w:rFonts w:ascii="Times New Roman" w:hAnsi="Times New Roman"/>
          <w:sz w:val="28"/>
          <w:szCs w:val="28"/>
          <w:lang w:val="uk-UA"/>
        </w:rPr>
        <w:t>знержавлення</w:t>
      </w:r>
      <w:proofErr w:type="spellEnd"/>
      <w:r w:rsidRPr="00E41030">
        <w:rPr>
          <w:rFonts w:ascii="Times New Roman" w:hAnsi="Times New Roman"/>
          <w:sz w:val="28"/>
          <w:szCs w:val="28"/>
          <w:lang w:val="uk-UA"/>
        </w:rPr>
        <w:t xml:space="preserve"> води.</w:t>
      </w:r>
    </w:p>
    <w:p w:rsidR="00930853" w:rsidRPr="00E41030" w:rsidRDefault="00930853" w:rsidP="00E41030">
      <w:pPr>
        <w:spacing w:after="0"/>
        <w:ind w:right="282"/>
        <w:jc w:val="both"/>
        <w:rPr>
          <w:rFonts w:ascii="Times New Roman" w:hAnsi="Times New Roman"/>
          <w:sz w:val="28"/>
          <w:szCs w:val="28"/>
          <w:u w:val="single"/>
          <w:lang w:val="uk-UA"/>
        </w:rPr>
      </w:pPr>
      <w:r w:rsidRPr="00E41030">
        <w:rPr>
          <w:rFonts w:ascii="Times New Roman" w:hAnsi="Times New Roman"/>
          <w:sz w:val="28"/>
          <w:szCs w:val="28"/>
          <w:u w:val="single"/>
          <w:lang w:val="uk-UA"/>
        </w:rPr>
        <w:t>Каналізаційні</w:t>
      </w:r>
      <w:r w:rsidR="00993264" w:rsidRPr="00E41030">
        <w:rPr>
          <w:rFonts w:ascii="Times New Roman" w:hAnsi="Times New Roman"/>
          <w:sz w:val="28"/>
          <w:szCs w:val="28"/>
          <w:u w:val="single"/>
          <w:lang w:val="uk-UA"/>
        </w:rPr>
        <w:t xml:space="preserve"> </w:t>
      </w:r>
      <w:r w:rsidRPr="00E41030">
        <w:rPr>
          <w:rFonts w:ascii="Times New Roman" w:hAnsi="Times New Roman"/>
          <w:sz w:val="28"/>
          <w:szCs w:val="28"/>
          <w:u w:val="single"/>
          <w:lang w:val="uk-UA"/>
        </w:rPr>
        <w:t>мережі:</w:t>
      </w:r>
    </w:p>
    <w:p w:rsidR="00930853" w:rsidRPr="00E41030" w:rsidRDefault="00930853"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t>Повна</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довжина</w:t>
      </w:r>
      <w:r w:rsidR="00993264" w:rsidRPr="00E41030">
        <w:rPr>
          <w:rFonts w:ascii="Times New Roman" w:hAnsi="Times New Roman"/>
          <w:sz w:val="28"/>
          <w:szCs w:val="28"/>
          <w:lang w:val="uk-UA"/>
        </w:rPr>
        <w:t xml:space="preserve"> </w:t>
      </w:r>
      <w:r w:rsidRPr="00E41030">
        <w:rPr>
          <w:rFonts w:ascii="Times New Roman" w:hAnsi="Times New Roman"/>
          <w:sz w:val="28"/>
          <w:szCs w:val="28"/>
          <w:lang w:val="uk-UA"/>
        </w:rPr>
        <w:t>мережі – 43,3км.</w:t>
      </w:r>
      <w:r w:rsidR="006C3EED" w:rsidRPr="00E41030">
        <w:rPr>
          <w:rFonts w:ascii="Times New Roman" w:hAnsi="Times New Roman"/>
          <w:sz w:val="28"/>
          <w:szCs w:val="28"/>
          <w:lang w:val="uk-UA"/>
        </w:rPr>
        <w:t>Обслуговує КП «Боярка-Водоканал»</w:t>
      </w:r>
      <w:r w:rsidRPr="00E41030">
        <w:rPr>
          <w:rFonts w:ascii="Times New Roman" w:hAnsi="Times New Roman"/>
          <w:sz w:val="28"/>
          <w:szCs w:val="28"/>
          <w:lang w:val="uk-UA"/>
        </w:rPr>
        <w:t>, яке належить до комунальної</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власності. Потужність 1250 м3/год. Завантаженість 100%</w:t>
      </w:r>
      <w:r w:rsidR="00976687" w:rsidRPr="00E41030">
        <w:rPr>
          <w:rFonts w:ascii="Times New Roman" w:hAnsi="Times New Roman"/>
          <w:sz w:val="28"/>
          <w:szCs w:val="28"/>
          <w:lang w:val="uk-UA"/>
        </w:rPr>
        <w:t xml:space="preserve">. </w:t>
      </w:r>
      <w:r w:rsidRPr="00E41030">
        <w:rPr>
          <w:rFonts w:ascii="Times New Roman" w:hAnsi="Times New Roman"/>
          <w:sz w:val="28"/>
          <w:szCs w:val="28"/>
          <w:lang w:val="uk-UA"/>
        </w:rPr>
        <w:t>Громада забезпечена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каналізаційною мережею на –  70%</w:t>
      </w:r>
    </w:p>
    <w:p w:rsidR="00930853" w:rsidRPr="00E41030" w:rsidRDefault="00930853" w:rsidP="00E41030">
      <w:pPr>
        <w:spacing w:after="0"/>
        <w:ind w:right="282"/>
        <w:jc w:val="both"/>
        <w:rPr>
          <w:rFonts w:ascii="Times New Roman" w:hAnsi="Times New Roman"/>
          <w:sz w:val="28"/>
          <w:szCs w:val="28"/>
          <w:u w:val="single"/>
          <w:lang w:val="uk-UA"/>
        </w:rPr>
      </w:pPr>
      <w:r w:rsidRPr="00E41030">
        <w:rPr>
          <w:rFonts w:ascii="Times New Roman" w:hAnsi="Times New Roman"/>
          <w:sz w:val="28"/>
          <w:szCs w:val="28"/>
          <w:u w:val="single"/>
          <w:lang w:val="uk-UA"/>
        </w:rPr>
        <w:t>Очисні</w:t>
      </w:r>
      <w:r w:rsidR="00993264" w:rsidRPr="00E41030">
        <w:rPr>
          <w:rFonts w:ascii="Times New Roman" w:hAnsi="Times New Roman"/>
          <w:sz w:val="28"/>
          <w:szCs w:val="28"/>
          <w:u w:val="single"/>
          <w:lang w:val="uk-UA"/>
        </w:rPr>
        <w:t xml:space="preserve"> </w:t>
      </w:r>
      <w:r w:rsidRPr="00E41030">
        <w:rPr>
          <w:rFonts w:ascii="Times New Roman" w:hAnsi="Times New Roman"/>
          <w:sz w:val="28"/>
          <w:szCs w:val="28"/>
          <w:u w:val="single"/>
          <w:lang w:val="uk-UA"/>
        </w:rPr>
        <w:t>споруди:</w:t>
      </w:r>
    </w:p>
    <w:p w:rsidR="005642CC" w:rsidRPr="00E41030" w:rsidRDefault="00930853" w:rsidP="00E41030">
      <w:pPr>
        <w:spacing w:after="0"/>
        <w:ind w:right="282"/>
        <w:jc w:val="both"/>
        <w:rPr>
          <w:rFonts w:ascii="Times New Roman" w:hAnsi="Times New Roman"/>
          <w:color w:val="000000"/>
          <w:sz w:val="28"/>
          <w:szCs w:val="28"/>
          <w:lang w:val="uk-UA"/>
        </w:rPr>
      </w:pPr>
      <w:proofErr w:type="spellStart"/>
      <w:r w:rsidRPr="00E41030">
        <w:rPr>
          <w:rFonts w:ascii="Times New Roman" w:hAnsi="Times New Roman"/>
          <w:sz w:val="28"/>
          <w:szCs w:val="28"/>
        </w:rPr>
        <w:lastRenderedPageBreak/>
        <w:t>Експлуатуються</w:t>
      </w:r>
      <w:proofErr w:type="spellEnd"/>
      <w:r w:rsidRPr="00E41030">
        <w:rPr>
          <w:rFonts w:ascii="Times New Roman" w:hAnsi="Times New Roman"/>
          <w:sz w:val="28"/>
          <w:szCs w:val="28"/>
        </w:rPr>
        <w:t xml:space="preserve"> – з 1989 року. </w:t>
      </w:r>
      <w:proofErr w:type="spellStart"/>
      <w:r w:rsidRPr="00E41030">
        <w:rPr>
          <w:rFonts w:ascii="Times New Roman" w:hAnsi="Times New Roman"/>
          <w:sz w:val="28"/>
          <w:szCs w:val="28"/>
        </w:rPr>
        <w:t>Відстань</w:t>
      </w:r>
      <w:proofErr w:type="spellEnd"/>
      <w:r w:rsidR="00993264" w:rsidRPr="00E41030">
        <w:rPr>
          <w:rFonts w:ascii="Times New Roman" w:hAnsi="Times New Roman"/>
          <w:sz w:val="28"/>
          <w:szCs w:val="28"/>
          <w:lang w:val="uk-UA"/>
        </w:rPr>
        <w:t xml:space="preserve"> </w:t>
      </w:r>
      <w:proofErr w:type="spellStart"/>
      <w:r w:rsidRPr="00E41030">
        <w:rPr>
          <w:rFonts w:ascii="Times New Roman" w:hAnsi="Times New Roman"/>
          <w:sz w:val="28"/>
          <w:szCs w:val="28"/>
        </w:rPr>
        <w:t>від</w:t>
      </w:r>
      <w:proofErr w:type="spellEnd"/>
      <w:r w:rsidRPr="00E41030">
        <w:rPr>
          <w:rFonts w:ascii="Times New Roman" w:hAnsi="Times New Roman"/>
          <w:sz w:val="28"/>
          <w:szCs w:val="28"/>
        </w:rPr>
        <w:t xml:space="preserve"> </w:t>
      </w:r>
      <w:proofErr w:type="spellStart"/>
      <w:r w:rsidRPr="00E41030">
        <w:rPr>
          <w:rFonts w:ascii="Times New Roman" w:hAnsi="Times New Roman"/>
          <w:sz w:val="28"/>
          <w:szCs w:val="28"/>
        </w:rPr>
        <w:t>міста</w:t>
      </w:r>
      <w:proofErr w:type="spellEnd"/>
      <w:r w:rsidR="00993264" w:rsidRPr="00E41030">
        <w:rPr>
          <w:rFonts w:ascii="Times New Roman" w:hAnsi="Times New Roman"/>
          <w:sz w:val="28"/>
          <w:szCs w:val="28"/>
          <w:lang w:val="uk-UA"/>
        </w:rPr>
        <w:t xml:space="preserve"> </w:t>
      </w:r>
      <w:smartTag w:uri="urn:schemas-microsoft-com:office:smarttags" w:element="metricconverter">
        <w:smartTagPr>
          <w:attr w:name="ProductID" w:val="2 км"/>
        </w:smartTagPr>
        <w:r w:rsidRPr="00E41030">
          <w:rPr>
            <w:rFonts w:ascii="Times New Roman" w:hAnsi="Times New Roman"/>
            <w:sz w:val="28"/>
            <w:szCs w:val="28"/>
          </w:rPr>
          <w:t>2 км</w:t>
        </w:r>
      </w:smartTag>
      <w:r w:rsidRPr="00E41030">
        <w:rPr>
          <w:rFonts w:ascii="Times New Roman" w:hAnsi="Times New Roman"/>
          <w:sz w:val="28"/>
          <w:szCs w:val="28"/>
        </w:rPr>
        <w:t>.</w:t>
      </w:r>
      <w:r w:rsidR="000B5A4C" w:rsidRPr="00E41030">
        <w:rPr>
          <w:rFonts w:ascii="Times New Roman" w:hAnsi="Times New Roman"/>
          <w:sz w:val="28"/>
          <w:szCs w:val="28"/>
          <w:lang w:val="uk-UA"/>
        </w:rPr>
        <w:t xml:space="preserve"> </w:t>
      </w:r>
      <w:proofErr w:type="spellStart"/>
      <w:r w:rsidRPr="00E41030">
        <w:rPr>
          <w:rFonts w:ascii="Times New Roman" w:hAnsi="Times New Roman"/>
          <w:sz w:val="28"/>
          <w:szCs w:val="28"/>
        </w:rPr>
        <w:t>Очищені</w:t>
      </w:r>
      <w:proofErr w:type="spellEnd"/>
      <w:r w:rsidRPr="00E41030">
        <w:rPr>
          <w:rFonts w:ascii="Times New Roman" w:hAnsi="Times New Roman"/>
          <w:sz w:val="28"/>
          <w:szCs w:val="28"/>
        </w:rPr>
        <w:t xml:space="preserve"> стоки </w:t>
      </w:r>
      <w:proofErr w:type="spellStart"/>
      <w:r w:rsidRPr="00E41030">
        <w:rPr>
          <w:rFonts w:ascii="Times New Roman" w:hAnsi="Times New Roman"/>
          <w:sz w:val="28"/>
          <w:szCs w:val="28"/>
        </w:rPr>
        <w:t>скидаються</w:t>
      </w:r>
      <w:proofErr w:type="spellEnd"/>
      <w:r w:rsidRPr="00E41030">
        <w:rPr>
          <w:rFonts w:ascii="Times New Roman" w:hAnsi="Times New Roman"/>
          <w:sz w:val="28"/>
          <w:szCs w:val="28"/>
        </w:rPr>
        <w:t xml:space="preserve"> в р. </w:t>
      </w:r>
      <w:proofErr w:type="spellStart"/>
      <w:r w:rsidRPr="00E41030">
        <w:rPr>
          <w:rFonts w:ascii="Times New Roman" w:hAnsi="Times New Roman"/>
          <w:sz w:val="28"/>
          <w:szCs w:val="28"/>
        </w:rPr>
        <w:t>Ірпінь</w:t>
      </w:r>
      <w:proofErr w:type="spellEnd"/>
      <w:r w:rsidRPr="00E41030">
        <w:rPr>
          <w:rFonts w:ascii="Times New Roman" w:hAnsi="Times New Roman"/>
          <w:sz w:val="28"/>
          <w:szCs w:val="28"/>
        </w:rPr>
        <w:t>.</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Планова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потужність – 11,7 тис.м</w:t>
      </w:r>
      <w:r w:rsidRPr="00E41030">
        <w:rPr>
          <w:rFonts w:ascii="Times New Roman" w:hAnsi="Times New Roman"/>
          <w:sz w:val="28"/>
          <w:szCs w:val="28"/>
          <w:vertAlign w:val="superscript"/>
          <w:lang w:val="uk-UA"/>
        </w:rPr>
        <w:t>3</w:t>
      </w:r>
      <w:r w:rsidRPr="00E41030">
        <w:rPr>
          <w:rFonts w:ascii="Times New Roman" w:hAnsi="Times New Roman"/>
          <w:sz w:val="28"/>
          <w:szCs w:val="28"/>
          <w:lang w:val="uk-UA"/>
        </w:rPr>
        <w:t xml:space="preserve"> /добу</w:t>
      </w:r>
      <w:r w:rsidR="00705CCA" w:rsidRPr="00E41030">
        <w:rPr>
          <w:rFonts w:ascii="Times New Roman" w:hAnsi="Times New Roman"/>
          <w:sz w:val="28"/>
          <w:szCs w:val="28"/>
          <w:lang w:val="uk-UA"/>
        </w:rPr>
        <w:t xml:space="preserve">. </w:t>
      </w:r>
      <w:r w:rsidRPr="00E41030">
        <w:rPr>
          <w:rFonts w:ascii="Times New Roman" w:hAnsi="Times New Roman"/>
          <w:sz w:val="28"/>
          <w:szCs w:val="28"/>
          <w:lang w:val="uk-UA"/>
        </w:rPr>
        <w:t>Завантаженість -7-8 тис.м3/добу.</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Параметри</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очищення – повна</w:t>
      </w:r>
      <w:r w:rsidR="000B5A4C" w:rsidRPr="00E41030">
        <w:rPr>
          <w:rFonts w:ascii="Times New Roman" w:hAnsi="Times New Roman"/>
          <w:sz w:val="28"/>
          <w:szCs w:val="28"/>
          <w:lang w:val="uk-UA"/>
        </w:rPr>
        <w:t xml:space="preserve"> </w:t>
      </w:r>
      <w:r w:rsidRPr="00E41030">
        <w:rPr>
          <w:rFonts w:ascii="Times New Roman" w:hAnsi="Times New Roman"/>
          <w:sz w:val="28"/>
          <w:szCs w:val="28"/>
          <w:lang w:val="uk-UA"/>
        </w:rPr>
        <w:t>екологічна очистка (механічна, біологічна,)</w:t>
      </w:r>
      <w:r w:rsidR="00705CCA"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Власник</w:t>
      </w:r>
      <w:r w:rsidR="00976687"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очисних</w:t>
      </w:r>
      <w:r w:rsidR="00976687" w:rsidRPr="00E41030">
        <w:rPr>
          <w:rFonts w:ascii="Times New Roman" w:hAnsi="Times New Roman"/>
          <w:sz w:val="28"/>
          <w:szCs w:val="28"/>
          <w:lang w:val="uk-UA"/>
        </w:rPr>
        <w:t xml:space="preserve"> </w:t>
      </w:r>
      <w:r w:rsidR="00BE4505" w:rsidRPr="00E41030">
        <w:rPr>
          <w:rFonts w:ascii="Times New Roman" w:hAnsi="Times New Roman"/>
          <w:sz w:val="28"/>
          <w:szCs w:val="28"/>
          <w:lang w:val="uk-UA"/>
        </w:rPr>
        <w:t>споруд  -КП «Боярка-Водоканал»</w:t>
      </w:r>
      <w:r w:rsidRPr="00E41030">
        <w:rPr>
          <w:rFonts w:ascii="Times New Roman" w:hAnsi="Times New Roman"/>
          <w:sz w:val="28"/>
          <w:szCs w:val="28"/>
          <w:lang w:val="uk-UA"/>
        </w:rPr>
        <w:t>.</w:t>
      </w:r>
    </w:p>
    <w:p w:rsidR="00271F39" w:rsidRPr="00E41030" w:rsidRDefault="00271F39" w:rsidP="00B0167F">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 xml:space="preserve">Системи централізованого водопостачання та водовідведення, збудовані десятки років тому, характеризуються високою </w:t>
      </w:r>
      <w:proofErr w:type="spellStart"/>
      <w:r w:rsidRPr="00E41030">
        <w:rPr>
          <w:rFonts w:ascii="Times New Roman" w:hAnsi="Times New Roman"/>
          <w:color w:val="000000"/>
          <w:sz w:val="28"/>
          <w:szCs w:val="28"/>
          <w:lang w:val="uk-UA"/>
        </w:rPr>
        <w:t>енергозатратністю</w:t>
      </w:r>
      <w:proofErr w:type="spellEnd"/>
      <w:r w:rsidRPr="00E41030">
        <w:rPr>
          <w:rFonts w:ascii="Times New Roman" w:hAnsi="Times New Roman"/>
          <w:color w:val="000000"/>
          <w:sz w:val="28"/>
          <w:szCs w:val="28"/>
          <w:lang w:val="uk-UA"/>
        </w:rPr>
        <w:t>, значними втратами води та фізичною зношеністю.</w:t>
      </w:r>
    </w:p>
    <w:p w:rsidR="005642CC" w:rsidRPr="00E41030" w:rsidRDefault="005642CC"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lang w:val="uk-UA"/>
        </w:rPr>
        <w:t>Відсутність перетворювачів частоти струму на насосах, які працюють при змінних режимах роботи призводить до їх експлуатації при низьких значеннях ККД та вимушеного процесу дроселювання тиску, що в свою чергу збільшує питоме енергоспоживання.</w:t>
      </w:r>
    </w:p>
    <w:p w:rsidR="00271F39" w:rsidRPr="00E41030" w:rsidRDefault="00271F39" w:rsidP="00B0167F">
      <w:pPr>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На потреби водопостачання в середньому споживає</w:t>
      </w:r>
      <w:r w:rsidR="00D02945" w:rsidRPr="00E41030">
        <w:rPr>
          <w:rFonts w:ascii="Times New Roman" w:hAnsi="Times New Roman"/>
          <w:color w:val="000000"/>
          <w:sz w:val="28"/>
          <w:szCs w:val="28"/>
          <w:lang w:val="uk-UA"/>
        </w:rPr>
        <w:t xml:space="preserve">ться </w:t>
      </w:r>
      <w:r w:rsidR="0083606C" w:rsidRPr="00E41030">
        <w:rPr>
          <w:rFonts w:ascii="Times New Roman" w:hAnsi="Times New Roman"/>
          <w:color w:val="000000"/>
          <w:sz w:val="28"/>
          <w:szCs w:val="28"/>
          <w:lang w:val="uk-UA"/>
        </w:rPr>
        <w:t>5</w:t>
      </w:r>
      <w:r w:rsidRPr="00E41030">
        <w:rPr>
          <w:rFonts w:ascii="Times New Roman" w:hAnsi="Times New Roman"/>
          <w:color w:val="000000"/>
          <w:sz w:val="28"/>
          <w:szCs w:val="28"/>
          <w:lang w:val="uk-UA"/>
        </w:rPr>
        <w:t xml:space="preserve"> млн. кВт. год електроенергії. Втрати води в розподільчій мережі складають 40</w:t>
      </w:r>
      <w:r w:rsidR="0083606C" w:rsidRPr="00E41030">
        <w:rPr>
          <w:rFonts w:ascii="Times New Roman" w:hAnsi="Times New Roman"/>
          <w:color w:val="000000"/>
          <w:sz w:val="28"/>
          <w:szCs w:val="28"/>
          <w:lang w:val="uk-UA"/>
        </w:rPr>
        <w:t>%</w:t>
      </w:r>
      <w:r w:rsidRPr="00E41030">
        <w:rPr>
          <w:rFonts w:ascii="Times New Roman" w:hAnsi="Times New Roman"/>
          <w:color w:val="000000"/>
          <w:sz w:val="28"/>
          <w:szCs w:val="28"/>
          <w:lang w:val="uk-UA"/>
        </w:rPr>
        <w:t>.</w:t>
      </w:r>
    </w:p>
    <w:p w:rsidR="00DA679A" w:rsidRPr="00E41030" w:rsidRDefault="00271F39"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u w:val="single"/>
          <w:lang w:val="uk-UA"/>
        </w:rPr>
        <w:t>Газопостачання.</w:t>
      </w:r>
      <w:r w:rsidR="001B4513" w:rsidRPr="00E41030">
        <w:rPr>
          <w:rFonts w:ascii="Times New Roman" w:hAnsi="Times New Roman"/>
          <w:color w:val="000000"/>
          <w:sz w:val="28"/>
          <w:szCs w:val="28"/>
          <w:u w:val="single"/>
          <w:lang w:val="uk-UA"/>
        </w:rPr>
        <w:t xml:space="preserve"> </w:t>
      </w:r>
      <w:r w:rsidR="00224DC9" w:rsidRPr="00E41030">
        <w:rPr>
          <w:rFonts w:ascii="Times New Roman" w:hAnsi="Times New Roman"/>
          <w:sz w:val="28"/>
          <w:szCs w:val="28"/>
          <w:lang w:val="uk-UA"/>
        </w:rPr>
        <w:t>Місто Боярка</w:t>
      </w:r>
      <w:r w:rsidRPr="00E41030">
        <w:rPr>
          <w:rFonts w:ascii="Times New Roman" w:hAnsi="Times New Roman"/>
          <w:sz w:val="28"/>
          <w:szCs w:val="28"/>
          <w:lang w:val="uk-UA"/>
        </w:rPr>
        <w:t xml:space="preserve"> має розгалужену систему газопроводів</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Постачальником газу є: для населення – ДП «ФЕГГ» для тепломереж -  ДК «Газ України».</w:t>
      </w:r>
      <w:r w:rsidR="00B64B49"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Для промислових</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підприємств – Оптові</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постачальники: обслуговуюча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організація  - ДП «Києво-Святошинське ФЕГГ».</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Повна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довжина</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 xml:space="preserve">газових мереж – </w:t>
      </w:r>
      <w:smartTag w:uri="urn:schemas-microsoft-com:office:smarttags" w:element="metricconverter">
        <w:smartTagPr>
          <w:attr w:name="ProductID" w:val="103,2 км"/>
        </w:smartTagPr>
        <w:r w:rsidR="00DA679A" w:rsidRPr="00E41030">
          <w:rPr>
            <w:rFonts w:ascii="Times New Roman" w:hAnsi="Times New Roman"/>
            <w:sz w:val="28"/>
            <w:szCs w:val="28"/>
            <w:lang w:val="uk-UA"/>
          </w:rPr>
          <w:t>103,2 км</w:t>
        </w:r>
      </w:smartTag>
      <w:r w:rsidR="00DA679A" w:rsidRPr="00E41030">
        <w:rPr>
          <w:rFonts w:ascii="Times New Roman" w:hAnsi="Times New Roman"/>
          <w:sz w:val="28"/>
          <w:szCs w:val="28"/>
          <w:lang w:val="uk-UA"/>
        </w:rPr>
        <w:t>.</w:t>
      </w:r>
      <w:r w:rsidR="001B4513"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Споживання: 52,3 млн. м³ (по місту). Кількість ГРП на території – 13, ШРП – 31. Кількість</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споживачів – 12 800 од., у т.ч. населення 12715 ос., бюджетні</w:t>
      </w:r>
      <w:r w:rsidR="00976687" w:rsidRPr="00E41030">
        <w:rPr>
          <w:rFonts w:ascii="Times New Roman" w:hAnsi="Times New Roman"/>
          <w:sz w:val="28"/>
          <w:szCs w:val="28"/>
          <w:lang w:val="uk-UA"/>
        </w:rPr>
        <w:t xml:space="preserve"> </w:t>
      </w:r>
      <w:r w:rsidR="00DA679A" w:rsidRPr="00E41030">
        <w:rPr>
          <w:rFonts w:ascii="Times New Roman" w:hAnsi="Times New Roman"/>
          <w:sz w:val="28"/>
          <w:szCs w:val="28"/>
          <w:lang w:val="uk-UA"/>
        </w:rPr>
        <w:t xml:space="preserve">організації 30 од., промисловість 55 од. </w:t>
      </w:r>
      <w:r w:rsidR="00DA679A" w:rsidRPr="00E41030">
        <w:rPr>
          <w:rFonts w:ascii="Times New Roman" w:hAnsi="Times New Roman"/>
          <w:sz w:val="28"/>
          <w:szCs w:val="28"/>
        </w:rPr>
        <w:t xml:space="preserve">Боярка  </w:t>
      </w:r>
      <w:proofErr w:type="spellStart"/>
      <w:r w:rsidR="00DA679A" w:rsidRPr="00E41030">
        <w:rPr>
          <w:rFonts w:ascii="Times New Roman" w:hAnsi="Times New Roman"/>
          <w:sz w:val="28"/>
          <w:szCs w:val="28"/>
        </w:rPr>
        <w:t>газифікованою</w:t>
      </w:r>
      <w:proofErr w:type="spellEnd"/>
      <w:r w:rsidR="00DA679A" w:rsidRPr="00E41030">
        <w:rPr>
          <w:rFonts w:ascii="Times New Roman" w:hAnsi="Times New Roman"/>
          <w:sz w:val="28"/>
          <w:szCs w:val="28"/>
        </w:rPr>
        <w:t xml:space="preserve"> на – 100 %</w:t>
      </w:r>
    </w:p>
    <w:p w:rsidR="00271F39" w:rsidRPr="00E41030" w:rsidRDefault="00271F39" w:rsidP="00B0167F">
      <w:pPr>
        <w:spacing w:after="0"/>
        <w:ind w:right="282" w:firstLine="851"/>
        <w:jc w:val="both"/>
        <w:rPr>
          <w:rFonts w:ascii="Times New Roman" w:hAnsi="Times New Roman"/>
          <w:bCs/>
          <w:sz w:val="28"/>
          <w:szCs w:val="28"/>
          <w:lang w:val="uk-UA"/>
        </w:rPr>
      </w:pPr>
      <w:r w:rsidRPr="00E41030">
        <w:rPr>
          <w:rFonts w:ascii="Times New Roman" w:hAnsi="Times New Roman"/>
          <w:color w:val="000000"/>
          <w:sz w:val="28"/>
          <w:szCs w:val="28"/>
          <w:u w:val="single"/>
          <w:lang w:val="uk-UA"/>
        </w:rPr>
        <w:t>Теплопостачання.</w:t>
      </w:r>
      <w:r w:rsidR="001B4513" w:rsidRPr="00E41030">
        <w:rPr>
          <w:rFonts w:ascii="Times New Roman" w:hAnsi="Times New Roman"/>
          <w:color w:val="000000"/>
          <w:sz w:val="28"/>
          <w:szCs w:val="28"/>
          <w:u w:val="single"/>
          <w:lang w:val="uk-UA"/>
        </w:rPr>
        <w:t xml:space="preserve"> </w:t>
      </w:r>
      <w:r w:rsidRPr="00E41030">
        <w:rPr>
          <w:rFonts w:ascii="Times New Roman" w:hAnsi="Times New Roman"/>
          <w:sz w:val="28"/>
          <w:szCs w:val="28"/>
          <w:lang w:val="uk-UA"/>
        </w:rPr>
        <w:t>В процесі виконання основних заходів, що забезпечать зменшення використання енергетичних ресурсів в житлово-комунальному госпо</w:t>
      </w:r>
      <w:r w:rsidR="00DA679A" w:rsidRPr="00E41030">
        <w:rPr>
          <w:rFonts w:ascii="Times New Roman" w:hAnsi="Times New Roman"/>
          <w:sz w:val="28"/>
          <w:szCs w:val="28"/>
          <w:lang w:val="uk-UA"/>
        </w:rPr>
        <w:t>дарстві м. Боярка</w:t>
      </w:r>
      <w:r w:rsidRPr="00E41030">
        <w:rPr>
          <w:rFonts w:ascii="Times New Roman" w:hAnsi="Times New Roman"/>
          <w:sz w:val="28"/>
          <w:szCs w:val="28"/>
          <w:lang w:val="uk-UA"/>
        </w:rPr>
        <w:t xml:space="preserve"> важливого значення набуває </w:t>
      </w:r>
      <w:r w:rsidRPr="00E41030">
        <w:rPr>
          <w:rFonts w:ascii="Times New Roman" w:hAnsi="Times New Roman"/>
          <w:bCs/>
          <w:sz w:val="28"/>
          <w:szCs w:val="28"/>
          <w:lang w:val="uk-UA"/>
        </w:rPr>
        <w:t>їх реалізація в сфері теплопостачання.</w:t>
      </w:r>
    </w:p>
    <w:p w:rsidR="00801473" w:rsidRPr="00E41030" w:rsidRDefault="00801473" w:rsidP="00E41030">
      <w:pPr>
        <w:spacing w:after="0"/>
        <w:ind w:right="282" w:firstLine="708"/>
        <w:jc w:val="both"/>
        <w:rPr>
          <w:rFonts w:ascii="Times New Roman" w:hAnsi="Times New Roman"/>
          <w:sz w:val="28"/>
          <w:szCs w:val="28"/>
          <w:lang w:val="uk-UA"/>
        </w:rPr>
      </w:pPr>
      <w:r w:rsidRPr="00E41030">
        <w:rPr>
          <w:rFonts w:ascii="Times New Roman" w:hAnsi="Times New Roman"/>
          <w:sz w:val="28"/>
          <w:szCs w:val="28"/>
          <w:lang w:val="uk-UA"/>
        </w:rPr>
        <w:t>Тривалість опалювального періоду – 187 діб.</w:t>
      </w:r>
    </w:p>
    <w:p w:rsidR="00DA679A" w:rsidRPr="00E41030" w:rsidRDefault="00271F39" w:rsidP="00E41030">
      <w:pPr>
        <w:spacing w:after="0"/>
        <w:ind w:right="282" w:firstLine="708"/>
        <w:jc w:val="both"/>
        <w:rPr>
          <w:rFonts w:ascii="Times New Roman" w:hAnsi="Times New Roman"/>
          <w:sz w:val="28"/>
          <w:szCs w:val="28"/>
          <w:lang w:val="uk-UA"/>
        </w:rPr>
      </w:pPr>
      <w:r w:rsidRPr="00E41030">
        <w:rPr>
          <w:rFonts w:ascii="Times New Roman" w:hAnsi="Times New Roman"/>
          <w:color w:val="000000"/>
          <w:sz w:val="28"/>
          <w:szCs w:val="28"/>
          <w:lang w:val="uk-UA"/>
        </w:rPr>
        <w:t xml:space="preserve">Теплопостачання міста забезпечує </w:t>
      </w:r>
      <w:r w:rsidR="001F3DFF" w:rsidRPr="00E41030">
        <w:rPr>
          <w:rFonts w:ascii="Times New Roman" w:hAnsi="Times New Roman"/>
          <w:sz w:val="28"/>
          <w:szCs w:val="28"/>
          <w:lang w:val="uk-UA"/>
        </w:rPr>
        <w:t>БМВУЖКГ</w:t>
      </w:r>
      <w:r w:rsidR="0083606C" w:rsidRPr="00E41030">
        <w:rPr>
          <w:rFonts w:ascii="Times New Roman" w:hAnsi="Times New Roman"/>
          <w:sz w:val="28"/>
          <w:szCs w:val="28"/>
          <w:lang w:val="uk-UA"/>
        </w:rPr>
        <w:t xml:space="preserve"> п</w:t>
      </w:r>
      <w:r w:rsidR="00DA679A" w:rsidRPr="00E41030">
        <w:rPr>
          <w:rFonts w:ascii="Times New Roman" w:hAnsi="Times New Roman"/>
          <w:sz w:val="28"/>
          <w:szCs w:val="28"/>
          <w:lang w:val="uk-UA"/>
        </w:rPr>
        <w:t>отужність</w:t>
      </w:r>
      <w:r w:rsidR="001B4513" w:rsidRPr="00E41030">
        <w:rPr>
          <w:rFonts w:ascii="Times New Roman" w:hAnsi="Times New Roman"/>
          <w:sz w:val="28"/>
          <w:szCs w:val="28"/>
          <w:lang w:val="uk-UA"/>
        </w:rPr>
        <w:t xml:space="preserve"> </w:t>
      </w:r>
      <w:r w:rsidR="0083606C" w:rsidRPr="00E41030">
        <w:rPr>
          <w:rFonts w:ascii="Times New Roman" w:hAnsi="Times New Roman"/>
          <w:sz w:val="28"/>
          <w:szCs w:val="28"/>
          <w:lang w:val="uk-UA"/>
        </w:rPr>
        <w:t>котелень які обслуговує комунальне підприємство</w:t>
      </w:r>
      <w:r w:rsidR="00DA679A" w:rsidRPr="00E41030">
        <w:rPr>
          <w:rFonts w:ascii="Times New Roman" w:hAnsi="Times New Roman"/>
          <w:sz w:val="28"/>
          <w:szCs w:val="28"/>
          <w:lang w:val="uk-UA"/>
        </w:rPr>
        <w:t xml:space="preserve"> – </w:t>
      </w:r>
      <w:r w:rsidR="00D204DC" w:rsidRPr="00E41030">
        <w:rPr>
          <w:rFonts w:ascii="Times New Roman" w:hAnsi="Times New Roman"/>
          <w:sz w:val="28"/>
          <w:szCs w:val="28"/>
          <w:lang w:val="uk-UA"/>
        </w:rPr>
        <w:t xml:space="preserve">26,6 </w:t>
      </w:r>
      <w:proofErr w:type="spellStart"/>
      <w:r w:rsidR="00D204DC" w:rsidRPr="00E41030">
        <w:rPr>
          <w:rFonts w:ascii="Times New Roman" w:hAnsi="Times New Roman"/>
          <w:sz w:val="28"/>
          <w:szCs w:val="28"/>
          <w:lang w:val="uk-UA"/>
        </w:rPr>
        <w:t>Г</w:t>
      </w:r>
      <w:r w:rsidR="0083606C" w:rsidRPr="00E41030">
        <w:rPr>
          <w:rFonts w:ascii="Times New Roman" w:hAnsi="Times New Roman"/>
          <w:sz w:val="28"/>
          <w:szCs w:val="28"/>
          <w:lang w:val="uk-UA"/>
        </w:rPr>
        <w:t>кал</w:t>
      </w:r>
      <w:proofErr w:type="spellEnd"/>
      <w:r w:rsidR="0083606C" w:rsidRPr="00E41030">
        <w:rPr>
          <w:rFonts w:ascii="Times New Roman" w:hAnsi="Times New Roman"/>
          <w:sz w:val="28"/>
          <w:szCs w:val="28"/>
          <w:lang w:val="uk-UA"/>
        </w:rPr>
        <w:t>/год</w:t>
      </w:r>
      <w:r w:rsidR="001F3DFF" w:rsidRPr="00E41030">
        <w:rPr>
          <w:rFonts w:ascii="Times New Roman" w:hAnsi="Times New Roman"/>
          <w:sz w:val="28"/>
          <w:szCs w:val="28"/>
          <w:lang w:val="uk-UA"/>
        </w:rPr>
        <w:t>.</w:t>
      </w:r>
    </w:p>
    <w:p w:rsidR="001248AE" w:rsidRPr="00E41030" w:rsidRDefault="00F41192" w:rsidP="00E41030">
      <w:pPr>
        <w:tabs>
          <w:tab w:val="left" w:pos="6804"/>
          <w:tab w:val="left" w:pos="7371"/>
          <w:tab w:val="left" w:pos="7797"/>
        </w:tabs>
        <w:spacing w:after="0" w:line="240" w:lineRule="auto"/>
        <w:ind w:right="282" w:firstLine="340"/>
        <w:jc w:val="both"/>
        <w:rPr>
          <w:rFonts w:ascii="Times New Roman" w:hAnsi="Times New Roman"/>
          <w:i/>
          <w:sz w:val="27"/>
          <w:szCs w:val="27"/>
          <w:lang w:val="uk-UA"/>
        </w:rPr>
      </w:pPr>
      <w:r>
        <w:rPr>
          <w:rFonts w:ascii="Times New Roman" w:hAnsi="Times New Roman"/>
          <w:i/>
          <w:sz w:val="27"/>
          <w:szCs w:val="27"/>
          <w:lang w:val="uk-UA"/>
        </w:rPr>
        <w:t>Таблиця. 3</w:t>
      </w:r>
      <w:r w:rsidR="00A64393" w:rsidRPr="00E41030">
        <w:rPr>
          <w:rFonts w:ascii="Times New Roman" w:hAnsi="Times New Roman"/>
          <w:i/>
          <w:sz w:val="27"/>
          <w:szCs w:val="27"/>
          <w:lang w:val="uk-UA"/>
        </w:rPr>
        <w:t xml:space="preserve">.1.1 </w:t>
      </w:r>
    </w:p>
    <w:p w:rsidR="001248AE" w:rsidRPr="00E41030" w:rsidRDefault="001248AE" w:rsidP="00E41030">
      <w:pPr>
        <w:tabs>
          <w:tab w:val="left" w:pos="6804"/>
          <w:tab w:val="left" w:pos="7371"/>
          <w:tab w:val="left" w:pos="7797"/>
        </w:tabs>
        <w:spacing w:after="0" w:line="240" w:lineRule="auto"/>
        <w:ind w:right="282" w:firstLine="340"/>
        <w:jc w:val="both"/>
        <w:rPr>
          <w:rFonts w:ascii="Times New Roman" w:hAnsi="Times New Roman"/>
          <w:sz w:val="16"/>
          <w:szCs w:val="16"/>
          <w:lang w:val="uk-UA"/>
        </w:rPr>
      </w:pPr>
    </w:p>
    <w:p w:rsidR="00A64393" w:rsidRPr="00E41030" w:rsidRDefault="00A64393" w:rsidP="00E41030">
      <w:pPr>
        <w:tabs>
          <w:tab w:val="left" w:pos="6804"/>
          <w:tab w:val="left" w:pos="7371"/>
          <w:tab w:val="left" w:pos="7797"/>
        </w:tabs>
        <w:spacing w:after="0" w:line="240" w:lineRule="auto"/>
        <w:ind w:right="282" w:firstLine="340"/>
        <w:jc w:val="both"/>
        <w:rPr>
          <w:rFonts w:ascii="Times New Roman" w:hAnsi="Times New Roman"/>
          <w:b/>
          <w:sz w:val="27"/>
          <w:szCs w:val="27"/>
          <w:lang w:val="uk-UA"/>
        </w:rPr>
      </w:pPr>
      <w:r w:rsidRPr="00E41030">
        <w:rPr>
          <w:rFonts w:ascii="Times New Roman" w:hAnsi="Times New Roman"/>
          <w:b/>
          <w:sz w:val="27"/>
          <w:szCs w:val="27"/>
          <w:lang w:val="uk-UA"/>
        </w:rPr>
        <w:t xml:space="preserve">Кількість об’єктів, що обслуговуються </w:t>
      </w:r>
      <w:r w:rsidRPr="00E41030">
        <w:rPr>
          <w:rFonts w:ascii="Times New Roman" w:hAnsi="Times New Roman"/>
          <w:b/>
          <w:color w:val="000000"/>
          <w:sz w:val="27"/>
          <w:szCs w:val="27"/>
          <w:lang w:val="uk-UA"/>
        </w:rPr>
        <w:t>КП «Боярське ГВУЖКГ»</w:t>
      </w:r>
    </w:p>
    <w:p w:rsidR="00A64393" w:rsidRPr="00E41030" w:rsidRDefault="00A64393" w:rsidP="00E41030">
      <w:pPr>
        <w:spacing w:after="0" w:line="240" w:lineRule="auto"/>
        <w:ind w:right="282"/>
        <w:jc w:val="both"/>
        <w:rPr>
          <w:rFonts w:ascii="Times New Roman" w:hAnsi="Times New Roman"/>
          <w:color w:val="000000"/>
          <w:sz w:val="28"/>
          <w:szCs w:val="28"/>
          <w:lang w:val="uk-UA"/>
        </w:rPr>
      </w:pPr>
    </w:p>
    <w:tbl>
      <w:tblPr>
        <w:tblW w:w="10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8"/>
        <w:gridCol w:w="1986"/>
        <w:gridCol w:w="3261"/>
      </w:tblGrid>
      <w:tr w:rsidR="00A64393" w:rsidRPr="00E41030" w:rsidTr="00320959">
        <w:trPr>
          <w:trHeight w:val="400"/>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Об’єкти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Кількість</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vertAlign w:val="superscript"/>
                <w:lang w:val="uk-UA"/>
              </w:rPr>
            </w:pPr>
            <w:r w:rsidRPr="00E41030">
              <w:rPr>
                <w:rFonts w:ascii="Times New Roman" w:hAnsi="Times New Roman"/>
                <w:sz w:val="28"/>
                <w:szCs w:val="28"/>
                <w:lang w:val="uk-UA"/>
              </w:rPr>
              <w:t>Опалювальна площа, м</w:t>
            </w:r>
            <w:r w:rsidRPr="00E41030">
              <w:rPr>
                <w:rFonts w:ascii="Times New Roman" w:hAnsi="Times New Roman"/>
                <w:sz w:val="28"/>
                <w:szCs w:val="28"/>
                <w:vertAlign w:val="superscript"/>
                <w:lang w:val="uk-UA"/>
              </w:rPr>
              <w:t>2</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Заклади освіти</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4</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6643.6</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Заклади культури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2</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754.5</w:t>
            </w:r>
          </w:p>
        </w:tc>
      </w:tr>
      <w:tr w:rsidR="00A64393" w:rsidRPr="00E41030" w:rsidTr="00320959">
        <w:trPr>
          <w:trHeight w:val="285"/>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Медичні заклади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1698.6</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Інші будівлі</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856,5</w:t>
            </w:r>
          </w:p>
        </w:tc>
      </w:tr>
      <w:tr w:rsidR="00A64393" w:rsidRPr="00E41030" w:rsidTr="00320959">
        <w:trPr>
          <w:trHeight w:val="123"/>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Житлові будинки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98</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133733.8</w:t>
            </w:r>
          </w:p>
        </w:tc>
      </w:tr>
      <w:tr w:rsidR="00A64393" w:rsidRPr="00E41030" w:rsidTr="00320959">
        <w:trPr>
          <w:trHeight w:val="228"/>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pStyle w:val="a7"/>
              <w:numPr>
                <w:ilvl w:val="0"/>
                <w:numId w:val="5"/>
              </w:numPr>
              <w:tabs>
                <w:tab w:val="left" w:pos="284"/>
                <w:tab w:val="left" w:pos="567"/>
                <w:tab w:val="left" w:pos="851"/>
              </w:tabs>
              <w:spacing w:after="0" w:line="240" w:lineRule="auto"/>
              <w:ind w:right="282" w:hanging="720"/>
              <w:jc w:val="both"/>
              <w:rPr>
                <w:rFonts w:ascii="Times New Roman" w:hAnsi="Times New Roman"/>
                <w:sz w:val="28"/>
                <w:szCs w:val="28"/>
                <w:lang w:val="uk-UA"/>
              </w:rPr>
            </w:pPr>
            <w:r w:rsidRPr="00E41030">
              <w:rPr>
                <w:rFonts w:ascii="Times New Roman" w:hAnsi="Times New Roman"/>
                <w:sz w:val="28"/>
                <w:szCs w:val="28"/>
                <w:lang w:val="uk-UA"/>
              </w:rPr>
              <w:t xml:space="preserve">панельні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r>
      <w:tr w:rsidR="00A64393" w:rsidRPr="00E41030" w:rsidTr="00320959">
        <w:trPr>
          <w:trHeight w:val="242"/>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pStyle w:val="a7"/>
              <w:numPr>
                <w:ilvl w:val="0"/>
                <w:numId w:val="5"/>
              </w:numPr>
              <w:tabs>
                <w:tab w:val="left" w:pos="284"/>
                <w:tab w:val="left" w:pos="567"/>
                <w:tab w:val="left" w:pos="851"/>
              </w:tabs>
              <w:spacing w:after="0" w:line="240" w:lineRule="auto"/>
              <w:ind w:right="282" w:hanging="720"/>
              <w:jc w:val="both"/>
              <w:rPr>
                <w:rFonts w:ascii="Times New Roman" w:hAnsi="Times New Roman"/>
                <w:sz w:val="28"/>
                <w:szCs w:val="28"/>
                <w:lang w:val="uk-UA"/>
              </w:rPr>
            </w:pPr>
            <w:r w:rsidRPr="00E41030">
              <w:rPr>
                <w:rFonts w:ascii="Times New Roman" w:hAnsi="Times New Roman"/>
                <w:sz w:val="28"/>
                <w:szCs w:val="28"/>
                <w:lang w:val="uk-UA"/>
              </w:rPr>
              <w:t xml:space="preserve">цегляні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p>
        </w:tc>
      </w:tr>
      <w:tr w:rsidR="00A64393" w:rsidRPr="00E41030" w:rsidTr="00320959">
        <w:trPr>
          <w:trHeight w:val="241"/>
        </w:trPr>
        <w:tc>
          <w:tcPr>
            <w:tcW w:w="4788"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 xml:space="preserve">Всього </w:t>
            </w:r>
          </w:p>
        </w:tc>
        <w:tc>
          <w:tcPr>
            <w:tcW w:w="1986"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110</w:t>
            </w:r>
          </w:p>
        </w:tc>
        <w:tc>
          <w:tcPr>
            <w:tcW w:w="3261" w:type="dxa"/>
            <w:tcBorders>
              <w:top w:val="single" w:sz="4" w:space="0" w:color="000000"/>
              <w:left w:val="single" w:sz="4" w:space="0" w:color="000000"/>
              <w:bottom w:val="single" w:sz="4" w:space="0" w:color="000000"/>
              <w:right w:val="single" w:sz="4" w:space="0" w:color="000000"/>
            </w:tcBorders>
            <w:hideMark/>
          </w:tcPr>
          <w:p w:rsidR="00A64393" w:rsidRPr="00E41030" w:rsidRDefault="00A64393" w:rsidP="00E41030">
            <w:pPr>
              <w:tabs>
                <w:tab w:val="left" w:pos="284"/>
                <w:tab w:val="left" w:pos="567"/>
                <w:tab w:val="left" w:pos="851"/>
              </w:tabs>
              <w:spacing w:after="0"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1429161,5</w:t>
            </w:r>
          </w:p>
        </w:tc>
      </w:tr>
    </w:tbl>
    <w:p w:rsidR="00A64393" w:rsidRPr="00E41030" w:rsidRDefault="00A64393" w:rsidP="00E41030">
      <w:pPr>
        <w:spacing w:after="0" w:line="240" w:lineRule="auto"/>
        <w:ind w:right="282"/>
        <w:jc w:val="both"/>
        <w:rPr>
          <w:rFonts w:ascii="Times New Roman" w:hAnsi="Times New Roman"/>
          <w:color w:val="000000"/>
          <w:sz w:val="28"/>
          <w:szCs w:val="28"/>
          <w:lang w:val="uk-UA"/>
        </w:rPr>
      </w:pPr>
    </w:p>
    <w:p w:rsidR="00A64393" w:rsidRPr="00E41030" w:rsidRDefault="00F5283D" w:rsidP="00B0167F">
      <w:pPr>
        <w:spacing w:after="0"/>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Котли, насосне обладнання, теплообмінники та обладнання </w:t>
      </w:r>
      <w:proofErr w:type="spellStart"/>
      <w:r w:rsidRPr="00E41030">
        <w:rPr>
          <w:rFonts w:ascii="Times New Roman" w:hAnsi="Times New Roman"/>
          <w:sz w:val="28"/>
          <w:szCs w:val="28"/>
          <w:lang w:val="uk-UA"/>
        </w:rPr>
        <w:t>хімводоочищення</w:t>
      </w:r>
      <w:proofErr w:type="spellEnd"/>
      <w:r w:rsidRPr="00E41030">
        <w:rPr>
          <w:rFonts w:ascii="Times New Roman" w:hAnsi="Times New Roman"/>
          <w:sz w:val="28"/>
          <w:szCs w:val="28"/>
          <w:lang w:val="uk-UA"/>
        </w:rPr>
        <w:t>, що використовується на котельнях підприємства вітчизняного виробництва і характеризується підвищеним енергоспоживанням. Коефіцієнт корисної дії насосного обладнання, в основному, є нижчим від його паспортних даних через значну кількість ремонтів та тривалий термін експлуатації і знаходиться в межах 55-60 %. Відсутність перетворювачів частоти струму на насосах, які працюють при змінних режимах роботи призводить до їх експлуатації при низьких значеннях ККД та вимушеного процесу дроселювання тиску, що в свою чергу збільшує питоме енергоспоживання</w:t>
      </w:r>
    </w:p>
    <w:p w:rsidR="00993264" w:rsidRPr="00E41030" w:rsidRDefault="00993264" w:rsidP="00E41030">
      <w:pPr>
        <w:spacing w:after="0"/>
        <w:ind w:right="282" w:firstLine="426"/>
        <w:jc w:val="both"/>
        <w:rPr>
          <w:rFonts w:ascii="Times New Roman" w:hAnsi="Times New Roman"/>
          <w:sz w:val="28"/>
          <w:szCs w:val="28"/>
          <w:u w:val="single"/>
          <w:lang w:val="uk-UA"/>
        </w:rPr>
      </w:pPr>
    </w:p>
    <w:p w:rsidR="00E828B3" w:rsidRPr="00E41030" w:rsidRDefault="00E828B3" w:rsidP="00E41030">
      <w:pPr>
        <w:spacing w:after="0"/>
        <w:ind w:right="282" w:firstLine="426"/>
        <w:jc w:val="both"/>
        <w:rPr>
          <w:rFonts w:ascii="Times New Roman" w:hAnsi="Times New Roman"/>
          <w:sz w:val="28"/>
          <w:szCs w:val="28"/>
          <w:lang w:val="uk-UA"/>
        </w:rPr>
      </w:pPr>
      <w:proofErr w:type="spellStart"/>
      <w:r w:rsidRPr="00E41030">
        <w:rPr>
          <w:rFonts w:ascii="Times New Roman" w:hAnsi="Times New Roman"/>
          <w:sz w:val="28"/>
          <w:szCs w:val="28"/>
          <w:u w:val="single"/>
          <w:lang w:val="uk-UA"/>
        </w:rPr>
        <w:t>Мінікотельні</w:t>
      </w:r>
      <w:proofErr w:type="spellEnd"/>
      <w:r w:rsidR="00A64393" w:rsidRPr="00E41030">
        <w:rPr>
          <w:rFonts w:ascii="Times New Roman" w:hAnsi="Times New Roman"/>
          <w:sz w:val="28"/>
          <w:szCs w:val="28"/>
          <w:lang w:val="uk-UA"/>
        </w:rPr>
        <w:t>. В</w:t>
      </w:r>
      <w:r w:rsidRPr="00E41030">
        <w:rPr>
          <w:rFonts w:ascii="Times New Roman" w:hAnsi="Times New Roman"/>
          <w:sz w:val="28"/>
          <w:szCs w:val="28"/>
          <w:lang w:val="uk-UA"/>
        </w:rPr>
        <w:t>становлено в дошкільних навчальних закладах(ДНЗ)</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«Джерельце» - максимальне 277,2 кВт, на опалення і вентиляції 238кВт, власні потреби, 7 кВт, гаряче водопостачання 30 кВт, витрати в зовнішніх теплових мереж 2,2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«Іскорка»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«Спадкоємець» -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«Казка» -максимальне 277,2 кВт, на опалення і вентиляції 237,1кВт, власні потреби, 7 кВт, гаряче водопостачання 30 кВт, витрати в зовнішніх теплових мереж 3,1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«Даринка» - максимальне 92,3кВт, на опалення 62,3кВт, власні потреби, 2.3кВт, гаряче водопостачання 30кВт.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«Лісова казка» - максимальне 92,3кВт, на опалення 62,3кВт, власні потреби, 2.3кВт, гаряче водопостачання 30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ДНЗ «Берізка» -- максимальне 188 кВт, на опалення і вентиляції 160кВт, власні потреби, 5кВт, гаряче водопостачання 20кВт, витрати в зовнішніх теплових мереж 2,2 кВт.</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Об’єм газу спожитого за рік. Сплачено коштів за рік. Обслуговування за рік.</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«Даринка» - 20 820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186 892 грн; Обслуговування – 7994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«Джерельце» -  56 740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540 205.39 грн; Обслуговування –14268,66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«Іскорка» - 58 021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492 978,31 грн; Обслуговування – 11 396,15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«Спадкоємець» - 57 946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522538.54 грн; Обслуговування – 36275.83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lastRenderedPageBreak/>
        <w:t xml:space="preserve">ДНЗ «Казка»- 27 105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233 567. 84 грн; Обслуговування – 8026.04 грн.</w:t>
      </w:r>
    </w:p>
    <w:p w:rsidR="00801473" w:rsidRPr="00E41030" w:rsidRDefault="00801473" w:rsidP="00E41030">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«Берізка» - 36 673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313993.73 грн; Обслуговування – 7780 грн.</w:t>
      </w:r>
    </w:p>
    <w:p w:rsidR="00F5283D" w:rsidRPr="00A60131" w:rsidRDefault="00801473" w:rsidP="00A60131">
      <w:pPr>
        <w:spacing w:after="0"/>
        <w:ind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ДНЗ «Лісова казка» - 17 598  </w:t>
      </w:r>
      <w:proofErr w:type="spellStart"/>
      <w:r w:rsidRPr="00E41030">
        <w:rPr>
          <w:rFonts w:ascii="Times New Roman" w:hAnsi="Times New Roman"/>
          <w:sz w:val="28"/>
          <w:szCs w:val="28"/>
          <w:lang w:val="uk-UA"/>
        </w:rPr>
        <w:t>м.куб</w:t>
      </w:r>
      <w:proofErr w:type="spellEnd"/>
      <w:r w:rsidRPr="00E41030">
        <w:rPr>
          <w:rFonts w:ascii="Times New Roman" w:hAnsi="Times New Roman"/>
          <w:sz w:val="28"/>
          <w:szCs w:val="28"/>
          <w:lang w:val="uk-UA"/>
        </w:rPr>
        <w:t>; 169 307 грн; Обслуговува</w:t>
      </w:r>
      <w:r w:rsidR="00A60131">
        <w:rPr>
          <w:rFonts w:ascii="Times New Roman" w:hAnsi="Times New Roman"/>
          <w:sz w:val="28"/>
          <w:szCs w:val="28"/>
          <w:lang w:val="uk-UA"/>
        </w:rPr>
        <w:t>ння – 4675 грн.</w:t>
      </w:r>
    </w:p>
    <w:p w:rsidR="00271F39" w:rsidRPr="00E41030" w:rsidRDefault="00271F39" w:rsidP="00E41030">
      <w:pPr>
        <w:spacing w:after="0" w:line="240" w:lineRule="auto"/>
        <w:ind w:right="282" w:firstLine="426"/>
        <w:jc w:val="both"/>
        <w:rPr>
          <w:rFonts w:ascii="Times New Roman" w:hAnsi="Times New Roman"/>
          <w:color w:val="000000"/>
          <w:sz w:val="28"/>
          <w:szCs w:val="28"/>
          <w:lang w:val="uk-UA"/>
        </w:rPr>
      </w:pPr>
      <w:r w:rsidRPr="00E41030">
        <w:rPr>
          <w:rFonts w:ascii="Times New Roman" w:hAnsi="Times New Roman"/>
          <w:color w:val="000000"/>
          <w:sz w:val="28"/>
          <w:szCs w:val="28"/>
          <w:lang w:val="uk-UA"/>
        </w:rPr>
        <w:t xml:space="preserve">Основним </w:t>
      </w:r>
      <w:proofErr w:type="spellStart"/>
      <w:r w:rsidRPr="00E41030">
        <w:rPr>
          <w:rFonts w:ascii="Times New Roman" w:hAnsi="Times New Roman"/>
          <w:color w:val="000000"/>
          <w:sz w:val="28"/>
          <w:szCs w:val="28"/>
          <w:lang w:val="uk-UA"/>
        </w:rPr>
        <w:t>енергоспоживаючим</w:t>
      </w:r>
      <w:proofErr w:type="spellEnd"/>
      <w:r w:rsidRPr="00E41030">
        <w:rPr>
          <w:rFonts w:ascii="Times New Roman" w:hAnsi="Times New Roman"/>
          <w:color w:val="000000"/>
          <w:sz w:val="28"/>
          <w:szCs w:val="28"/>
          <w:lang w:val="uk-UA"/>
        </w:rPr>
        <w:t xml:space="preserve"> обладнанням на котельних є котли та насосне обладнання..</w:t>
      </w:r>
    </w:p>
    <w:p w:rsidR="00793B61" w:rsidRPr="00E41030" w:rsidRDefault="00793B61" w:rsidP="00E41030">
      <w:pPr>
        <w:spacing w:after="0" w:line="240" w:lineRule="auto"/>
        <w:ind w:right="282" w:firstLine="426"/>
        <w:jc w:val="both"/>
        <w:rPr>
          <w:rFonts w:ascii="Times New Roman" w:hAnsi="Times New Roman"/>
          <w:color w:val="000000"/>
          <w:sz w:val="28"/>
          <w:szCs w:val="28"/>
          <w:u w:val="single"/>
          <w:lang w:val="uk-UA"/>
        </w:rPr>
      </w:pPr>
    </w:p>
    <w:p w:rsidR="00A64393" w:rsidRPr="00E41030" w:rsidRDefault="00A64393" w:rsidP="00B0167F">
      <w:pPr>
        <w:spacing w:after="0" w:line="240" w:lineRule="auto"/>
        <w:ind w:right="282" w:firstLine="851"/>
        <w:jc w:val="both"/>
        <w:rPr>
          <w:rFonts w:ascii="Times New Roman" w:hAnsi="Times New Roman"/>
          <w:sz w:val="28"/>
          <w:szCs w:val="28"/>
          <w:lang w:val="uk-UA"/>
        </w:rPr>
      </w:pPr>
      <w:r w:rsidRPr="00E41030">
        <w:rPr>
          <w:rFonts w:ascii="Times New Roman" w:hAnsi="Times New Roman"/>
          <w:color w:val="000000"/>
          <w:sz w:val="28"/>
          <w:szCs w:val="28"/>
          <w:u w:val="single"/>
          <w:lang w:val="uk-UA"/>
        </w:rPr>
        <w:t>Вуличне освітлення.</w:t>
      </w:r>
      <w:r w:rsidR="001B4513" w:rsidRPr="00E41030">
        <w:rPr>
          <w:rFonts w:ascii="Times New Roman" w:hAnsi="Times New Roman"/>
          <w:color w:val="000000"/>
          <w:sz w:val="28"/>
          <w:szCs w:val="28"/>
          <w:u w:val="single"/>
          <w:lang w:val="uk-UA"/>
        </w:rPr>
        <w:t xml:space="preserve"> </w:t>
      </w:r>
      <w:r w:rsidR="006C7515" w:rsidRPr="00E41030">
        <w:rPr>
          <w:rFonts w:ascii="Times New Roman" w:hAnsi="Times New Roman"/>
          <w:sz w:val="28"/>
          <w:szCs w:val="28"/>
          <w:lang w:val="uk-UA"/>
        </w:rPr>
        <w:t>Загальна протяжність мереж зовнішнього о</w:t>
      </w:r>
      <w:r w:rsidR="00B346C9" w:rsidRPr="00E41030">
        <w:rPr>
          <w:rFonts w:ascii="Times New Roman" w:hAnsi="Times New Roman"/>
          <w:sz w:val="28"/>
          <w:szCs w:val="28"/>
          <w:lang w:val="uk-UA"/>
        </w:rPr>
        <w:t>світлення в м. Боярка складає 96,04</w:t>
      </w:r>
      <w:r w:rsidR="006C7515" w:rsidRPr="00E41030">
        <w:rPr>
          <w:rFonts w:ascii="Times New Roman" w:hAnsi="Times New Roman"/>
          <w:sz w:val="28"/>
          <w:szCs w:val="28"/>
          <w:lang w:val="uk-UA"/>
        </w:rPr>
        <w:t xml:space="preserve"> км, пові</w:t>
      </w:r>
      <w:r w:rsidR="00B346C9" w:rsidRPr="00E41030">
        <w:rPr>
          <w:rFonts w:ascii="Times New Roman" w:hAnsi="Times New Roman"/>
          <w:sz w:val="28"/>
          <w:szCs w:val="28"/>
          <w:lang w:val="uk-UA"/>
        </w:rPr>
        <w:t xml:space="preserve">тряні лінії. Експлуатується 2207 од. </w:t>
      </w:r>
      <w:proofErr w:type="spellStart"/>
      <w:r w:rsidR="00B346C9" w:rsidRPr="00E41030">
        <w:rPr>
          <w:rFonts w:ascii="Times New Roman" w:hAnsi="Times New Roman"/>
          <w:sz w:val="28"/>
          <w:szCs w:val="28"/>
          <w:lang w:val="uk-UA"/>
        </w:rPr>
        <w:t>світлоточок</w:t>
      </w:r>
      <w:proofErr w:type="spellEnd"/>
      <w:r w:rsidR="00B346C9" w:rsidRPr="00E41030">
        <w:rPr>
          <w:rFonts w:ascii="Times New Roman" w:hAnsi="Times New Roman"/>
          <w:sz w:val="28"/>
          <w:szCs w:val="28"/>
          <w:lang w:val="uk-UA"/>
        </w:rPr>
        <w:t>, щити управління вуличним управлінням 26 шт.</w:t>
      </w:r>
      <w:r w:rsidR="006C7515" w:rsidRPr="00E41030">
        <w:rPr>
          <w:rFonts w:ascii="Times New Roman" w:hAnsi="Times New Roman"/>
          <w:sz w:val="28"/>
          <w:szCs w:val="28"/>
          <w:lang w:val="uk-UA"/>
        </w:rPr>
        <w:t xml:space="preserve"> </w:t>
      </w:r>
      <w:r w:rsidR="009D6460" w:rsidRPr="00E41030">
        <w:rPr>
          <w:rFonts w:ascii="Times New Roman" w:hAnsi="Times New Roman"/>
          <w:sz w:val="28"/>
          <w:szCs w:val="28"/>
          <w:lang w:val="uk-UA"/>
        </w:rPr>
        <w:t>З них близько 9</w:t>
      </w:r>
      <w:r w:rsidR="006C7515" w:rsidRPr="00E41030">
        <w:rPr>
          <w:rFonts w:ascii="Times New Roman" w:hAnsi="Times New Roman"/>
          <w:sz w:val="28"/>
          <w:szCs w:val="28"/>
          <w:lang w:val="uk-UA"/>
        </w:rPr>
        <w:t>0 % не відповідають сучасним вимогам та нормативам</w:t>
      </w:r>
      <w:r w:rsidR="00074CA6" w:rsidRPr="00E41030">
        <w:rPr>
          <w:rFonts w:ascii="Times New Roman" w:hAnsi="Times New Roman"/>
          <w:sz w:val="28"/>
          <w:szCs w:val="28"/>
          <w:lang w:val="uk-UA"/>
        </w:rPr>
        <w:t xml:space="preserve">. </w:t>
      </w:r>
      <w:r w:rsidR="006B1CA0" w:rsidRPr="00E41030">
        <w:rPr>
          <w:rFonts w:ascii="Times New Roman" w:hAnsi="Times New Roman"/>
          <w:sz w:val="28"/>
          <w:szCs w:val="28"/>
          <w:lang w:val="uk-UA"/>
        </w:rPr>
        <w:t>За 20</w:t>
      </w:r>
      <w:r w:rsidR="006B1CA0" w:rsidRPr="00E41030">
        <w:rPr>
          <w:rFonts w:ascii="Times New Roman" w:hAnsi="Times New Roman"/>
          <w:sz w:val="28"/>
          <w:szCs w:val="28"/>
        </w:rPr>
        <w:t>1</w:t>
      </w:r>
      <w:r w:rsidR="006B1CA0" w:rsidRPr="00E41030">
        <w:rPr>
          <w:rFonts w:ascii="Times New Roman" w:hAnsi="Times New Roman"/>
          <w:sz w:val="28"/>
          <w:szCs w:val="28"/>
          <w:lang w:val="uk-UA"/>
        </w:rPr>
        <w:t xml:space="preserve">5 рік використано електроенергії на освітлення вулиць міста Боярка </w:t>
      </w:r>
      <w:r w:rsidR="00F9736D" w:rsidRPr="00E41030">
        <w:rPr>
          <w:rFonts w:ascii="Times New Roman" w:hAnsi="Times New Roman"/>
          <w:sz w:val="28"/>
          <w:szCs w:val="28"/>
          <w:lang w:val="uk-UA"/>
        </w:rPr>
        <w:t>1 297 875 кВт/ год.,</w:t>
      </w:r>
      <w:r w:rsidR="001B4513" w:rsidRPr="00E41030">
        <w:rPr>
          <w:rFonts w:ascii="Times New Roman" w:hAnsi="Times New Roman"/>
          <w:sz w:val="28"/>
          <w:szCs w:val="28"/>
          <w:lang w:val="uk-UA"/>
        </w:rPr>
        <w:t xml:space="preserve"> </w:t>
      </w:r>
      <w:r w:rsidR="00F9736D" w:rsidRPr="00E41030">
        <w:rPr>
          <w:rFonts w:ascii="Times New Roman" w:hAnsi="Times New Roman"/>
          <w:sz w:val="28"/>
          <w:szCs w:val="28"/>
          <w:lang w:val="uk-UA"/>
        </w:rPr>
        <w:t>в</w:t>
      </w:r>
      <w:r w:rsidR="00074CA6" w:rsidRPr="00E41030">
        <w:rPr>
          <w:rFonts w:ascii="Times New Roman" w:hAnsi="Times New Roman"/>
          <w:sz w:val="28"/>
          <w:szCs w:val="28"/>
          <w:lang w:val="uk-UA"/>
        </w:rPr>
        <w:t xml:space="preserve">итрати на оплату </w:t>
      </w:r>
      <w:r w:rsidR="006B1CA0" w:rsidRPr="00E41030">
        <w:rPr>
          <w:rFonts w:ascii="Times New Roman" w:hAnsi="Times New Roman"/>
          <w:sz w:val="28"/>
          <w:szCs w:val="28"/>
          <w:lang w:val="uk-UA"/>
        </w:rPr>
        <w:t>склали</w:t>
      </w:r>
      <w:r w:rsidR="00074CA6" w:rsidRPr="00E41030">
        <w:rPr>
          <w:rFonts w:ascii="Times New Roman" w:hAnsi="Times New Roman"/>
          <w:sz w:val="28"/>
          <w:szCs w:val="28"/>
          <w:lang w:val="uk-UA"/>
        </w:rPr>
        <w:t xml:space="preserve"> 1 304 617,85 грн.</w:t>
      </w:r>
      <w:r w:rsidR="006C7515" w:rsidRPr="00E41030">
        <w:rPr>
          <w:rFonts w:ascii="Times New Roman" w:hAnsi="Times New Roman"/>
          <w:sz w:val="28"/>
          <w:szCs w:val="28"/>
          <w:lang w:val="uk-UA"/>
        </w:rPr>
        <w:t>. Основними причинами такого стану є: експлуатація старих кабельних та повітряних ліній, застарілих шаф управління зовнішнім освітленням, зношених світильників, використання в світильниках ла</w:t>
      </w:r>
      <w:r w:rsidR="005D2392" w:rsidRPr="00E41030">
        <w:rPr>
          <w:rFonts w:ascii="Times New Roman" w:hAnsi="Times New Roman"/>
          <w:sz w:val="28"/>
          <w:szCs w:val="28"/>
          <w:lang w:val="uk-UA"/>
        </w:rPr>
        <w:t>мп розжарювання,</w:t>
      </w:r>
      <w:r w:rsidR="006C7515" w:rsidRPr="00E41030">
        <w:rPr>
          <w:rFonts w:ascii="Times New Roman" w:hAnsi="Times New Roman"/>
          <w:sz w:val="28"/>
          <w:szCs w:val="28"/>
          <w:lang w:val="uk-UA"/>
        </w:rPr>
        <w:t xml:space="preserve"> ртутних </w:t>
      </w:r>
      <w:r w:rsidR="005D2392" w:rsidRPr="00E41030">
        <w:rPr>
          <w:rFonts w:ascii="Times New Roman" w:hAnsi="Times New Roman"/>
          <w:sz w:val="28"/>
          <w:szCs w:val="28"/>
          <w:lang w:val="uk-UA"/>
        </w:rPr>
        <w:t xml:space="preserve">та натрієвих </w:t>
      </w:r>
      <w:r w:rsidR="006C7515" w:rsidRPr="00E41030">
        <w:rPr>
          <w:rFonts w:ascii="Times New Roman" w:hAnsi="Times New Roman"/>
          <w:sz w:val="28"/>
          <w:szCs w:val="28"/>
          <w:lang w:val="uk-UA"/>
        </w:rPr>
        <w:t>ламп.</w:t>
      </w:r>
    </w:p>
    <w:p w:rsidR="00C10AFC" w:rsidRPr="00C370A2" w:rsidRDefault="00C10AFC"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Аналіз стану мереж вуличного</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освітлення, освітлення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центральних</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частин</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міста, територій</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біля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об’єктів</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соціально-культурного призначення</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показує, що</w:t>
      </w:r>
      <w:r w:rsidR="001B4513" w:rsidRPr="00C370A2">
        <w:rPr>
          <w:rFonts w:ascii="Times New Roman" w:hAnsi="Times New Roman"/>
          <w:sz w:val="28"/>
          <w:szCs w:val="28"/>
          <w:lang w:val="uk-UA"/>
        </w:rPr>
        <w:t xml:space="preserve"> </w:t>
      </w:r>
      <w:r w:rsidR="00074CA6" w:rsidRPr="00C370A2">
        <w:rPr>
          <w:rFonts w:ascii="Times New Roman" w:hAnsi="Times New Roman"/>
          <w:sz w:val="28"/>
          <w:szCs w:val="28"/>
          <w:lang w:val="uk-UA"/>
        </w:rPr>
        <w:t>д</w:t>
      </w:r>
      <w:r w:rsidRPr="00C370A2">
        <w:rPr>
          <w:rFonts w:ascii="Times New Roman" w:hAnsi="Times New Roman"/>
          <w:sz w:val="28"/>
          <w:szCs w:val="28"/>
          <w:lang w:val="uk-UA"/>
        </w:rPr>
        <w:t>ороги і вулиці за несприятливої погоди стають</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непрохідними</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або</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мають</w:t>
      </w:r>
      <w:r w:rsidR="001B4513" w:rsidRPr="00C370A2">
        <w:rPr>
          <w:rFonts w:ascii="Times New Roman" w:hAnsi="Times New Roman"/>
          <w:sz w:val="28"/>
          <w:szCs w:val="28"/>
          <w:lang w:val="uk-UA"/>
        </w:rPr>
        <w:t xml:space="preserve"> </w:t>
      </w:r>
      <w:r w:rsidRPr="00C370A2">
        <w:rPr>
          <w:rFonts w:ascii="Times New Roman" w:hAnsi="Times New Roman"/>
          <w:sz w:val="28"/>
          <w:szCs w:val="28"/>
          <w:lang w:val="uk-UA"/>
        </w:rPr>
        <w:t xml:space="preserve">поганий стан, а транспорт рухається як в денний час, так і в нічний. </w:t>
      </w:r>
      <w:r w:rsidRPr="00C370A2">
        <w:rPr>
          <w:rFonts w:ascii="Times New Roman" w:hAnsi="Times New Roman"/>
          <w:sz w:val="28"/>
          <w:szCs w:val="28"/>
        </w:rPr>
        <w:t xml:space="preserve">Жителям </w:t>
      </w:r>
      <w:proofErr w:type="gramStart"/>
      <w:r w:rsidRPr="00C370A2">
        <w:rPr>
          <w:rFonts w:ascii="Times New Roman" w:hAnsi="Times New Roman"/>
          <w:sz w:val="28"/>
          <w:szCs w:val="28"/>
          <w:lang w:val="uk-UA"/>
        </w:rPr>
        <w:t>м</w:t>
      </w:r>
      <w:proofErr w:type="gramEnd"/>
      <w:r w:rsidRPr="00C370A2">
        <w:rPr>
          <w:rFonts w:ascii="Times New Roman" w:hAnsi="Times New Roman"/>
          <w:sz w:val="28"/>
          <w:szCs w:val="28"/>
          <w:lang w:val="uk-UA"/>
        </w:rPr>
        <w:t>іста Боярка</w:t>
      </w:r>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небезпечно</w:t>
      </w:r>
      <w:proofErr w:type="spellEnd"/>
      <w:r w:rsidRPr="00C370A2">
        <w:rPr>
          <w:rFonts w:ascii="Times New Roman" w:hAnsi="Times New Roman"/>
          <w:sz w:val="28"/>
          <w:szCs w:val="28"/>
        </w:rPr>
        <w:t xml:space="preserve"> в </w:t>
      </w:r>
      <w:proofErr w:type="spellStart"/>
      <w:r w:rsidRPr="00C370A2">
        <w:rPr>
          <w:rFonts w:ascii="Times New Roman" w:hAnsi="Times New Roman"/>
          <w:sz w:val="28"/>
          <w:szCs w:val="28"/>
        </w:rPr>
        <w:t>такий</w:t>
      </w:r>
      <w:proofErr w:type="spellEnd"/>
      <w:r w:rsidRPr="00C370A2">
        <w:rPr>
          <w:rFonts w:ascii="Times New Roman" w:hAnsi="Times New Roman"/>
          <w:sz w:val="28"/>
          <w:szCs w:val="28"/>
        </w:rPr>
        <w:t xml:space="preserve"> час </w:t>
      </w:r>
      <w:proofErr w:type="spellStart"/>
      <w:r w:rsidRPr="00C370A2">
        <w:rPr>
          <w:rFonts w:ascii="Times New Roman" w:hAnsi="Times New Roman"/>
          <w:sz w:val="28"/>
          <w:szCs w:val="28"/>
        </w:rPr>
        <w:t>добиратись</w:t>
      </w:r>
      <w:proofErr w:type="spellEnd"/>
      <w:r w:rsidRPr="00C370A2">
        <w:rPr>
          <w:rFonts w:ascii="Times New Roman" w:hAnsi="Times New Roman"/>
          <w:sz w:val="28"/>
          <w:szCs w:val="28"/>
        </w:rPr>
        <w:t xml:space="preserve"> як </w:t>
      </w:r>
      <w:proofErr w:type="spellStart"/>
      <w:r w:rsidRPr="00C370A2">
        <w:rPr>
          <w:rFonts w:ascii="Times New Roman" w:hAnsi="Times New Roman"/>
          <w:sz w:val="28"/>
          <w:szCs w:val="28"/>
        </w:rPr>
        <w:t>нароботу</w:t>
      </w:r>
      <w:proofErr w:type="spellEnd"/>
      <w:r w:rsidRPr="00C370A2">
        <w:rPr>
          <w:rFonts w:ascii="Times New Roman" w:hAnsi="Times New Roman"/>
          <w:sz w:val="28"/>
          <w:szCs w:val="28"/>
        </w:rPr>
        <w:t xml:space="preserve">, так і по </w:t>
      </w:r>
      <w:proofErr w:type="spellStart"/>
      <w:r w:rsidRPr="00C370A2">
        <w:rPr>
          <w:rFonts w:ascii="Times New Roman" w:hAnsi="Times New Roman"/>
          <w:sz w:val="28"/>
          <w:szCs w:val="28"/>
        </w:rPr>
        <w:t>інших</w:t>
      </w:r>
      <w:proofErr w:type="spellEnd"/>
      <w:r w:rsidRPr="00C370A2">
        <w:rPr>
          <w:rFonts w:ascii="Times New Roman" w:hAnsi="Times New Roman"/>
          <w:sz w:val="28"/>
          <w:szCs w:val="28"/>
        </w:rPr>
        <w:t xml:space="preserve"> справах. Тому, </w:t>
      </w:r>
      <w:proofErr w:type="spellStart"/>
      <w:r w:rsidRPr="00C370A2">
        <w:rPr>
          <w:rFonts w:ascii="Times New Roman" w:hAnsi="Times New Roman"/>
          <w:sz w:val="28"/>
          <w:szCs w:val="28"/>
        </w:rPr>
        <w:t>освітивши</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вулиці</w:t>
      </w:r>
      <w:proofErr w:type="spellEnd"/>
      <w:r w:rsidRPr="00C370A2">
        <w:rPr>
          <w:rFonts w:ascii="Times New Roman" w:hAnsi="Times New Roman"/>
          <w:sz w:val="28"/>
          <w:szCs w:val="28"/>
        </w:rPr>
        <w:t xml:space="preserve">, </w:t>
      </w:r>
      <w:proofErr w:type="spellStart"/>
      <w:r w:rsidRPr="00C370A2">
        <w:rPr>
          <w:rFonts w:ascii="Times New Roman" w:hAnsi="Times New Roman"/>
          <w:sz w:val="28"/>
          <w:szCs w:val="28"/>
        </w:rPr>
        <w:t>можна</w:t>
      </w:r>
      <w:proofErr w:type="spellEnd"/>
      <w:r w:rsidRPr="00C370A2">
        <w:rPr>
          <w:rFonts w:ascii="Times New Roman" w:hAnsi="Times New Roman"/>
          <w:sz w:val="28"/>
          <w:szCs w:val="28"/>
        </w:rPr>
        <w:t xml:space="preserve"> буде </w:t>
      </w:r>
      <w:proofErr w:type="spellStart"/>
      <w:r w:rsidRPr="00C370A2">
        <w:rPr>
          <w:rFonts w:ascii="Times New Roman" w:hAnsi="Times New Roman"/>
          <w:sz w:val="28"/>
          <w:szCs w:val="28"/>
        </w:rPr>
        <w:t>значно</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покращити</w:t>
      </w:r>
      <w:proofErr w:type="spell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ситуацію</w:t>
      </w:r>
      <w:proofErr w:type="spellEnd"/>
      <w:r w:rsidRPr="00C370A2">
        <w:rPr>
          <w:rFonts w:ascii="Times New Roman" w:hAnsi="Times New Roman"/>
          <w:sz w:val="28"/>
          <w:szCs w:val="28"/>
        </w:rPr>
        <w:t xml:space="preserve"> з </w:t>
      </w:r>
      <w:proofErr w:type="gramStart"/>
      <w:r w:rsidR="00127D38" w:rsidRPr="00C370A2">
        <w:rPr>
          <w:rFonts w:ascii="Times New Roman" w:hAnsi="Times New Roman"/>
          <w:sz w:val="28"/>
          <w:szCs w:val="28"/>
        </w:rPr>
        <w:t>данного</w:t>
      </w:r>
      <w:proofErr w:type="gramEnd"/>
      <w:r w:rsidR="00127D38" w:rsidRPr="00C370A2">
        <w:rPr>
          <w:rFonts w:ascii="Times New Roman" w:hAnsi="Times New Roman"/>
          <w:sz w:val="28"/>
          <w:szCs w:val="28"/>
          <w:lang w:val="uk-UA"/>
        </w:rPr>
        <w:t xml:space="preserve"> </w:t>
      </w:r>
      <w:proofErr w:type="spellStart"/>
      <w:r w:rsidRPr="00C370A2">
        <w:rPr>
          <w:rFonts w:ascii="Times New Roman" w:hAnsi="Times New Roman"/>
          <w:sz w:val="28"/>
          <w:szCs w:val="28"/>
        </w:rPr>
        <w:t>питання</w:t>
      </w:r>
      <w:proofErr w:type="spellEnd"/>
      <w:r w:rsidRPr="00C370A2">
        <w:rPr>
          <w:rFonts w:ascii="Times New Roman" w:hAnsi="Times New Roman"/>
          <w:sz w:val="28"/>
          <w:szCs w:val="28"/>
          <w:lang w:val="uk-UA"/>
        </w:rPr>
        <w:t>.</w:t>
      </w:r>
    </w:p>
    <w:p w:rsidR="00171869" w:rsidRPr="00E41030" w:rsidRDefault="00C10AFC" w:rsidP="00B0167F">
      <w:pPr>
        <w:spacing w:after="0"/>
        <w:ind w:right="282" w:firstLine="851"/>
        <w:jc w:val="both"/>
        <w:rPr>
          <w:rFonts w:ascii="Times New Roman" w:hAnsi="Times New Roman"/>
          <w:color w:val="000000"/>
          <w:sz w:val="28"/>
          <w:szCs w:val="28"/>
          <w:shd w:val="clear" w:color="auto" w:fill="FFFFFF"/>
          <w:lang w:val="uk-UA"/>
        </w:rPr>
      </w:pPr>
      <w:r w:rsidRPr="00E41030">
        <w:rPr>
          <w:rFonts w:ascii="Times New Roman" w:hAnsi="Times New Roman"/>
          <w:sz w:val="28"/>
          <w:szCs w:val="28"/>
          <w:lang w:val="uk-UA"/>
        </w:rPr>
        <w:t xml:space="preserve">З огляду на негативні тенденції, що мають місце в забезпеченні безпечного пересування людей та з метою зниження рівня аварійності та травматизму на дорогах і покращення умов благоустрою, назріла потреба </w:t>
      </w:r>
      <w:r w:rsidRPr="00E41030">
        <w:rPr>
          <w:rFonts w:ascii="Times New Roman" w:hAnsi="Times New Roman"/>
          <w:color w:val="000000"/>
          <w:sz w:val="28"/>
          <w:szCs w:val="28"/>
          <w:shd w:val="clear" w:color="auto" w:fill="FFFFFF"/>
          <w:lang w:val="uk-UA"/>
        </w:rPr>
        <w:t xml:space="preserve">повної заміни </w:t>
      </w:r>
      <w:r w:rsidRPr="00E41030">
        <w:rPr>
          <w:rFonts w:ascii="Times New Roman" w:hAnsi="Times New Roman"/>
          <w:sz w:val="28"/>
          <w:szCs w:val="28"/>
          <w:lang w:val="uk-UA"/>
        </w:rPr>
        <w:t>ламп розжарювання, ртутних та натрієвих ламп</w:t>
      </w:r>
      <w:r w:rsidR="00171869" w:rsidRPr="00E41030">
        <w:rPr>
          <w:rFonts w:ascii="Times New Roman" w:hAnsi="Times New Roman"/>
          <w:color w:val="000000"/>
          <w:sz w:val="28"/>
          <w:szCs w:val="28"/>
          <w:shd w:val="clear" w:color="auto" w:fill="FFFFFF"/>
          <w:lang w:val="uk-UA"/>
        </w:rPr>
        <w:t xml:space="preserve"> – встановлення </w:t>
      </w:r>
      <w:r w:rsidR="00171869" w:rsidRPr="00E41030">
        <w:rPr>
          <w:rFonts w:ascii="Times New Roman" w:hAnsi="Times New Roman"/>
          <w:color w:val="000000"/>
          <w:sz w:val="28"/>
          <w:szCs w:val="28"/>
          <w:shd w:val="clear" w:color="auto" w:fill="FFFFFF"/>
        </w:rPr>
        <w:t>LED</w:t>
      </w:r>
      <w:r w:rsidR="00171869" w:rsidRPr="00E41030">
        <w:rPr>
          <w:rFonts w:ascii="Times New Roman" w:hAnsi="Times New Roman"/>
          <w:color w:val="000000"/>
          <w:sz w:val="28"/>
          <w:szCs w:val="28"/>
          <w:shd w:val="clear" w:color="auto" w:fill="FFFFFF"/>
          <w:lang w:val="uk-UA"/>
        </w:rPr>
        <w:t xml:space="preserve">-світильників, які мають більший світловий потік та є більш економними. </w:t>
      </w:r>
    </w:p>
    <w:p w:rsidR="007D78A4" w:rsidRPr="00E41030" w:rsidRDefault="007D78A4" w:rsidP="00B0167F">
      <w:pPr>
        <w:spacing w:after="0"/>
        <w:ind w:right="282" w:firstLine="851"/>
        <w:jc w:val="both"/>
        <w:rPr>
          <w:rFonts w:ascii="Times New Roman" w:hAnsi="Times New Roman"/>
          <w:sz w:val="28"/>
          <w:szCs w:val="28"/>
          <w:lang w:val="uk-UA"/>
        </w:rPr>
      </w:pPr>
      <w:r w:rsidRPr="00E41030">
        <w:rPr>
          <w:rFonts w:ascii="Times New Roman" w:hAnsi="Times New Roman"/>
          <w:color w:val="000000"/>
          <w:sz w:val="28"/>
          <w:szCs w:val="28"/>
          <w:shd w:val="clear" w:color="auto" w:fill="FFFFFF"/>
          <w:lang w:val="uk-UA"/>
        </w:rPr>
        <w:t xml:space="preserve">В 2016 році КП «Боярське ГВУЖКГ» закуплено та встановлюються </w:t>
      </w:r>
      <w:r w:rsidRPr="00E41030">
        <w:rPr>
          <w:rFonts w:ascii="Times New Roman" w:hAnsi="Times New Roman"/>
          <w:color w:val="000000"/>
          <w:sz w:val="28"/>
          <w:szCs w:val="28"/>
          <w:shd w:val="clear" w:color="auto" w:fill="FFFFFF"/>
        </w:rPr>
        <w:t>LED</w:t>
      </w:r>
      <w:r w:rsidRPr="00E41030">
        <w:rPr>
          <w:rFonts w:ascii="Times New Roman" w:hAnsi="Times New Roman"/>
          <w:color w:val="000000"/>
          <w:sz w:val="28"/>
          <w:szCs w:val="28"/>
          <w:shd w:val="clear" w:color="auto" w:fill="FFFFFF"/>
          <w:lang w:val="uk-UA"/>
        </w:rPr>
        <w:t>-світильники</w:t>
      </w:r>
      <w:r w:rsidR="00C370A2">
        <w:rPr>
          <w:rFonts w:ascii="Times New Roman" w:hAnsi="Times New Roman"/>
          <w:color w:val="000000"/>
          <w:sz w:val="28"/>
          <w:szCs w:val="28"/>
          <w:shd w:val="clear" w:color="auto" w:fill="FFFFFF"/>
          <w:lang w:val="uk-UA"/>
        </w:rPr>
        <w:t>,</w:t>
      </w:r>
      <w:r w:rsidRPr="00E41030">
        <w:rPr>
          <w:rFonts w:ascii="Times New Roman" w:hAnsi="Times New Roman"/>
          <w:color w:val="000000"/>
          <w:sz w:val="28"/>
          <w:szCs w:val="28"/>
          <w:shd w:val="clear" w:color="auto" w:fill="FFFFFF"/>
          <w:lang w:val="uk-UA"/>
        </w:rPr>
        <w:t xml:space="preserve"> які мають більший світловий потік, замінюються лампи розжарювання, ртутні та натрієві біль потужні але зменшим світловим потоком, роботи проводяться  на центральних вулицях міста.</w:t>
      </w:r>
    </w:p>
    <w:p w:rsidR="00271F39" w:rsidRPr="00E41030" w:rsidRDefault="00271F39" w:rsidP="00E41030">
      <w:pPr>
        <w:spacing w:after="0" w:line="240" w:lineRule="auto"/>
        <w:ind w:right="282" w:firstLine="340"/>
        <w:jc w:val="both"/>
        <w:rPr>
          <w:rFonts w:ascii="Times New Roman" w:hAnsi="Times New Roman"/>
          <w:sz w:val="28"/>
          <w:szCs w:val="28"/>
          <w:lang w:val="uk-UA"/>
        </w:rPr>
      </w:pPr>
    </w:p>
    <w:p w:rsidR="00271F39" w:rsidRPr="00E41030" w:rsidRDefault="00271F39" w:rsidP="00B0167F">
      <w:pPr>
        <w:pStyle w:val="a7"/>
        <w:numPr>
          <w:ilvl w:val="1"/>
          <w:numId w:val="40"/>
        </w:numPr>
        <w:tabs>
          <w:tab w:val="left" w:pos="851"/>
        </w:tabs>
        <w:spacing w:after="0" w:line="240" w:lineRule="auto"/>
        <w:ind w:left="1134" w:right="282"/>
        <w:jc w:val="both"/>
        <w:rPr>
          <w:rFonts w:ascii="Times New Roman" w:hAnsi="Times New Roman"/>
          <w:sz w:val="28"/>
          <w:szCs w:val="28"/>
          <w:lang w:val="uk-UA"/>
        </w:rPr>
      </w:pPr>
      <w:r w:rsidRPr="00E41030">
        <w:rPr>
          <w:rFonts w:ascii="Times New Roman" w:hAnsi="Times New Roman"/>
          <w:sz w:val="28"/>
          <w:szCs w:val="28"/>
          <w:lang w:val="uk-UA"/>
        </w:rPr>
        <w:t xml:space="preserve"> Необхідність впровадження заходів з енергозбереження в закладах бюджетної сфери міста</w:t>
      </w:r>
    </w:p>
    <w:p w:rsidR="00793B61" w:rsidRPr="00E41030" w:rsidRDefault="00793B61" w:rsidP="00E41030">
      <w:pPr>
        <w:tabs>
          <w:tab w:val="left" w:pos="284"/>
          <w:tab w:val="left" w:pos="567"/>
          <w:tab w:val="left" w:pos="851"/>
        </w:tabs>
        <w:spacing w:after="0" w:line="240" w:lineRule="auto"/>
        <w:ind w:right="282" w:firstLine="340"/>
        <w:jc w:val="both"/>
        <w:rPr>
          <w:rFonts w:ascii="Times New Roman" w:hAnsi="Times New Roman"/>
          <w:sz w:val="28"/>
          <w:szCs w:val="28"/>
          <w:lang w:val="uk-UA"/>
        </w:rPr>
      </w:pPr>
    </w:p>
    <w:p w:rsidR="00271F39" w:rsidRPr="00E41030" w:rsidRDefault="00271F39" w:rsidP="00B0167F">
      <w:pPr>
        <w:tabs>
          <w:tab w:val="left" w:pos="284"/>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Більшість закладів бюджетної сфери (школи, дитячі садки, бібліотеки, лікарні) збудовані в 1970-1980 роках і експлуатуються вже понад 30 років. В ті часи країни радянського союзу нещадно споживали енергетичні ресурси, що було обумовлено низькою їх вартістю, про впровадження енергозберігаючих технологій ніхто не замислювався. </w:t>
      </w:r>
    </w:p>
    <w:p w:rsidR="00271F39" w:rsidRPr="00E41030" w:rsidRDefault="00271F39" w:rsidP="00B0167F">
      <w:pPr>
        <w:tabs>
          <w:tab w:val="left" w:pos="284"/>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Наслідком такої поведінки в минулому сьогодні є величезні втрати теплової енергії через </w:t>
      </w:r>
      <w:proofErr w:type="spellStart"/>
      <w:r w:rsidRPr="00E41030">
        <w:rPr>
          <w:rFonts w:ascii="Times New Roman" w:hAnsi="Times New Roman"/>
          <w:sz w:val="28"/>
          <w:szCs w:val="28"/>
          <w:lang w:val="uk-UA"/>
        </w:rPr>
        <w:t>огороджуючі</w:t>
      </w:r>
      <w:proofErr w:type="spellEnd"/>
      <w:r w:rsidRPr="00E41030">
        <w:rPr>
          <w:rFonts w:ascii="Times New Roman" w:hAnsi="Times New Roman"/>
          <w:sz w:val="28"/>
          <w:szCs w:val="28"/>
          <w:lang w:val="uk-UA"/>
        </w:rPr>
        <w:t xml:space="preserve"> конструкції будівель, не пристосовані до регулювання системи опалення, величезний відсоток </w:t>
      </w:r>
      <w:proofErr w:type="spellStart"/>
      <w:r w:rsidRPr="00E41030">
        <w:rPr>
          <w:rFonts w:ascii="Times New Roman" w:hAnsi="Times New Roman"/>
          <w:sz w:val="28"/>
          <w:szCs w:val="28"/>
          <w:lang w:val="uk-UA"/>
        </w:rPr>
        <w:t>остеклення</w:t>
      </w:r>
      <w:proofErr w:type="spellEnd"/>
      <w:r w:rsidRPr="00E41030">
        <w:rPr>
          <w:rFonts w:ascii="Times New Roman" w:hAnsi="Times New Roman"/>
          <w:sz w:val="28"/>
          <w:szCs w:val="28"/>
          <w:lang w:val="uk-UA"/>
        </w:rPr>
        <w:t xml:space="preserve"> в приміщеннях, високі втрати та великі рахунки за використані енергоносії.</w:t>
      </w:r>
    </w:p>
    <w:p w:rsidR="00271F39" w:rsidRPr="00E41030" w:rsidRDefault="00271F39" w:rsidP="00B0167F">
      <w:pPr>
        <w:shd w:val="clear" w:color="auto" w:fill="FFFFFF"/>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Перевитрачання ПЕР в закладах освіти, охорони здоров’я, куль</w:t>
      </w:r>
      <w:r w:rsidR="00C41355" w:rsidRPr="00E41030">
        <w:rPr>
          <w:rFonts w:ascii="Times New Roman" w:hAnsi="Times New Roman"/>
          <w:sz w:val="28"/>
          <w:szCs w:val="28"/>
          <w:lang w:val="uk-UA"/>
        </w:rPr>
        <w:t>тури міста Боярка</w:t>
      </w:r>
      <w:r w:rsidRPr="00E41030">
        <w:rPr>
          <w:rFonts w:ascii="Times New Roman" w:hAnsi="Times New Roman"/>
          <w:sz w:val="28"/>
          <w:szCs w:val="28"/>
          <w:lang w:val="uk-UA"/>
        </w:rPr>
        <w:t xml:space="preserve"> обумовлено низкою яскраво виражених проблем, зокрема:</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відсутністю налагодженої системи обліку паливо-енергетичних ресурсів;</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незадовільним станом віконних рам, дверей, дахів, що є основним джерелом втрат теплової енергії;</w:t>
      </w:r>
    </w:p>
    <w:p w:rsidR="00271F39"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деякі установи бюджетної сфери не обладнані регуляторами тепла, що не дає змоги впливати на постачання теплової енергії і призводить до споживання більшої кількості тепла, ніж необхідно;</w:t>
      </w:r>
    </w:p>
    <w:p w:rsidR="009F5B33" w:rsidRPr="00E41030" w:rsidRDefault="00271F39" w:rsidP="00E41030">
      <w:pPr>
        <w:numPr>
          <w:ilvl w:val="0"/>
          <w:numId w:val="8"/>
        </w:numPr>
        <w:tabs>
          <w:tab w:val="left" w:pos="0"/>
          <w:tab w:val="left" w:pos="360"/>
          <w:tab w:val="left" w:pos="851"/>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порушенням системи вентиляції при заміні віконних рам на металопластикові та ще ряд інших проблем.</w:t>
      </w:r>
    </w:p>
    <w:p w:rsidR="009F5B33" w:rsidRPr="00E41030" w:rsidRDefault="009F5B33" w:rsidP="00B0167F">
      <w:pPr>
        <w:tabs>
          <w:tab w:val="left" w:pos="0"/>
          <w:tab w:val="left" w:pos="360"/>
          <w:tab w:val="left" w:pos="851"/>
        </w:tabs>
        <w:spacing w:after="0" w:line="240" w:lineRule="auto"/>
        <w:ind w:right="282" w:firstLine="851"/>
        <w:jc w:val="both"/>
        <w:rPr>
          <w:rFonts w:ascii="Times New Roman" w:hAnsi="Times New Roman"/>
          <w:color w:val="000000"/>
          <w:sz w:val="28"/>
          <w:szCs w:val="28"/>
          <w:lang w:val="uk-UA"/>
        </w:rPr>
      </w:pPr>
      <w:r w:rsidRPr="00E41030">
        <w:rPr>
          <w:rFonts w:ascii="Times New Roman" w:hAnsi="Times New Roman"/>
          <w:color w:val="000000"/>
          <w:sz w:val="28"/>
          <w:szCs w:val="28"/>
          <w:lang w:val="uk-UA"/>
        </w:rPr>
        <w:tab/>
        <w:t>В місті Боярка у 2016 році завдяки фінансуванню з обласного та районного бюджетів проведено утеплення фасадів трьох дошкільних навчальних закладів;</w:t>
      </w:r>
    </w:p>
    <w:p w:rsidR="00271F39" w:rsidRPr="00E41030" w:rsidRDefault="009F5B33" w:rsidP="00E41030">
      <w:pPr>
        <w:tabs>
          <w:tab w:val="left" w:pos="0"/>
          <w:tab w:val="left" w:pos="360"/>
          <w:tab w:val="left" w:pos="851"/>
        </w:tabs>
        <w:spacing w:after="0" w:line="240" w:lineRule="auto"/>
        <w:ind w:right="282"/>
        <w:jc w:val="both"/>
        <w:rPr>
          <w:rFonts w:ascii="Times New Roman" w:hAnsi="Times New Roman"/>
          <w:color w:val="000000"/>
          <w:sz w:val="28"/>
          <w:szCs w:val="28"/>
          <w:lang w:val="uk-UA"/>
        </w:rPr>
      </w:pPr>
      <w:r w:rsidRPr="00E41030">
        <w:rPr>
          <w:rFonts w:ascii="Times New Roman" w:hAnsi="Times New Roman"/>
          <w:color w:val="000000"/>
          <w:sz w:val="28"/>
          <w:szCs w:val="28"/>
          <w:lang w:val="uk-UA"/>
        </w:rPr>
        <w:t>ДНЗ «Іскорка»,</w:t>
      </w:r>
      <w:r w:rsidRPr="00E41030">
        <w:rPr>
          <w:rFonts w:ascii="Times New Roman" w:hAnsi="Times New Roman"/>
          <w:sz w:val="28"/>
          <w:szCs w:val="28"/>
          <w:lang w:val="uk-UA"/>
        </w:rPr>
        <w:t xml:space="preserve"> </w:t>
      </w:r>
      <w:r w:rsidRPr="00E41030">
        <w:rPr>
          <w:rFonts w:ascii="Times New Roman" w:hAnsi="Times New Roman"/>
          <w:color w:val="000000"/>
          <w:sz w:val="28"/>
          <w:szCs w:val="28"/>
          <w:lang w:val="uk-UA"/>
        </w:rPr>
        <w:t>ДНЗ «Берізка», ДНЗ «Даринка»</w:t>
      </w:r>
      <w:r w:rsidR="00E12727" w:rsidRPr="00E41030">
        <w:rPr>
          <w:rFonts w:ascii="Times New Roman" w:hAnsi="Times New Roman"/>
          <w:color w:val="000000"/>
          <w:sz w:val="28"/>
          <w:szCs w:val="28"/>
          <w:lang w:val="uk-UA"/>
        </w:rPr>
        <w:t xml:space="preserve"> також приміщення бібліотеки, спортивної школи, </w:t>
      </w:r>
      <w:r w:rsidR="00C370A2">
        <w:rPr>
          <w:rFonts w:ascii="Times New Roman" w:hAnsi="Times New Roman"/>
          <w:color w:val="000000"/>
          <w:sz w:val="28"/>
          <w:szCs w:val="28"/>
          <w:lang w:val="uk-UA"/>
        </w:rPr>
        <w:t>КС РЦТМ «Оберіг».</w:t>
      </w:r>
    </w:p>
    <w:p w:rsidR="00B0167F" w:rsidRPr="00E41030" w:rsidRDefault="00B0167F" w:rsidP="00B0167F">
      <w:pPr>
        <w:tabs>
          <w:tab w:val="left" w:pos="0"/>
          <w:tab w:val="left" w:pos="360"/>
          <w:tab w:val="left" w:pos="851"/>
        </w:tabs>
        <w:spacing w:after="0" w:line="240" w:lineRule="auto"/>
        <w:ind w:right="282"/>
        <w:jc w:val="both"/>
        <w:rPr>
          <w:rFonts w:ascii="Times New Roman" w:hAnsi="Times New Roman"/>
          <w:color w:val="000000"/>
          <w:sz w:val="28"/>
          <w:szCs w:val="28"/>
          <w:lang w:val="uk-UA"/>
        </w:rPr>
      </w:pPr>
    </w:p>
    <w:p w:rsidR="006C7515" w:rsidRPr="00E41030" w:rsidRDefault="006C7515" w:rsidP="00E41030">
      <w:pPr>
        <w:tabs>
          <w:tab w:val="left" w:pos="0"/>
          <w:tab w:val="left" w:pos="360"/>
          <w:tab w:val="left" w:pos="851"/>
        </w:tabs>
        <w:spacing w:after="0" w:line="240" w:lineRule="auto"/>
        <w:ind w:left="284" w:right="282"/>
        <w:jc w:val="both"/>
        <w:rPr>
          <w:rFonts w:ascii="Times New Roman" w:hAnsi="Times New Roman"/>
          <w:color w:val="000000"/>
          <w:sz w:val="28"/>
          <w:szCs w:val="28"/>
          <w:lang w:val="uk-UA"/>
        </w:rPr>
      </w:pPr>
    </w:p>
    <w:p w:rsidR="00271F39" w:rsidRPr="00C370A2" w:rsidRDefault="00271F39" w:rsidP="00C370A2">
      <w:pPr>
        <w:pStyle w:val="af"/>
        <w:jc w:val="both"/>
        <w:rPr>
          <w:rFonts w:ascii="Times New Roman" w:hAnsi="Times New Roman"/>
          <w:color w:val="000000"/>
          <w:sz w:val="28"/>
          <w:szCs w:val="28"/>
          <w:lang w:val="uk-UA"/>
        </w:rPr>
      </w:pPr>
      <w:r w:rsidRPr="00C370A2">
        <w:rPr>
          <w:rFonts w:ascii="Times New Roman" w:hAnsi="Times New Roman"/>
          <w:color w:val="000000"/>
          <w:sz w:val="28"/>
          <w:szCs w:val="28"/>
          <w:lang w:val="uk-UA"/>
        </w:rPr>
        <w:t xml:space="preserve">2.3. </w:t>
      </w:r>
      <w:r w:rsidRPr="00C370A2">
        <w:rPr>
          <w:rFonts w:ascii="Times New Roman" w:hAnsi="Times New Roman"/>
          <w:sz w:val="28"/>
          <w:szCs w:val="28"/>
          <w:lang w:val="uk-UA"/>
        </w:rPr>
        <w:t xml:space="preserve">Необхідність впровадження заходів у житловому фонді </w:t>
      </w:r>
    </w:p>
    <w:p w:rsidR="00793B61" w:rsidRPr="00C370A2" w:rsidRDefault="00793B61" w:rsidP="00C370A2">
      <w:pPr>
        <w:pStyle w:val="af"/>
        <w:jc w:val="both"/>
        <w:rPr>
          <w:rFonts w:ascii="Times New Roman" w:hAnsi="Times New Roman"/>
          <w:sz w:val="28"/>
          <w:szCs w:val="28"/>
          <w:lang w:val="uk-UA"/>
        </w:rPr>
      </w:pPr>
    </w:p>
    <w:p w:rsidR="00D90ACB" w:rsidRPr="00C370A2" w:rsidRDefault="00387AE5"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 xml:space="preserve"> </w:t>
      </w:r>
      <w:r w:rsidR="00D90ACB" w:rsidRPr="00C370A2">
        <w:rPr>
          <w:rFonts w:ascii="Times New Roman" w:hAnsi="Times New Roman"/>
          <w:sz w:val="28"/>
          <w:szCs w:val="28"/>
        </w:rPr>
        <w:t xml:space="preserve"> </w:t>
      </w:r>
      <w:r w:rsidR="009F5B33" w:rsidRPr="00C370A2">
        <w:rPr>
          <w:rFonts w:ascii="Times New Roman" w:hAnsi="Times New Roman"/>
          <w:sz w:val="28"/>
          <w:szCs w:val="28"/>
          <w:lang w:val="uk-UA"/>
        </w:rPr>
        <w:t xml:space="preserve">Житловий </w:t>
      </w:r>
      <w:r w:rsidR="00D90ACB" w:rsidRPr="00C370A2">
        <w:rPr>
          <w:rFonts w:ascii="Times New Roman" w:hAnsi="Times New Roman"/>
          <w:sz w:val="28"/>
          <w:szCs w:val="28"/>
          <w:lang w:val="uk-UA"/>
        </w:rPr>
        <w:t>фонд м. Боярки, за даними Головного управління статистики у Київській</w:t>
      </w:r>
      <w:r w:rsidRPr="00C370A2">
        <w:rPr>
          <w:rFonts w:ascii="Times New Roman" w:hAnsi="Times New Roman"/>
          <w:sz w:val="28"/>
          <w:szCs w:val="28"/>
          <w:lang w:val="uk-UA"/>
        </w:rPr>
        <w:t xml:space="preserve"> </w:t>
      </w:r>
      <w:r w:rsidR="00D90ACB" w:rsidRPr="00C370A2">
        <w:rPr>
          <w:rFonts w:ascii="Times New Roman" w:hAnsi="Times New Roman"/>
          <w:sz w:val="28"/>
          <w:szCs w:val="28"/>
          <w:lang w:val="uk-UA"/>
        </w:rPr>
        <w:t>області, станом на 01.01.2015 року становив 825,0 тис.м</w:t>
      </w:r>
      <w:r w:rsidR="00D90ACB" w:rsidRPr="00C370A2">
        <w:rPr>
          <w:rFonts w:ascii="Times New Roman" w:hAnsi="Times New Roman"/>
          <w:sz w:val="28"/>
          <w:szCs w:val="28"/>
          <w:vertAlign w:val="superscript"/>
          <w:lang w:val="uk-UA"/>
        </w:rPr>
        <w:t xml:space="preserve">2 </w:t>
      </w:r>
      <w:r w:rsidRPr="00C370A2">
        <w:rPr>
          <w:rFonts w:ascii="Times New Roman" w:hAnsi="Times New Roman"/>
          <w:sz w:val="28"/>
          <w:szCs w:val="28"/>
          <w:vertAlign w:val="superscript"/>
          <w:lang w:val="uk-UA"/>
        </w:rPr>
        <w:t xml:space="preserve"> </w:t>
      </w:r>
      <w:r w:rsidR="00D90ACB" w:rsidRPr="00C370A2">
        <w:rPr>
          <w:rFonts w:ascii="Times New Roman" w:hAnsi="Times New Roman"/>
          <w:sz w:val="28"/>
          <w:szCs w:val="28"/>
          <w:lang w:val="uk-UA"/>
        </w:rPr>
        <w:t>загальної</w:t>
      </w:r>
      <w:r w:rsidRPr="00C370A2">
        <w:rPr>
          <w:rFonts w:ascii="Times New Roman" w:hAnsi="Times New Roman"/>
          <w:sz w:val="28"/>
          <w:szCs w:val="28"/>
          <w:lang w:val="uk-UA"/>
        </w:rPr>
        <w:t xml:space="preserve"> </w:t>
      </w:r>
      <w:r w:rsidR="00D90ACB" w:rsidRPr="00C370A2">
        <w:rPr>
          <w:rFonts w:ascii="Times New Roman" w:hAnsi="Times New Roman"/>
          <w:sz w:val="28"/>
          <w:szCs w:val="28"/>
          <w:lang w:val="uk-UA"/>
        </w:rPr>
        <w:t>площі, з яких 45 % - садибний</w:t>
      </w:r>
      <w:r w:rsidRPr="00C370A2">
        <w:rPr>
          <w:rFonts w:ascii="Times New Roman" w:hAnsi="Times New Roman"/>
          <w:sz w:val="28"/>
          <w:szCs w:val="28"/>
          <w:lang w:val="uk-UA"/>
        </w:rPr>
        <w:t xml:space="preserve"> </w:t>
      </w:r>
      <w:r w:rsidR="00C370A2">
        <w:rPr>
          <w:rFonts w:ascii="Times New Roman" w:hAnsi="Times New Roman"/>
          <w:sz w:val="28"/>
          <w:szCs w:val="28"/>
          <w:lang w:val="uk-UA"/>
        </w:rPr>
        <w:t xml:space="preserve">житловий фонд </w:t>
      </w:r>
      <w:r w:rsidR="00D90ACB" w:rsidRPr="00C370A2">
        <w:rPr>
          <w:rFonts w:ascii="Times New Roman" w:hAnsi="Times New Roman"/>
          <w:sz w:val="28"/>
          <w:szCs w:val="28"/>
          <w:lang w:val="uk-UA"/>
        </w:rPr>
        <w:t>по місту на 1 мешканця</w:t>
      </w:r>
      <w:r w:rsidR="00C370A2">
        <w:rPr>
          <w:rFonts w:ascii="Times New Roman" w:hAnsi="Times New Roman"/>
          <w:sz w:val="28"/>
          <w:szCs w:val="28"/>
          <w:lang w:val="uk-UA"/>
        </w:rPr>
        <w:t xml:space="preserve"> </w:t>
      </w:r>
      <w:r w:rsidR="00D90ACB" w:rsidRPr="00C370A2">
        <w:rPr>
          <w:rFonts w:ascii="Times New Roman" w:hAnsi="Times New Roman"/>
          <w:sz w:val="28"/>
          <w:szCs w:val="28"/>
          <w:lang w:val="uk-UA"/>
        </w:rPr>
        <w:t>складає</w:t>
      </w:r>
      <w:r w:rsidR="00E12727" w:rsidRPr="00C370A2">
        <w:rPr>
          <w:rFonts w:ascii="Times New Roman" w:hAnsi="Times New Roman"/>
          <w:sz w:val="28"/>
          <w:szCs w:val="28"/>
          <w:lang w:val="uk-UA"/>
        </w:rPr>
        <w:t xml:space="preserve"> </w:t>
      </w:r>
      <w:smartTag w:uri="urn:schemas-microsoft-com:office:smarttags" w:element="metricconverter">
        <w:smartTagPr>
          <w:attr w:name="ProductID" w:val="23,2 м2"/>
        </w:smartTagPr>
        <w:r w:rsidR="00D90ACB" w:rsidRPr="00C370A2">
          <w:rPr>
            <w:rFonts w:ascii="Times New Roman" w:hAnsi="Times New Roman"/>
            <w:sz w:val="28"/>
            <w:szCs w:val="28"/>
            <w:lang w:val="uk-UA"/>
          </w:rPr>
          <w:t>23,2 м</w:t>
        </w:r>
        <w:r w:rsidR="00D90ACB" w:rsidRPr="00C370A2">
          <w:rPr>
            <w:rFonts w:ascii="Times New Roman" w:hAnsi="Times New Roman"/>
            <w:sz w:val="28"/>
            <w:szCs w:val="28"/>
            <w:vertAlign w:val="superscript"/>
            <w:lang w:val="uk-UA"/>
          </w:rPr>
          <w:t>2</w:t>
        </w:r>
        <w:r w:rsidR="00C370A2">
          <w:rPr>
            <w:rFonts w:ascii="Times New Roman" w:hAnsi="Times New Roman"/>
            <w:sz w:val="28"/>
            <w:szCs w:val="28"/>
            <w:vertAlign w:val="superscript"/>
            <w:lang w:val="uk-UA"/>
          </w:rPr>
          <w:t xml:space="preserve"> </w:t>
        </w:r>
      </w:smartTag>
      <w:r w:rsidR="00D90ACB" w:rsidRPr="00C370A2">
        <w:rPr>
          <w:rFonts w:ascii="Times New Roman" w:hAnsi="Times New Roman"/>
          <w:sz w:val="28"/>
          <w:szCs w:val="28"/>
          <w:lang w:val="uk-UA"/>
        </w:rPr>
        <w:t>загальної</w:t>
      </w:r>
      <w:r w:rsidR="00C370A2">
        <w:rPr>
          <w:rFonts w:ascii="Times New Roman" w:hAnsi="Times New Roman"/>
          <w:sz w:val="28"/>
          <w:szCs w:val="28"/>
          <w:lang w:val="uk-UA"/>
        </w:rPr>
        <w:t xml:space="preserve"> </w:t>
      </w:r>
      <w:r w:rsidR="00D90ACB" w:rsidRPr="00C370A2">
        <w:rPr>
          <w:rFonts w:ascii="Times New Roman" w:hAnsi="Times New Roman"/>
          <w:sz w:val="28"/>
          <w:szCs w:val="28"/>
          <w:lang w:val="uk-UA"/>
        </w:rPr>
        <w:t>площі.</w:t>
      </w:r>
    </w:p>
    <w:p w:rsidR="005E56A0" w:rsidRPr="00C370A2" w:rsidRDefault="005E56A0" w:rsidP="00C370A2">
      <w:pPr>
        <w:pStyle w:val="af"/>
        <w:ind w:firstLine="851"/>
        <w:jc w:val="both"/>
        <w:rPr>
          <w:rFonts w:ascii="Times New Roman" w:hAnsi="Times New Roman"/>
          <w:sz w:val="28"/>
          <w:szCs w:val="28"/>
          <w:lang w:val="uk-UA"/>
        </w:rPr>
      </w:pPr>
      <w:r w:rsidRPr="00C370A2">
        <w:rPr>
          <w:rFonts w:ascii="Times New Roman" w:hAnsi="Times New Roman"/>
          <w:sz w:val="28"/>
          <w:szCs w:val="28"/>
          <w:lang w:val="uk-UA"/>
        </w:rPr>
        <w:t>Проводиться індивідуальне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житлове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будівництво. Але основною стримуючою причиною зростання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обсягів</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індивідуального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будівництва є щільність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забудови</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міста та обмеженість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вільних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земельних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ділянок. Резервом для розширення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площ</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під</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індивідуальне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будівництво є дачні</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ділянки, які</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пр</w:t>
      </w:r>
      <w:r w:rsidR="002F5661" w:rsidRPr="00C370A2">
        <w:rPr>
          <w:rFonts w:ascii="Times New Roman" w:hAnsi="Times New Roman"/>
          <w:sz w:val="28"/>
          <w:szCs w:val="28"/>
          <w:lang w:val="uk-UA"/>
        </w:rPr>
        <w:t>имикають до житлового сектору. З 2012 року</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спостерігається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тенденція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збільшення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звернень</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власників</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цих</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ділянок про зміну</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цільового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призначення</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землі для індивідуального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житлового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будівництва.</w:t>
      </w:r>
    </w:p>
    <w:p w:rsidR="005E56A0" w:rsidRPr="00C370A2" w:rsidRDefault="005E56A0" w:rsidP="00C370A2">
      <w:pPr>
        <w:pStyle w:val="af"/>
        <w:jc w:val="both"/>
        <w:rPr>
          <w:rFonts w:ascii="Times New Roman" w:hAnsi="Times New Roman"/>
          <w:i/>
          <w:sz w:val="28"/>
          <w:szCs w:val="28"/>
          <w:lang w:val="uk-UA"/>
        </w:rPr>
      </w:pPr>
      <w:r w:rsidRPr="00C370A2">
        <w:rPr>
          <w:rFonts w:ascii="Times New Roman" w:hAnsi="Times New Roman"/>
          <w:sz w:val="28"/>
          <w:szCs w:val="28"/>
          <w:lang w:val="uk-UA"/>
        </w:rPr>
        <w:t>На території</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функціонує 1 житлово-комунальне</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підприємство – БГВУЖКГ. Воно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територіал</w:t>
      </w:r>
      <w:r w:rsidR="007A0B27" w:rsidRPr="00C370A2">
        <w:rPr>
          <w:rFonts w:ascii="Times New Roman" w:hAnsi="Times New Roman"/>
          <w:sz w:val="28"/>
          <w:szCs w:val="28"/>
          <w:lang w:val="uk-UA"/>
        </w:rPr>
        <w:t>ьно</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закріплено за житловим фондом, який</w:t>
      </w:r>
      <w:r w:rsidR="00387AE5" w:rsidRPr="00C370A2">
        <w:rPr>
          <w:rFonts w:ascii="Times New Roman" w:hAnsi="Times New Roman"/>
          <w:sz w:val="28"/>
          <w:szCs w:val="28"/>
          <w:lang w:val="uk-UA"/>
        </w:rPr>
        <w:t xml:space="preserve"> </w:t>
      </w:r>
      <w:r w:rsidRPr="00C370A2">
        <w:rPr>
          <w:rFonts w:ascii="Times New Roman" w:hAnsi="Times New Roman"/>
          <w:sz w:val="28"/>
          <w:szCs w:val="28"/>
          <w:lang w:val="uk-UA"/>
        </w:rPr>
        <w:t>обслуговує.</w:t>
      </w:r>
    </w:p>
    <w:p w:rsidR="00A60131" w:rsidRDefault="00271F39" w:rsidP="00A60131">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Найбільш проблемними є багатоповерхові будники, період експлуатації, яких в основному складає 30 років. </w:t>
      </w:r>
      <w:r w:rsidRPr="00E41030">
        <w:rPr>
          <w:rFonts w:ascii="Times New Roman" w:hAnsi="Times New Roman"/>
          <w:spacing w:val="-4"/>
          <w:sz w:val="28"/>
          <w:szCs w:val="28"/>
          <w:lang w:val="uk-UA"/>
        </w:rPr>
        <w:t xml:space="preserve">Проблема полягає в забезпеченні раціонального, максимально ефективного використання кінцевої енергії, яка надходить до споживача у вигляді </w:t>
      </w:r>
      <w:r w:rsidRPr="00E41030">
        <w:rPr>
          <w:rFonts w:ascii="Times New Roman" w:hAnsi="Times New Roman"/>
          <w:sz w:val="28"/>
          <w:szCs w:val="28"/>
          <w:lang w:val="uk-UA"/>
        </w:rPr>
        <w:t xml:space="preserve">електричної і теплової </w:t>
      </w:r>
      <w:r w:rsidRPr="00E41030">
        <w:rPr>
          <w:rStyle w:val="a8"/>
          <w:rFonts w:ascii="Times New Roman" w:hAnsi="Times New Roman"/>
          <w:i w:val="0"/>
          <w:iCs w:val="0"/>
          <w:sz w:val="28"/>
          <w:szCs w:val="28"/>
          <w:lang w:val="uk-UA"/>
        </w:rPr>
        <w:t>енергії.</w:t>
      </w:r>
      <w:r w:rsidRPr="00E41030">
        <w:rPr>
          <w:rFonts w:ascii="Times New Roman" w:hAnsi="Times New Roman"/>
          <w:spacing w:val="-4"/>
          <w:sz w:val="28"/>
          <w:szCs w:val="28"/>
          <w:lang w:val="uk-UA"/>
        </w:rPr>
        <w:t xml:space="preserve"> Можна </w:t>
      </w:r>
      <w:r w:rsidRPr="00E41030">
        <w:rPr>
          <w:rFonts w:ascii="Times New Roman" w:hAnsi="Times New Roman"/>
          <w:sz w:val="28"/>
          <w:szCs w:val="28"/>
          <w:lang w:val="uk-UA"/>
        </w:rPr>
        <w:t>ефективно виробити енергію в сучасній котельні з високим ККД, а потім змарнувати її в опалюваних будинках.</w:t>
      </w:r>
    </w:p>
    <w:p w:rsidR="00906D52" w:rsidRPr="00A60131" w:rsidRDefault="00271F39" w:rsidP="00A60131">
      <w:pPr>
        <w:spacing w:after="0" w:line="240" w:lineRule="auto"/>
        <w:ind w:right="282" w:firstLine="851"/>
        <w:jc w:val="both"/>
        <w:rPr>
          <w:rFonts w:ascii="Times New Roman" w:hAnsi="Times New Roman"/>
          <w:sz w:val="28"/>
          <w:szCs w:val="28"/>
          <w:lang w:val="uk-UA"/>
        </w:rPr>
      </w:pPr>
      <w:r w:rsidRPr="00E41030">
        <w:rPr>
          <w:rFonts w:ascii="Times New Roman" w:hAnsi="Times New Roman"/>
          <w:bCs/>
          <w:sz w:val="28"/>
          <w:szCs w:val="28"/>
          <w:lang w:val="uk-UA"/>
        </w:rPr>
        <w:t xml:space="preserve">З метою забезпечення енергоефективності в житловому секторі необхідно покращити експлуатаційні характеристики будинків, забезпечити проведення їх теплової санації та модернізації інженерного обладнання, проводити комплекс робіт із формування у мешканців енергозберігаючої свідомості. </w:t>
      </w:r>
    </w:p>
    <w:p w:rsidR="00D26C4F" w:rsidRPr="00E41030" w:rsidRDefault="00271F39" w:rsidP="00B0167F">
      <w:pPr>
        <w:shd w:val="clear" w:color="auto" w:fill="FFFFFF"/>
        <w:spacing w:after="0" w:line="240" w:lineRule="auto"/>
        <w:ind w:right="282" w:firstLine="851"/>
        <w:jc w:val="both"/>
        <w:rPr>
          <w:rFonts w:ascii="Times New Roman" w:hAnsi="Times New Roman"/>
          <w:bCs/>
          <w:sz w:val="28"/>
          <w:szCs w:val="28"/>
          <w:lang w:val="uk-UA"/>
        </w:rPr>
      </w:pPr>
      <w:r w:rsidRPr="00E41030">
        <w:rPr>
          <w:rFonts w:ascii="Times New Roman" w:hAnsi="Times New Roman"/>
          <w:bCs/>
          <w:sz w:val="28"/>
          <w:szCs w:val="28"/>
          <w:lang w:val="uk-UA"/>
        </w:rPr>
        <w:t xml:space="preserve"> </w:t>
      </w:r>
      <w:r w:rsidR="00906D52" w:rsidRPr="00E41030">
        <w:rPr>
          <w:rFonts w:ascii="Times New Roman" w:hAnsi="Times New Roman"/>
          <w:bCs/>
          <w:sz w:val="28"/>
          <w:szCs w:val="28"/>
          <w:lang w:val="uk-UA"/>
        </w:rPr>
        <w:t>В місті Боярка у 2016 році завдяки фінансуванню з  районного бюджету проведення заміна вікон в багатоповерхови</w:t>
      </w:r>
      <w:r w:rsidR="00D26C4F" w:rsidRPr="00E41030">
        <w:rPr>
          <w:rFonts w:ascii="Times New Roman" w:hAnsi="Times New Roman"/>
          <w:bCs/>
          <w:sz w:val="28"/>
          <w:szCs w:val="28"/>
          <w:lang w:val="uk-UA"/>
        </w:rPr>
        <w:t>х житлових будинках за адресами.</w:t>
      </w:r>
    </w:p>
    <w:p w:rsidR="00271F39" w:rsidRPr="00E41030" w:rsidRDefault="00271F39" w:rsidP="00E41030">
      <w:pPr>
        <w:shd w:val="clear" w:color="auto" w:fill="FFFFFF"/>
        <w:spacing w:after="0" w:line="240" w:lineRule="auto"/>
        <w:ind w:right="282" w:firstLine="340"/>
        <w:jc w:val="both"/>
        <w:rPr>
          <w:rFonts w:ascii="Times New Roman" w:hAnsi="Times New Roman"/>
          <w:bCs/>
          <w:sz w:val="28"/>
          <w:szCs w:val="28"/>
          <w:lang w:val="uk-UA"/>
        </w:rPr>
      </w:pPr>
      <w:r w:rsidRPr="00E41030">
        <w:rPr>
          <w:rFonts w:ascii="Times New Roman" w:hAnsi="Times New Roman"/>
          <w:bCs/>
          <w:sz w:val="28"/>
          <w:szCs w:val="28"/>
          <w:lang w:val="uk-UA"/>
        </w:rPr>
        <w:t xml:space="preserve">     </w:t>
      </w:r>
    </w:p>
    <w:p w:rsidR="00271F39" w:rsidRPr="00E41030" w:rsidRDefault="00271F39" w:rsidP="00B0167F">
      <w:pPr>
        <w:pStyle w:val="a7"/>
        <w:numPr>
          <w:ilvl w:val="0"/>
          <w:numId w:val="40"/>
        </w:numPr>
        <w:tabs>
          <w:tab w:val="left" w:pos="709"/>
          <w:tab w:val="left" w:pos="1155"/>
        </w:tabs>
        <w:spacing w:after="0" w:line="240" w:lineRule="auto"/>
        <w:ind w:right="282"/>
        <w:jc w:val="both"/>
        <w:rPr>
          <w:rFonts w:ascii="Times New Roman" w:hAnsi="Times New Roman"/>
          <w:b/>
          <w:sz w:val="28"/>
          <w:szCs w:val="28"/>
          <w:lang w:val="uk-UA"/>
        </w:rPr>
      </w:pPr>
      <w:r w:rsidRPr="00E41030">
        <w:rPr>
          <w:rFonts w:ascii="Times New Roman" w:hAnsi="Times New Roman"/>
          <w:b/>
          <w:sz w:val="28"/>
          <w:szCs w:val="28"/>
          <w:lang w:val="uk-UA"/>
        </w:rPr>
        <w:lastRenderedPageBreak/>
        <w:t>ЦІЛІ  ЩОДО  ЕНЕРГОЕФЕКТИВНОСТІ</w:t>
      </w:r>
    </w:p>
    <w:p w:rsidR="00793B61" w:rsidRPr="00E41030" w:rsidRDefault="00793B61" w:rsidP="00E41030">
      <w:pPr>
        <w:tabs>
          <w:tab w:val="left" w:pos="567"/>
        </w:tabs>
        <w:spacing w:after="0" w:line="240" w:lineRule="auto"/>
        <w:ind w:right="282" w:firstLine="340"/>
        <w:jc w:val="both"/>
        <w:rPr>
          <w:rFonts w:ascii="Times New Roman" w:hAnsi="Times New Roman"/>
          <w:sz w:val="28"/>
          <w:szCs w:val="28"/>
          <w:lang w:val="uk-UA"/>
        </w:rPr>
      </w:pP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Енергозбереження – найдешевше й екологічно чисте джерело енергії. Виробництво енергії, яку ми споживаємо, завдає значної шкоди навколишньому середовищу, негативно впливає на здоров’я людей. Економія ресурсів і енергії – реальний спосіб зменшити витрати і зберегти довкілля для наступних  поколінь. </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Для досягнення корисного ефекту необхідно якомога раціональніше використовувати енергію і звести до мінімуму непродуктивні її витрати.</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є складовою частиною реалізації місцевої політики та практики енергозбереження та енергоефективності і охоплює всі сфери життєдіяльності міста. Адже енергозбереження питання комплексне і досягнення максимального рівня енергоефективності можливе за умови реалізації заходів в бюджетній, житловій та комунальній сферах.</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Місцевий бюджет є одним з найбільших покупців енергії в межах своєї території. Саме тому для органів місцевої влади важливого значення набуває скорочення витрат на оплату енергоносіїв та забезпечення сталого розвитку території. </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Необхідно змінювати підходи, методики при будівництві і реконструкції житлових і громадських будинків і споруд та приділяти належну увагу при впровадженні сучасних технологій, прогресивного енергоефективного устаткування в будівництві об'єктів житлово-громадського призначення.</w:t>
      </w:r>
    </w:p>
    <w:p w:rsidR="00793B61" w:rsidRPr="00E41030" w:rsidRDefault="00271F39" w:rsidP="00F41192">
      <w:pPr>
        <w:tabs>
          <w:tab w:val="left" w:pos="567"/>
          <w:tab w:val="left" w:pos="851"/>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Зважаючи на те, що найбільшим споживачем теплової енергії в місті є населення, то найважливішим завданням міської ради є підняття свідомості членів територіальної громади щодо впровадження заходів з питань енергозбереження та енергоефективності.</w:t>
      </w:r>
    </w:p>
    <w:p w:rsidR="00271F39" w:rsidRPr="00E41030" w:rsidRDefault="00271F39" w:rsidP="00A60131">
      <w:pPr>
        <w:tabs>
          <w:tab w:val="left" w:pos="567"/>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Виконання Програми спрямоване на: </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підвищення рівня знань жителів міста та формування свідомості щодо питань ощадливого ставлення до енергетичних ресурсів;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забезпечення енергетичної ефективності будівель відповідно до європейських стандартів;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color w:val="000000"/>
          <w:sz w:val="28"/>
          <w:szCs w:val="28"/>
          <w:lang w:val="uk-UA"/>
        </w:rPr>
      </w:pPr>
      <w:r w:rsidRPr="00E41030">
        <w:rPr>
          <w:rFonts w:ascii="Times New Roman" w:hAnsi="Times New Roman"/>
          <w:color w:val="000000"/>
          <w:sz w:val="28"/>
          <w:szCs w:val="28"/>
          <w:lang w:val="uk-UA"/>
        </w:rPr>
        <w:t>стабілізувати протягом 5-10 років видатки з місцевого бюджету на оплату комунальних послуг та енергоносіїв;</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збільшення розміру інвестицій у енергоефективну модернізацію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впровадження нових технологій та альтернативних джерел енергії під час виробництва теплової енергії комунальними підприємствами;</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зменшення понаднормових втрат теплової енергії під час її транспортування до споживачів (термоізоляція мереж, оптимізація схем теплопостачання) та безпосередньо в будівлях (</w:t>
      </w:r>
      <w:proofErr w:type="spellStart"/>
      <w:r w:rsidRPr="00E41030">
        <w:rPr>
          <w:rFonts w:ascii="Times New Roman" w:hAnsi="Times New Roman"/>
          <w:sz w:val="28"/>
          <w:szCs w:val="28"/>
          <w:lang w:val="uk-UA"/>
        </w:rPr>
        <w:t>термомодернізація</w:t>
      </w:r>
      <w:proofErr w:type="spellEnd"/>
      <w:r w:rsidR="00C50A73" w:rsidRPr="00E41030">
        <w:rPr>
          <w:rFonts w:ascii="Times New Roman" w:hAnsi="Times New Roman"/>
          <w:sz w:val="28"/>
          <w:szCs w:val="28"/>
          <w:lang w:val="uk-UA"/>
        </w:rPr>
        <w:t xml:space="preserve"> </w:t>
      </w:r>
      <w:proofErr w:type="spellStart"/>
      <w:r w:rsidRPr="00E41030">
        <w:rPr>
          <w:rFonts w:ascii="Times New Roman" w:hAnsi="Times New Roman"/>
          <w:sz w:val="28"/>
          <w:szCs w:val="28"/>
          <w:lang w:val="uk-UA"/>
        </w:rPr>
        <w:t>огороджуючих</w:t>
      </w:r>
      <w:proofErr w:type="spellEnd"/>
      <w:r w:rsidRPr="00E41030">
        <w:rPr>
          <w:rFonts w:ascii="Times New Roman" w:hAnsi="Times New Roman"/>
          <w:sz w:val="28"/>
          <w:szCs w:val="28"/>
          <w:lang w:val="uk-UA"/>
        </w:rPr>
        <w:t xml:space="preserve"> конструкцій, інженерних систем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підтримка належного технічного стану будівель і збільшення строку їх експлуатації;</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обмеження викидів двоокису вуглецю шляхом підвищення енергетичної ефективності будівель;</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t>стимулювання власників та квартиронаймачів будівель до раціонального та ощадного використання ПЕР;</w:t>
      </w:r>
    </w:p>
    <w:p w:rsidR="00271F39" w:rsidRPr="00E41030" w:rsidRDefault="00271F39" w:rsidP="00E41030">
      <w:pPr>
        <w:pStyle w:val="a7"/>
        <w:numPr>
          <w:ilvl w:val="0"/>
          <w:numId w:val="10"/>
        </w:numPr>
        <w:tabs>
          <w:tab w:val="left" w:pos="0"/>
          <w:tab w:val="left" w:pos="567"/>
          <w:tab w:val="left" w:pos="709"/>
        </w:tabs>
        <w:spacing w:after="0" w:line="240" w:lineRule="auto"/>
        <w:ind w:left="0" w:right="282" w:firstLine="340"/>
        <w:jc w:val="both"/>
        <w:rPr>
          <w:rFonts w:ascii="Times New Roman" w:hAnsi="Times New Roman"/>
          <w:sz w:val="28"/>
          <w:szCs w:val="28"/>
          <w:lang w:val="uk-UA"/>
        </w:rPr>
      </w:pPr>
      <w:r w:rsidRPr="00E41030">
        <w:rPr>
          <w:rFonts w:ascii="Times New Roman" w:hAnsi="Times New Roman"/>
          <w:sz w:val="28"/>
          <w:szCs w:val="28"/>
          <w:lang w:val="uk-UA"/>
        </w:rPr>
        <w:lastRenderedPageBreak/>
        <w:t>розробка енергетичних паспортів будівель, яка має здійснюватися незалежно кваліфікованими експертами.</w:t>
      </w:r>
    </w:p>
    <w:p w:rsidR="00271F39" w:rsidRPr="00E41030" w:rsidRDefault="00755178" w:rsidP="00E41030">
      <w:pPr>
        <w:pStyle w:val="a7"/>
        <w:tabs>
          <w:tab w:val="left" w:pos="0"/>
          <w:tab w:val="left" w:pos="567"/>
        </w:tabs>
        <w:spacing w:after="0" w:line="240" w:lineRule="auto"/>
        <w:ind w:left="0" w:right="282" w:firstLine="340"/>
        <w:jc w:val="both"/>
        <w:rPr>
          <w:rFonts w:ascii="Times New Roman" w:hAnsi="Times New Roman"/>
          <w:i/>
          <w:sz w:val="28"/>
          <w:szCs w:val="28"/>
          <w:lang w:val="uk-UA"/>
        </w:rPr>
      </w:pPr>
      <w:r w:rsidRPr="00E41030">
        <w:rPr>
          <w:rFonts w:ascii="Times New Roman" w:hAnsi="Times New Roman"/>
          <w:i/>
          <w:sz w:val="28"/>
          <w:szCs w:val="28"/>
          <w:lang w:val="uk-UA"/>
        </w:rPr>
        <w:t>Отже, виконавчий комітет Боярської  міської  ради</w:t>
      </w:r>
      <w:r w:rsidR="00271F39" w:rsidRPr="00E41030">
        <w:rPr>
          <w:rFonts w:ascii="Times New Roman" w:hAnsi="Times New Roman"/>
          <w:i/>
          <w:sz w:val="28"/>
          <w:szCs w:val="28"/>
          <w:lang w:val="uk-UA"/>
        </w:rPr>
        <w:t xml:space="preserve"> ставить перед собою такі енергоефективні цілі.</w:t>
      </w:r>
    </w:p>
    <w:p w:rsidR="00271F39" w:rsidRPr="00E41030" w:rsidRDefault="00271F39" w:rsidP="00A60131">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 В закладах бюджетної сфери.</w:t>
      </w:r>
    </w:p>
    <w:p w:rsidR="00271F39" w:rsidRPr="00E41030" w:rsidRDefault="00271F39" w:rsidP="00E41030">
      <w:pPr>
        <w:pStyle w:val="a7"/>
        <w:numPr>
          <w:ilvl w:val="0"/>
          <w:numId w:val="12"/>
        </w:numPr>
        <w:tabs>
          <w:tab w:val="left" w:pos="0"/>
          <w:tab w:val="left" w:pos="567"/>
          <w:tab w:val="left" w:pos="709"/>
          <w:tab w:val="left" w:pos="851"/>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Досягти зменшення видатків з місцевого бюджету на оплату комунальних послуг та енергоносіїв  шляхом зменшення споживання ПЕР та води на 20%.</w:t>
      </w:r>
    </w:p>
    <w:p w:rsidR="00271F39" w:rsidRPr="00E41030" w:rsidRDefault="00271F39" w:rsidP="00E41030">
      <w:pPr>
        <w:pStyle w:val="a7"/>
        <w:numPr>
          <w:ilvl w:val="0"/>
          <w:numId w:val="12"/>
        </w:numPr>
        <w:tabs>
          <w:tab w:val="left" w:pos="0"/>
          <w:tab w:val="left" w:pos="567"/>
          <w:tab w:val="left" w:pos="709"/>
          <w:tab w:val="left" w:pos="851"/>
        </w:tabs>
        <w:spacing w:after="0" w:line="240" w:lineRule="auto"/>
        <w:ind w:left="0" w:right="282" w:firstLine="426"/>
        <w:jc w:val="both"/>
        <w:rPr>
          <w:rFonts w:ascii="Times New Roman" w:hAnsi="Times New Roman"/>
          <w:sz w:val="28"/>
          <w:szCs w:val="28"/>
          <w:lang w:val="uk-UA"/>
        </w:rPr>
      </w:pPr>
      <w:r w:rsidRPr="00E41030">
        <w:rPr>
          <w:rFonts w:ascii="Times New Roman" w:hAnsi="Times New Roman"/>
          <w:sz w:val="28"/>
          <w:szCs w:val="28"/>
          <w:lang w:val="uk-UA"/>
        </w:rPr>
        <w:t xml:space="preserve"> Забезпечити комфортні умови перебування працівникам та відвідувачам в закладах, установах та організаціях бюджетної сфери.</w:t>
      </w:r>
    </w:p>
    <w:p w:rsidR="00271F39" w:rsidRPr="00E41030" w:rsidRDefault="00271F39" w:rsidP="00F41192">
      <w:pPr>
        <w:pStyle w:val="a7"/>
        <w:tabs>
          <w:tab w:val="left" w:pos="0"/>
          <w:tab w:val="left" w:pos="567"/>
          <w:tab w:val="left" w:pos="709"/>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Потенційні джерела економії в закладах бюджетної сфери – відсутність системи енергетичного менеджменту; неефективні системи освітлення; застаріле сантехнічне обладнання; відсутність регуляторів на радіаторах, експлуатація в їдальнях, пральнях енергоємного обладнання; втрати теплової енергії через </w:t>
      </w:r>
      <w:proofErr w:type="spellStart"/>
      <w:r w:rsidRPr="00E41030">
        <w:rPr>
          <w:rFonts w:ascii="Times New Roman" w:hAnsi="Times New Roman"/>
          <w:sz w:val="28"/>
          <w:szCs w:val="28"/>
          <w:lang w:val="uk-UA"/>
        </w:rPr>
        <w:t>огороджуючі</w:t>
      </w:r>
      <w:proofErr w:type="spellEnd"/>
      <w:r w:rsidRPr="00E41030">
        <w:rPr>
          <w:rFonts w:ascii="Times New Roman" w:hAnsi="Times New Roman"/>
          <w:sz w:val="28"/>
          <w:szCs w:val="28"/>
          <w:lang w:val="uk-UA"/>
        </w:rPr>
        <w:t xml:space="preserve"> конструкції, незадовільній стан підвальних приміщень, горищ, дахів тощо.</w:t>
      </w:r>
    </w:p>
    <w:p w:rsidR="006C7515" w:rsidRPr="00E41030" w:rsidRDefault="006C7515" w:rsidP="00E41030">
      <w:pPr>
        <w:pStyle w:val="a7"/>
        <w:tabs>
          <w:tab w:val="left" w:pos="0"/>
          <w:tab w:val="left" w:pos="567"/>
          <w:tab w:val="left" w:pos="709"/>
        </w:tabs>
        <w:spacing w:after="0" w:line="240" w:lineRule="auto"/>
        <w:ind w:left="0" w:right="282" w:firstLine="340"/>
        <w:jc w:val="both"/>
        <w:rPr>
          <w:rFonts w:ascii="Times New Roman" w:hAnsi="Times New Roman"/>
          <w:sz w:val="28"/>
          <w:szCs w:val="28"/>
          <w:lang w:val="uk-UA"/>
        </w:rPr>
      </w:pPr>
    </w:p>
    <w:p w:rsidR="006C7515" w:rsidRPr="00E41030" w:rsidRDefault="006C7515" w:rsidP="00E41030">
      <w:pPr>
        <w:pStyle w:val="a7"/>
        <w:tabs>
          <w:tab w:val="left" w:pos="0"/>
          <w:tab w:val="left" w:pos="567"/>
          <w:tab w:val="left" w:pos="709"/>
        </w:tabs>
        <w:spacing w:after="0" w:line="240" w:lineRule="auto"/>
        <w:ind w:left="0" w:right="282" w:firstLine="340"/>
        <w:jc w:val="both"/>
        <w:rPr>
          <w:rFonts w:ascii="Times New Roman" w:hAnsi="Times New Roman"/>
          <w:sz w:val="28"/>
          <w:szCs w:val="28"/>
          <w:lang w:val="uk-UA"/>
        </w:rPr>
      </w:pPr>
    </w:p>
    <w:p w:rsidR="00271F39" w:rsidRPr="00E41030" w:rsidRDefault="00271F39" w:rsidP="00A60131">
      <w:pPr>
        <w:pStyle w:val="a7"/>
        <w:tabs>
          <w:tab w:val="left" w:pos="0"/>
          <w:tab w:val="left" w:pos="567"/>
          <w:tab w:val="left" w:pos="709"/>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Житловий фонд міста.</w:t>
      </w:r>
    </w:p>
    <w:p w:rsidR="00271F39" w:rsidRPr="00E41030" w:rsidRDefault="00271F39" w:rsidP="00E41030">
      <w:pPr>
        <w:pStyle w:val="a7"/>
        <w:numPr>
          <w:ilvl w:val="0"/>
          <w:numId w:val="14"/>
        </w:numPr>
        <w:tabs>
          <w:tab w:val="left" w:pos="0"/>
          <w:tab w:val="left" w:pos="567"/>
          <w:tab w:val="left" w:pos="709"/>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 xml:space="preserve"> Зменшити споживання ПЕР в багатоквартирних житлових будинках на 20% до 2020 року;</w:t>
      </w:r>
    </w:p>
    <w:p w:rsidR="00271F39" w:rsidRPr="00E41030" w:rsidRDefault="00271F39" w:rsidP="00E41030">
      <w:pPr>
        <w:pStyle w:val="a7"/>
        <w:numPr>
          <w:ilvl w:val="0"/>
          <w:numId w:val="14"/>
        </w:numPr>
        <w:tabs>
          <w:tab w:val="left" w:pos="0"/>
          <w:tab w:val="left" w:pos="567"/>
          <w:tab w:val="left" w:pos="709"/>
        </w:tabs>
        <w:spacing w:after="0" w:line="240" w:lineRule="auto"/>
        <w:ind w:left="0" w:right="282" w:firstLine="397"/>
        <w:jc w:val="both"/>
        <w:rPr>
          <w:rFonts w:ascii="Times New Roman" w:hAnsi="Times New Roman"/>
          <w:sz w:val="28"/>
          <w:szCs w:val="28"/>
          <w:lang w:val="uk-UA"/>
        </w:rPr>
      </w:pPr>
      <w:r w:rsidRPr="00E41030">
        <w:rPr>
          <w:rFonts w:ascii="Times New Roman" w:hAnsi="Times New Roman"/>
          <w:sz w:val="28"/>
          <w:szCs w:val="28"/>
          <w:lang w:val="uk-UA"/>
        </w:rPr>
        <w:t xml:space="preserve"> Забезпечення високого рівня комфорту проживання мешканців.</w:t>
      </w:r>
    </w:p>
    <w:p w:rsidR="00271F39" w:rsidRPr="00E41030" w:rsidRDefault="00271F39" w:rsidP="00F41192">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Досягти поставлених цілей планується за р</w:t>
      </w:r>
      <w:r w:rsidR="00D90ACB" w:rsidRPr="00E41030">
        <w:rPr>
          <w:rFonts w:ascii="Times New Roman" w:hAnsi="Times New Roman"/>
          <w:sz w:val="28"/>
          <w:szCs w:val="28"/>
          <w:lang w:val="uk-UA"/>
        </w:rPr>
        <w:t xml:space="preserve">ахунок проведення </w:t>
      </w:r>
      <w:r w:rsidR="00D5549C" w:rsidRPr="00E41030">
        <w:rPr>
          <w:rFonts w:ascii="Times New Roman" w:hAnsi="Times New Roman"/>
          <w:sz w:val="28"/>
          <w:szCs w:val="28"/>
          <w:lang w:val="uk-UA"/>
        </w:rPr>
        <w:t xml:space="preserve"> комплексної санації</w:t>
      </w:r>
      <w:r w:rsidRPr="00E41030">
        <w:rPr>
          <w:rFonts w:ascii="Times New Roman" w:hAnsi="Times New Roman"/>
          <w:sz w:val="28"/>
          <w:szCs w:val="28"/>
          <w:lang w:val="uk-UA"/>
        </w:rPr>
        <w:t xml:space="preserve"> багатоквартирних будинків. Що  дозволить покращити життєвий стандарт у багатоквартирних будинках, підвищити рівень енергоефективності  будинків, зменшити витрати на утримання житлового фонду, подовжити період експлуатації та підвищити вартість житла. </w:t>
      </w:r>
      <w:proofErr w:type="spellStart"/>
      <w:r w:rsidRPr="00E41030">
        <w:rPr>
          <w:rFonts w:ascii="Times New Roman" w:hAnsi="Times New Roman"/>
          <w:sz w:val="28"/>
          <w:szCs w:val="28"/>
          <w:lang w:val="uk-UA"/>
        </w:rPr>
        <w:t>Термомодернізовані</w:t>
      </w:r>
      <w:proofErr w:type="spellEnd"/>
      <w:r w:rsidRPr="00E41030">
        <w:rPr>
          <w:rFonts w:ascii="Times New Roman" w:hAnsi="Times New Roman"/>
          <w:sz w:val="28"/>
          <w:szCs w:val="28"/>
          <w:lang w:val="uk-UA"/>
        </w:rPr>
        <w:t xml:space="preserve"> будинки слугуватимуть для наочної демонстрації провадження енергозберігаючих проектів та накопичення й поширення інформації на місцевому, регіональному та національному рівнях.</w:t>
      </w:r>
    </w:p>
    <w:p w:rsidR="00271F39" w:rsidRPr="00E41030" w:rsidRDefault="00271F39" w:rsidP="00F41192">
      <w:pPr>
        <w:pStyle w:val="a7"/>
        <w:tabs>
          <w:tab w:val="left" w:pos="0"/>
          <w:tab w:val="left" w:pos="567"/>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Комплексна модернізація житлового фонду напряму залежить від обсягів залучення інвестицій та готовності участі громади на умовах спільного фінансування проектів.</w:t>
      </w:r>
    </w:p>
    <w:p w:rsidR="00C370A2" w:rsidRDefault="00C370A2" w:rsidP="00CD4406">
      <w:pPr>
        <w:spacing w:after="0" w:line="240" w:lineRule="auto"/>
        <w:ind w:right="282"/>
        <w:rPr>
          <w:rFonts w:ascii="Times New Roman" w:hAnsi="Times New Roman"/>
          <w:sz w:val="28"/>
          <w:szCs w:val="28"/>
          <w:lang w:val="uk-UA"/>
        </w:rPr>
      </w:pPr>
    </w:p>
    <w:p w:rsidR="00271F39" w:rsidRPr="00E41030" w:rsidRDefault="00A60131" w:rsidP="00A60131">
      <w:pPr>
        <w:spacing w:after="0" w:line="240" w:lineRule="auto"/>
        <w:ind w:right="282" w:firstLine="340"/>
        <w:jc w:val="center"/>
        <w:rPr>
          <w:rFonts w:ascii="Times New Roman" w:hAnsi="Times New Roman"/>
          <w:sz w:val="28"/>
          <w:szCs w:val="28"/>
          <w:lang w:val="uk-UA"/>
        </w:rPr>
      </w:pPr>
      <w:r>
        <w:rPr>
          <w:rFonts w:ascii="Times New Roman" w:hAnsi="Times New Roman"/>
          <w:sz w:val="28"/>
          <w:szCs w:val="28"/>
          <w:lang w:val="uk-UA"/>
        </w:rPr>
        <w:t>5</w:t>
      </w:r>
      <w:r w:rsidR="00271F39" w:rsidRPr="00E41030">
        <w:rPr>
          <w:rFonts w:ascii="Times New Roman" w:hAnsi="Times New Roman"/>
          <w:sz w:val="28"/>
          <w:szCs w:val="28"/>
          <w:lang w:val="uk-UA"/>
        </w:rPr>
        <w:t xml:space="preserve">. </w:t>
      </w:r>
      <w:r w:rsidR="00271F39" w:rsidRPr="00E41030">
        <w:rPr>
          <w:rFonts w:ascii="Times New Roman" w:hAnsi="Times New Roman"/>
          <w:b/>
          <w:sz w:val="28"/>
          <w:szCs w:val="28"/>
          <w:lang w:val="uk-UA"/>
        </w:rPr>
        <w:t>ЗАХОДИ З ЕНЕРГОЕФЕКТИВНОСТІ</w:t>
      </w:r>
    </w:p>
    <w:p w:rsidR="00793B61" w:rsidRPr="00E41030" w:rsidRDefault="00793B61" w:rsidP="00E41030">
      <w:pPr>
        <w:spacing w:after="0" w:line="240" w:lineRule="auto"/>
        <w:ind w:right="282" w:firstLine="340"/>
        <w:jc w:val="both"/>
        <w:rPr>
          <w:rFonts w:ascii="Times New Roman" w:hAnsi="Times New Roman"/>
          <w:sz w:val="28"/>
          <w:szCs w:val="28"/>
          <w:lang w:val="uk-UA"/>
        </w:rPr>
      </w:pPr>
    </w:p>
    <w:p w:rsidR="00271F39" w:rsidRPr="00E41030" w:rsidRDefault="00271F39" w:rsidP="00F41192">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Впровадження заходів енергозбереження і енергоефективності допоможе зменшити споживання енергоресурсів як в кількісному вираженні так і в обсягах витрат), що в свою чергу є передумовою для зменшення шкідливих викидів в атмосферу та запорукою попередження глобального потепління і зміни клімату.  </w:t>
      </w:r>
    </w:p>
    <w:p w:rsidR="00271F39" w:rsidRPr="00E41030" w:rsidRDefault="00271F39" w:rsidP="00F41192">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Заходи, що спрямовані на зменшення споживання паливно-енергетичних ресурсів та підвищення </w:t>
      </w:r>
      <w:proofErr w:type="spellStart"/>
      <w:r w:rsidRPr="00E41030">
        <w:rPr>
          <w:rFonts w:ascii="Times New Roman" w:hAnsi="Times New Roman"/>
          <w:sz w:val="28"/>
          <w:szCs w:val="28"/>
          <w:lang w:val="uk-UA"/>
        </w:rPr>
        <w:t>загальномісцевого</w:t>
      </w:r>
      <w:proofErr w:type="spellEnd"/>
      <w:r w:rsidRPr="00E41030">
        <w:rPr>
          <w:rFonts w:ascii="Times New Roman" w:hAnsi="Times New Roman"/>
          <w:sz w:val="28"/>
          <w:szCs w:val="28"/>
          <w:lang w:val="uk-UA"/>
        </w:rPr>
        <w:t xml:space="preserve"> рівня енергоефективності можна розділити на три групи.</w:t>
      </w:r>
    </w:p>
    <w:p w:rsidR="00271F39" w:rsidRPr="00E41030" w:rsidRDefault="00271F39"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 xml:space="preserve">Перша група заходів – це малі заходи. Як правило вони маловартісні  і мають незначний вплив (5-10 %) на зростання енергоефективності (в окремих випадках, вдало відібраний захід може призвести і до значно більшої економії). </w:t>
      </w:r>
      <w:r w:rsidRPr="00E41030">
        <w:rPr>
          <w:rFonts w:ascii="Times New Roman" w:hAnsi="Times New Roman"/>
          <w:sz w:val="28"/>
          <w:szCs w:val="28"/>
          <w:lang w:val="uk-UA"/>
        </w:rPr>
        <w:lastRenderedPageBreak/>
        <w:t>Застосовуються у тому випадку, коли мова йде про оптимізацію систем та процесів, коли немає потреби змінювати всю систему. Ці заходи, як правило, є економічно вигідні і мають короткий період окупності.</w:t>
      </w:r>
    </w:p>
    <w:p w:rsidR="00271F39" w:rsidRPr="00E41030" w:rsidRDefault="00271F39" w:rsidP="00F41192">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Друга група – це заходи середньої складності. Зазвичай мають вплив в межах від 10% до 25%, а їх реалізація потребує середніх затрат. Заходи другої групи є економічно вигідними, з періодом окупності від трьох до десяти років, але вони потребують більших капіталовкладень.</w:t>
      </w:r>
    </w:p>
    <w:p w:rsidR="00271F39" w:rsidRPr="00E41030" w:rsidRDefault="00271F39" w:rsidP="00F41192">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Третя група – масштабні заходи (вплив – до 90%, високовартісні). З точки зору ефективності, масштабні заходи доцільно впроваджувати в тому випадку, коли виникає потреба повного відновлення, шляхом будівництва нових об’єктів та систем.</w:t>
      </w:r>
    </w:p>
    <w:p w:rsidR="00C370A2" w:rsidRDefault="00271F39" w:rsidP="00CD4406">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енергозбереження та енергоефективн</w:t>
      </w:r>
      <w:r w:rsidR="00335D39" w:rsidRPr="00E41030">
        <w:rPr>
          <w:rFonts w:ascii="Times New Roman" w:hAnsi="Times New Roman"/>
          <w:sz w:val="28"/>
          <w:szCs w:val="28"/>
          <w:lang w:val="uk-UA"/>
        </w:rPr>
        <w:t xml:space="preserve">ості міста Боярка </w:t>
      </w:r>
      <w:r w:rsidR="00E40A82" w:rsidRPr="00E41030">
        <w:rPr>
          <w:rFonts w:ascii="Times New Roman" w:hAnsi="Times New Roman"/>
          <w:sz w:val="28"/>
          <w:szCs w:val="28"/>
          <w:lang w:val="uk-UA"/>
        </w:rPr>
        <w:t xml:space="preserve"> на 2017</w:t>
      </w:r>
      <w:r w:rsidRPr="00E41030">
        <w:rPr>
          <w:rFonts w:ascii="Times New Roman" w:hAnsi="Times New Roman"/>
          <w:sz w:val="28"/>
          <w:szCs w:val="28"/>
          <w:lang w:val="uk-UA"/>
        </w:rPr>
        <w:t>-2020 роки передбачає реалізацію заход</w:t>
      </w:r>
      <w:r w:rsidR="00A60131">
        <w:rPr>
          <w:rFonts w:ascii="Times New Roman" w:hAnsi="Times New Roman"/>
          <w:sz w:val="28"/>
          <w:szCs w:val="28"/>
          <w:lang w:val="uk-UA"/>
        </w:rPr>
        <w:t>ів, які представлені в таблиці 5</w:t>
      </w:r>
      <w:r w:rsidRPr="00E41030">
        <w:rPr>
          <w:rFonts w:ascii="Times New Roman" w:hAnsi="Times New Roman"/>
          <w:sz w:val="28"/>
          <w:szCs w:val="28"/>
          <w:lang w:val="uk-UA"/>
        </w:rPr>
        <w:t>.1.</w:t>
      </w:r>
    </w:p>
    <w:p w:rsidR="00C370A2" w:rsidRDefault="00C370A2" w:rsidP="00E82536">
      <w:pPr>
        <w:spacing w:after="0" w:line="240" w:lineRule="auto"/>
        <w:ind w:right="282"/>
        <w:jc w:val="both"/>
        <w:rPr>
          <w:rFonts w:ascii="Times New Roman" w:hAnsi="Times New Roman"/>
          <w:sz w:val="28"/>
          <w:szCs w:val="28"/>
          <w:lang w:val="uk-UA"/>
        </w:rPr>
      </w:pPr>
    </w:p>
    <w:p w:rsidR="00B02FAD" w:rsidRPr="00E41030" w:rsidRDefault="00271F39" w:rsidP="00CD4406">
      <w:pPr>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Табл</w:t>
      </w:r>
      <w:r w:rsidR="00A60131">
        <w:rPr>
          <w:rFonts w:ascii="Times New Roman" w:hAnsi="Times New Roman"/>
          <w:sz w:val="28"/>
          <w:szCs w:val="28"/>
          <w:lang w:val="uk-UA"/>
        </w:rPr>
        <w:t>иця 5</w:t>
      </w:r>
      <w:r w:rsidRPr="00E41030">
        <w:rPr>
          <w:rFonts w:ascii="Times New Roman" w:hAnsi="Times New Roman"/>
          <w:sz w:val="28"/>
          <w:szCs w:val="28"/>
          <w:lang w:val="uk-UA"/>
        </w:rPr>
        <w:t>.1. Комплекс заходів спрямованих на зменше</w:t>
      </w:r>
      <w:r w:rsidR="000017AA" w:rsidRPr="00E41030">
        <w:rPr>
          <w:rFonts w:ascii="Times New Roman" w:hAnsi="Times New Roman"/>
          <w:sz w:val="28"/>
          <w:szCs w:val="28"/>
          <w:lang w:val="uk-UA"/>
        </w:rPr>
        <w:t>ння енергоспоживання в місті Боярка</w:t>
      </w:r>
      <w:r w:rsidR="00A60131">
        <w:rPr>
          <w:rFonts w:ascii="Times New Roman" w:hAnsi="Times New Roman"/>
          <w:sz w:val="28"/>
          <w:szCs w:val="28"/>
          <w:lang w:val="uk-UA"/>
        </w:rPr>
        <w:t xml:space="preserve"> протягом 2017</w:t>
      </w:r>
      <w:r w:rsidRPr="00E41030">
        <w:rPr>
          <w:rFonts w:ascii="Times New Roman" w:hAnsi="Times New Roman"/>
          <w:sz w:val="28"/>
          <w:szCs w:val="28"/>
          <w:lang w:val="uk-UA"/>
        </w:rPr>
        <w:t>-2020 рр.</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5"/>
        <w:gridCol w:w="2552"/>
        <w:gridCol w:w="3121"/>
        <w:gridCol w:w="2552"/>
      </w:tblGrid>
      <w:tr w:rsidR="00271F39" w:rsidRPr="00E41030" w:rsidTr="007F2C98">
        <w:trPr>
          <w:trHeight w:val="471"/>
        </w:trPr>
        <w:tc>
          <w:tcPr>
            <w:tcW w:w="2095"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Сфера застосування</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Маловартісні</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Середньої вартості</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271F39" w:rsidRPr="00E41030" w:rsidRDefault="00271F39"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Високовартісні (масштабні)</w:t>
            </w: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Заклади бюджетної сфери </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Ремонт/заміна сантехнічного обладнання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76"/>
                <w:tab w:val="left" w:pos="411"/>
              </w:tabs>
              <w:spacing w:after="0" w:line="240" w:lineRule="auto"/>
              <w:ind w:left="91"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індивідуальних </w:t>
            </w:r>
            <w:r w:rsidR="00DA5D36" w:rsidRPr="00E41030">
              <w:rPr>
                <w:rFonts w:ascii="Times New Roman" w:hAnsi="Times New Roman"/>
                <w:sz w:val="24"/>
                <w:szCs w:val="24"/>
                <w:lang w:val="uk-UA"/>
              </w:rPr>
              <w:t xml:space="preserve">котелень </w:t>
            </w:r>
            <w:r w:rsidRPr="00E41030">
              <w:rPr>
                <w:rFonts w:ascii="Times New Roman" w:hAnsi="Times New Roman"/>
                <w:sz w:val="24"/>
                <w:szCs w:val="24"/>
                <w:lang w:val="uk-UA"/>
              </w:rPr>
              <w:t>на твердому паливі (гуртожитки, малосімейки)</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віконних блоків, вхідних дверей</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tabs>
                <w:tab w:val="left" w:pos="34"/>
                <w:tab w:val="left" w:pos="20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Утеплення горищ, покрівель, підвальних приміщень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lang w:val="uk-UA"/>
              </w:rPr>
              <w:t>Термомодернізація</w:t>
            </w:r>
            <w:proofErr w:type="spellEnd"/>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автоматичних </w:t>
            </w:r>
            <w:proofErr w:type="spellStart"/>
            <w:r w:rsidRPr="00E41030">
              <w:rPr>
                <w:rFonts w:ascii="Times New Roman" w:hAnsi="Times New Roman"/>
                <w:sz w:val="24"/>
                <w:szCs w:val="24"/>
                <w:lang w:val="uk-UA"/>
              </w:rPr>
              <w:t>закривачів</w:t>
            </w:r>
            <w:proofErr w:type="spellEnd"/>
            <w:r w:rsidRPr="00E41030">
              <w:rPr>
                <w:rFonts w:ascii="Times New Roman" w:hAnsi="Times New Roman"/>
                <w:sz w:val="24"/>
                <w:szCs w:val="24"/>
                <w:lang w:val="uk-UA"/>
              </w:rPr>
              <w:t xml:space="preserve">  на вхідних дверях  </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Гідрохімічна промивка труб розводки систем опалення та опалювальних приладів</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енергоємного обладнання на сучасне енергоефективне</w:t>
            </w:r>
          </w:p>
        </w:tc>
      </w:tr>
      <w:tr w:rsidR="00785727" w:rsidRPr="00E41030" w:rsidTr="005642CC">
        <w:trPr>
          <w:trHeight w:val="273"/>
        </w:trPr>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tabs>
                <w:tab w:val="left" w:pos="41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системи освітлення :</w:t>
            </w:r>
          </w:p>
          <w:p w:rsidR="00785727" w:rsidRPr="00E41030" w:rsidRDefault="00785727" w:rsidP="00E41030">
            <w:pPr>
              <w:pStyle w:val="a7"/>
              <w:numPr>
                <w:ilvl w:val="0"/>
                <w:numId w:val="16"/>
              </w:numPr>
              <w:tabs>
                <w:tab w:val="left" w:pos="176"/>
                <w:tab w:val="left" w:pos="411"/>
              </w:tabs>
              <w:spacing w:after="0" w:line="240" w:lineRule="auto"/>
              <w:ind w:left="57" w:right="282" w:firstLine="34"/>
              <w:jc w:val="both"/>
              <w:rPr>
                <w:rFonts w:ascii="Times New Roman" w:hAnsi="Times New Roman"/>
                <w:sz w:val="24"/>
                <w:szCs w:val="24"/>
                <w:lang w:val="uk-UA"/>
              </w:rPr>
            </w:pPr>
            <w:r w:rsidRPr="00E41030">
              <w:rPr>
                <w:rFonts w:ascii="Times New Roman" w:hAnsi="Times New Roman"/>
                <w:sz w:val="24"/>
                <w:szCs w:val="24"/>
                <w:lang w:val="uk-UA"/>
              </w:rPr>
              <w:t xml:space="preserve"> заміна ламп розжарювання на енергозберігаючі</w:t>
            </w:r>
          </w:p>
          <w:p w:rsidR="00785727" w:rsidRPr="00E41030" w:rsidRDefault="00785727" w:rsidP="00E41030">
            <w:pPr>
              <w:tabs>
                <w:tab w:val="left" w:pos="0"/>
              </w:tabs>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-встановлення енергозберігаючих світильників</w:t>
            </w: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ремонтно-ревізійних робіт </w:t>
            </w:r>
            <w:proofErr w:type="spellStart"/>
            <w:r w:rsidRPr="00E41030">
              <w:rPr>
                <w:rFonts w:ascii="Times New Roman" w:hAnsi="Times New Roman"/>
                <w:sz w:val="24"/>
                <w:szCs w:val="24"/>
                <w:lang w:val="uk-UA"/>
              </w:rPr>
              <w:t>вентсистем</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віконних блоків</w:t>
            </w:r>
          </w:p>
        </w:tc>
      </w:tr>
      <w:tr w:rsidR="00785727" w:rsidRPr="00E41030" w:rsidTr="005642CC">
        <w:trPr>
          <w:trHeight w:val="1129"/>
        </w:trPr>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hideMark/>
          </w:tcPr>
          <w:p w:rsidR="00785727" w:rsidRPr="00E41030" w:rsidRDefault="00135200"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Встановлення приладів обліку </w:t>
            </w:r>
            <w:r w:rsidR="00785727" w:rsidRPr="00E41030">
              <w:rPr>
                <w:rFonts w:ascii="Times New Roman" w:hAnsi="Times New Roman"/>
                <w:sz w:val="24"/>
                <w:szCs w:val="24"/>
                <w:lang w:val="uk-UA"/>
              </w:rPr>
              <w:t xml:space="preserve"> холодної води</w:t>
            </w:r>
          </w:p>
          <w:p w:rsidR="00785727" w:rsidRPr="00E41030" w:rsidRDefault="00785727" w:rsidP="00E41030">
            <w:pPr>
              <w:tabs>
                <w:tab w:val="left" w:pos="-108"/>
                <w:tab w:val="left" w:pos="261"/>
              </w:tabs>
              <w:spacing w:after="0" w:line="240" w:lineRule="auto"/>
              <w:ind w:left="57"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 опалення із встановленням регуляторів</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енергетичного аудиту</w:t>
            </w: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Утеплення розводки труб опалення в підвальних </w:t>
            </w:r>
            <w:r w:rsidRPr="00E41030">
              <w:rPr>
                <w:rFonts w:ascii="Times New Roman" w:hAnsi="Times New Roman"/>
                <w:sz w:val="24"/>
                <w:szCs w:val="24"/>
                <w:lang w:val="uk-UA"/>
              </w:rPr>
              <w:lastRenderedPageBreak/>
              <w:t>приміщеннях</w:t>
            </w: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108"/>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Ізоляція труб  та елементів опалення в підвальних приміщеннях</w:t>
            </w:r>
          </w:p>
        </w:tc>
        <w:tc>
          <w:tcPr>
            <w:tcW w:w="2552" w:type="dxa"/>
            <w:vMerge/>
            <w:tcBorders>
              <w:left w:val="single" w:sz="4" w:space="0" w:color="000000"/>
              <w:bottom w:val="single" w:sz="4" w:space="0" w:color="000000"/>
              <w:right w:val="single" w:sz="4" w:space="0" w:color="000000"/>
            </w:tcBorders>
            <w:vAlign w:val="center"/>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p w:rsidR="00785727" w:rsidRDefault="00785727"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Багатоквартирний житловий фонд</w:t>
            </w:r>
          </w:p>
          <w:p w:rsidR="00591DBC" w:rsidRPr="00E41030" w:rsidRDefault="00591DBC" w:rsidP="00E41030">
            <w:pPr>
              <w:pStyle w:val="a7"/>
              <w:tabs>
                <w:tab w:val="left" w:pos="-142"/>
                <w:tab w:val="left" w:pos="0"/>
                <w:tab w:val="left" w:pos="450"/>
                <w:tab w:val="left" w:pos="993"/>
                <w:tab w:val="left" w:pos="1170"/>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віконних блоків, вхідних дверей в під’їздах</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Встановлення по будинкових приладів обліку теплової енергії</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Заміна віконних блоків</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Default="00785727" w:rsidP="00E41030">
            <w:pPr>
              <w:pStyle w:val="a7"/>
              <w:tabs>
                <w:tab w:val="left" w:pos="0"/>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Запровадження енергетичної паспортизації будинків</w:t>
            </w:r>
          </w:p>
          <w:p w:rsidR="00591DBC" w:rsidRPr="00E41030" w:rsidRDefault="00591DBC"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w:t>
            </w:r>
            <w:proofErr w:type="spellStart"/>
            <w:r w:rsidRPr="00E41030">
              <w:rPr>
                <w:rFonts w:ascii="Times New Roman" w:hAnsi="Times New Roman"/>
                <w:sz w:val="24"/>
                <w:szCs w:val="24"/>
                <w:lang w:val="uk-UA"/>
              </w:rPr>
              <w:t>енергоаудиту</w:t>
            </w:r>
            <w:proofErr w:type="spellEnd"/>
            <w:r w:rsidRPr="00E41030">
              <w:rPr>
                <w:rFonts w:ascii="Times New Roman" w:hAnsi="Times New Roman"/>
                <w:sz w:val="24"/>
                <w:szCs w:val="24"/>
                <w:lang w:val="uk-UA"/>
              </w:rPr>
              <w:t xml:space="preserve"> житлових будинків</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Будівництво житла з використанням енергозберігаючих технологій.</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591DBC" w:rsidRDefault="00591DBC" w:rsidP="00E41030">
            <w:pPr>
              <w:spacing w:after="0" w:line="240" w:lineRule="auto"/>
              <w:ind w:left="57" w:right="282"/>
              <w:jc w:val="both"/>
              <w:rPr>
                <w:rFonts w:ascii="Times New Roman" w:hAnsi="Times New Roman"/>
                <w:sz w:val="24"/>
                <w:szCs w:val="24"/>
                <w:lang w:val="uk-UA"/>
              </w:rPr>
            </w:pPr>
          </w:p>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ремонтно-ревізійних робіт </w:t>
            </w:r>
            <w:proofErr w:type="spellStart"/>
            <w:r w:rsidRPr="00E41030">
              <w:rPr>
                <w:rFonts w:ascii="Times New Roman" w:hAnsi="Times New Roman"/>
                <w:sz w:val="24"/>
                <w:szCs w:val="24"/>
                <w:lang w:val="uk-UA"/>
              </w:rPr>
              <w:t>вентсистем</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591DBC" w:rsidRDefault="00591DBC"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p>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Комплексна санація житлових будинків </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spacing w:after="0" w:line="240" w:lineRule="auto"/>
              <w:ind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tcPr>
          <w:p w:rsidR="00785727" w:rsidRPr="00E41030" w:rsidRDefault="00785727" w:rsidP="00E41030">
            <w:pPr>
              <w:pStyle w:val="a7"/>
              <w:tabs>
                <w:tab w:val="left" w:pos="0"/>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Утеплення горищ, покрівель, підвальних приміщень</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pStyle w:val="a7"/>
              <w:tabs>
                <w:tab w:val="left" w:pos="-142"/>
                <w:tab w:val="left" w:pos="-49"/>
                <w:tab w:val="left" w:pos="234"/>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Реконструкція систем опалення із встановленням регуляторів</w:t>
            </w:r>
          </w:p>
        </w:tc>
      </w:tr>
      <w:tr w:rsidR="00785727" w:rsidRPr="00E41030" w:rsidTr="005642CC">
        <w:tc>
          <w:tcPr>
            <w:tcW w:w="2095" w:type="dxa"/>
            <w:vMerge/>
            <w:tcBorders>
              <w:left w:val="single" w:sz="4" w:space="0" w:color="000000"/>
              <w:bottom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bottom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Ізоляція труб  та елементів опалення в підвальних приміщеннях</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DA5D36"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Заміна вікон в </w:t>
            </w:r>
            <w:proofErr w:type="spellStart"/>
            <w:r w:rsidRPr="00E41030">
              <w:rPr>
                <w:rFonts w:ascii="Times New Roman" w:hAnsi="Times New Roman"/>
                <w:sz w:val="24"/>
                <w:szCs w:val="24"/>
                <w:lang w:val="uk-UA"/>
              </w:rPr>
              <w:t>пцдїздах</w:t>
            </w:r>
            <w:proofErr w:type="spellEnd"/>
            <w:r w:rsidRPr="00E41030">
              <w:rPr>
                <w:rFonts w:ascii="Times New Roman" w:hAnsi="Times New Roman"/>
                <w:sz w:val="24"/>
                <w:szCs w:val="24"/>
                <w:lang w:val="uk-UA"/>
              </w:rPr>
              <w:t xml:space="preserve"> багатоквартирних будинках</w:t>
            </w:r>
          </w:p>
        </w:tc>
      </w:tr>
      <w:tr w:rsidR="00785727" w:rsidRPr="00E41030" w:rsidTr="005642CC">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КП</w:t>
            </w:r>
          </w:p>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«Боярське ГВУЖКГ»</w:t>
            </w:r>
          </w:p>
        </w:tc>
        <w:tc>
          <w:tcPr>
            <w:tcW w:w="2552" w:type="dxa"/>
            <w:tcBorders>
              <w:top w:val="single" w:sz="4" w:space="0" w:color="000000"/>
              <w:left w:val="single" w:sz="4" w:space="0" w:color="000000"/>
              <w:bottom w:val="single" w:sz="4" w:space="0" w:color="000000"/>
              <w:right w:val="single" w:sz="4" w:space="0" w:color="000000"/>
            </w:tcBorders>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Поетапне впровадження програми оптимізації схеми центрального теплозабезпечення міста</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Оптимізація схем теплозабезпечення міста</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Переведення одного або декількох котлів на тверде паливо (біогаз)</w:t>
            </w:r>
          </w:p>
        </w:tc>
      </w:tr>
      <w:tr w:rsidR="00785727" w:rsidRPr="00E41030" w:rsidTr="005642CC">
        <w:tc>
          <w:tcPr>
            <w:tcW w:w="2095" w:type="dxa"/>
            <w:vMerge/>
            <w:tcBorders>
              <w:left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i/>
                <w:sz w:val="24"/>
                <w:szCs w:val="24"/>
                <w:lang w:val="uk-UA"/>
              </w:rPr>
            </w:pPr>
          </w:p>
        </w:tc>
        <w:tc>
          <w:tcPr>
            <w:tcW w:w="2552" w:type="dxa"/>
            <w:vMerge w:val="restart"/>
            <w:tcBorders>
              <w:top w:val="single" w:sz="4" w:space="0" w:color="000000"/>
              <w:left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Модернізація існуючої системи виробництва </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Передведення</w:t>
            </w:r>
            <w:proofErr w:type="spellEnd"/>
            <w:r w:rsidRPr="00E41030">
              <w:rPr>
                <w:rFonts w:ascii="Times New Roman" w:hAnsi="Times New Roman"/>
                <w:sz w:val="24"/>
                <w:szCs w:val="24"/>
                <w:lang w:val="uk-UA"/>
              </w:rPr>
              <w:t xml:space="preserve"> будинків на індивідуальне опалення</w:t>
            </w:r>
          </w:p>
        </w:tc>
      </w:tr>
      <w:tr w:rsidR="00785727" w:rsidRPr="00E41030" w:rsidTr="005642CC">
        <w:tc>
          <w:tcPr>
            <w:tcW w:w="2095" w:type="dxa"/>
            <w:vMerge/>
            <w:tcBorders>
              <w:left w:val="single" w:sz="4" w:space="0" w:color="000000"/>
              <w:right w:val="single" w:sz="4" w:space="0" w:color="000000"/>
            </w:tcBorders>
            <w:vAlign w:val="center"/>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i/>
                <w:sz w:val="24"/>
                <w:szCs w:val="24"/>
                <w:lang w:val="uk-UA"/>
              </w:rPr>
            </w:pPr>
          </w:p>
        </w:tc>
        <w:tc>
          <w:tcPr>
            <w:tcW w:w="2552" w:type="dxa"/>
            <w:vMerge/>
            <w:tcBorders>
              <w:left w:val="single" w:sz="4" w:space="0" w:color="000000"/>
              <w:right w:val="single" w:sz="4" w:space="0" w:color="000000"/>
            </w:tcBorders>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Модернізація обладнання котельні «Космос»</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Будівництво міні котелень на твердому паливі</w:t>
            </w:r>
          </w:p>
        </w:tc>
      </w:tr>
      <w:tr w:rsidR="00785727" w:rsidRPr="00E41030" w:rsidTr="005642CC">
        <w:trPr>
          <w:trHeight w:val="562"/>
        </w:trPr>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tcBorders>
              <w:top w:val="single" w:sz="4" w:space="0" w:color="000000"/>
              <w:left w:val="single" w:sz="4" w:space="0" w:color="000000"/>
              <w:right w:val="single" w:sz="4" w:space="0" w:color="000000"/>
            </w:tcBorders>
            <w:vAlign w:val="center"/>
            <w:hideMark/>
          </w:tcPr>
          <w:p w:rsidR="00785727" w:rsidRPr="00E41030" w:rsidRDefault="005642CC" w:rsidP="00E41030">
            <w:pPr>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rPr>
              <w:t>Реконструкція</w:t>
            </w:r>
            <w:proofErr w:type="spellEnd"/>
            <w:r w:rsidR="00E82536">
              <w:rPr>
                <w:rFonts w:ascii="Times New Roman" w:hAnsi="Times New Roman"/>
                <w:sz w:val="24"/>
                <w:szCs w:val="24"/>
              </w:rPr>
              <w:t xml:space="preserve"> </w:t>
            </w:r>
            <w:proofErr w:type="spellStart"/>
            <w:r w:rsidRPr="00E41030">
              <w:rPr>
                <w:rFonts w:ascii="Times New Roman" w:hAnsi="Times New Roman"/>
                <w:sz w:val="24"/>
                <w:szCs w:val="24"/>
              </w:rPr>
              <w:t>вуличного</w:t>
            </w:r>
            <w:proofErr w:type="spellEnd"/>
            <w:r w:rsidR="00E82536">
              <w:rPr>
                <w:rFonts w:ascii="Times New Roman" w:hAnsi="Times New Roman"/>
                <w:sz w:val="24"/>
                <w:szCs w:val="24"/>
              </w:rPr>
              <w:t xml:space="preserve"> </w:t>
            </w:r>
            <w:proofErr w:type="spellStart"/>
            <w:r w:rsidRPr="00E41030">
              <w:rPr>
                <w:rFonts w:ascii="Times New Roman" w:hAnsi="Times New Roman"/>
                <w:sz w:val="24"/>
                <w:szCs w:val="24"/>
              </w:rPr>
              <w:t>освітлення</w:t>
            </w:r>
            <w:proofErr w:type="spellEnd"/>
            <w:r w:rsidR="00E82536">
              <w:rPr>
                <w:rFonts w:ascii="Times New Roman" w:hAnsi="Times New Roman"/>
                <w:sz w:val="24"/>
                <w:szCs w:val="24"/>
              </w:rPr>
              <w:t xml:space="preserve"> </w:t>
            </w:r>
            <w:r w:rsidR="00E111B7" w:rsidRPr="00E41030">
              <w:rPr>
                <w:rFonts w:ascii="Times New Roman" w:hAnsi="Times New Roman"/>
                <w:sz w:val="24"/>
                <w:szCs w:val="24"/>
                <w:lang w:val="uk-UA"/>
              </w:rPr>
              <w:t>заміна ламп розжарювання на ЛЕД</w:t>
            </w:r>
            <w:r w:rsidR="00E82536">
              <w:rPr>
                <w:rFonts w:ascii="Times New Roman" w:hAnsi="Times New Roman"/>
                <w:sz w:val="24"/>
                <w:szCs w:val="24"/>
                <w:lang w:val="uk-UA"/>
              </w:rPr>
              <w:t xml:space="preserve"> </w:t>
            </w:r>
            <w:proofErr w:type="gramStart"/>
            <w:r w:rsidR="00FB188E" w:rsidRPr="00E41030">
              <w:rPr>
                <w:rFonts w:ascii="Times New Roman" w:hAnsi="Times New Roman"/>
                <w:sz w:val="24"/>
                <w:szCs w:val="24"/>
                <w:lang w:val="uk-UA"/>
              </w:rPr>
              <w:t>св</w:t>
            </w:r>
            <w:proofErr w:type="gramEnd"/>
            <w:r w:rsidR="00FB188E" w:rsidRPr="00E41030">
              <w:rPr>
                <w:rFonts w:ascii="Times New Roman" w:hAnsi="Times New Roman"/>
                <w:sz w:val="24"/>
                <w:szCs w:val="24"/>
                <w:lang w:val="uk-UA"/>
              </w:rPr>
              <w:t>ітильники</w:t>
            </w:r>
          </w:p>
        </w:tc>
        <w:tc>
          <w:tcPr>
            <w:tcW w:w="2552" w:type="dxa"/>
            <w:tcBorders>
              <w:top w:val="single" w:sz="4" w:space="0" w:color="000000"/>
              <w:left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proofErr w:type="spellStart"/>
            <w:r w:rsidRPr="00E41030">
              <w:rPr>
                <w:rFonts w:ascii="Times New Roman" w:hAnsi="Times New Roman"/>
                <w:sz w:val="24"/>
                <w:szCs w:val="24"/>
                <w:lang w:val="uk-UA"/>
              </w:rPr>
              <w:t>Впровадженняновітніхтехнологій</w:t>
            </w:r>
            <w:proofErr w:type="spellEnd"/>
            <w:r w:rsidRPr="00E41030">
              <w:rPr>
                <w:rFonts w:ascii="Times New Roman" w:hAnsi="Times New Roman"/>
                <w:sz w:val="24"/>
                <w:szCs w:val="24"/>
                <w:lang w:val="uk-UA"/>
              </w:rPr>
              <w:t xml:space="preserve"> очистки питної води з метою </w:t>
            </w:r>
            <w:proofErr w:type="spellStart"/>
            <w:r w:rsidRPr="00E41030">
              <w:rPr>
                <w:rFonts w:ascii="Times New Roman" w:hAnsi="Times New Roman"/>
                <w:sz w:val="24"/>
                <w:szCs w:val="24"/>
                <w:lang w:val="uk-UA"/>
              </w:rPr>
              <w:t>покращенняїїякостіувідповідності</w:t>
            </w:r>
            <w:proofErr w:type="spellEnd"/>
            <w:r w:rsidRPr="00E41030">
              <w:rPr>
                <w:rFonts w:ascii="Times New Roman" w:hAnsi="Times New Roman"/>
                <w:sz w:val="24"/>
                <w:szCs w:val="24"/>
                <w:lang w:val="uk-UA"/>
              </w:rPr>
              <w:t xml:space="preserve"> до </w:t>
            </w:r>
            <w:proofErr w:type="spellStart"/>
            <w:r w:rsidRPr="00E41030">
              <w:rPr>
                <w:rFonts w:ascii="Times New Roman" w:hAnsi="Times New Roman"/>
                <w:sz w:val="24"/>
                <w:szCs w:val="24"/>
                <w:lang w:val="uk-UA"/>
              </w:rPr>
              <w:t>вимогдержавнихстандартів</w:t>
            </w:r>
            <w:proofErr w:type="spellEnd"/>
          </w:p>
        </w:tc>
      </w:tr>
      <w:tr w:rsidR="00785727" w:rsidRPr="00E41030" w:rsidTr="00730F26">
        <w:tc>
          <w:tcPr>
            <w:tcW w:w="2095" w:type="dxa"/>
            <w:vMerge w:val="restart"/>
            <w:tcBorders>
              <w:top w:val="single" w:sz="4" w:space="0" w:color="000000"/>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КП</w:t>
            </w:r>
          </w:p>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«Боярка- Водоканал»</w:t>
            </w: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p w:rsidR="00785727"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 xml:space="preserve">Проведення перевірки свердловин з метою визначення </w:t>
            </w:r>
            <w:r w:rsidRPr="00E41030">
              <w:rPr>
                <w:rFonts w:ascii="Times New Roman" w:hAnsi="Times New Roman"/>
                <w:sz w:val="24"/>
                <w:szCs w:val="24"/>
                <w:lang w:val="uk-UA"/>
              </w:rPr>
              <w:lastRenderedPageBreak/>
              <w:t>їх ефективності, чистка та паспортизація</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bCs/>
                <w:iCs/>
                <w:sz w:val="24"/>
                <w:szCs w:val="24"/>
                <w:lang w:val="uk-UA"/>
              </w:rPr>
              <w:lastRenderedPageBreak/>
              <w:t xml:space="preserve">Поліпшення системи виробництва питної води шляхом впровадження сучасних технологій очистки </w:t>
            </w:r>
            <w:r w:rsidRPr="00E41030">
              <w:rPr>
                <w:rFonts w:ascii="Times New Roman" w:hAnsi="Times New Roman"/>
                <w:bCs/>
                <w:iCs/>
                <w:sz w:val="24"/>
                <w:szCs w:val="24"/>
                <w:lang w:val="uk-UA"/>
              </w:rPr>
              <w:lastRenderedPageBreak/>
              <w:t xml:space="preserve">питної води та енергозбереження на комунальному підприємстві </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785727"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lastRenderedPageBreak/>
              <w:t>Будівництво нових очисних споруд</w:t>
            </w:r>
          </w:p>
        </w:tc>
      </w:tr>
      <w:tr w:rsidR="00E0083E" w:rsidRPr="00E41030" w:rsidTr="00730F26">
        <w:tc>
          <w:tcPr>
            <w:tcW w:w="2095" w:type="dxa"/>
            <w:vMerge/>
            <w:tcBorders>
              <w:top w:val="single" w:sz="4" w:space="0" w:color="000000"/>
              <w:left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відключень не санкціонованих підключень</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sz w:val="24"/>
                <w:szCs w:val="24"/>
                <w:lang w:val="uk-UA"/>
              </w:rPr>
              <w:t xml:space="preserve">Модернізація системи водопостачання та водовідведення </w:t>
            </w:r>
            <w:proofErr w:type="spellStart"/>
            <w:r w:rsidRPr="00E41030">
              <w:rPr>
                <w:rFonts w:ascii="Times New Roman" w:hAnsi="Times New Roman"/>
                <w:sz w:val="24"/>
                <w:szCs w:val="24"/>
                <w:lang w:val="uk-UA"/>
              </w:rPr>
              <w:t>шляхомреконструкції</w:t>
            </w:r>
            <w:proofErr w:type="spellEnd"/>
            <w:r w:rsidRPr="00E41030">
              <w:rPr>
                <w:rFonts w:ascii="Times New Roman" w:hAnsi="Times New Roman"/>
                <w:sz w:val="24"/>
                <w:szCs w:val="24"/>
                <w:lang w:val="uk-UA"/>
              </w:rPr>
              <w:t xml:space="preserve"> та </w:t>
            </w:r>
            <w:proofErr w:type="spellStart"/>
            <w:r w:rsidRPr="00E41030">
              <w:rPr>
                <w:rFonts w:ascii="Times New Roman" w:hAnsi="Times New Roman"/>
                <w:sz w:val="24"/>
                <w:szCs w:val="24"/>
                <w:lang w:val="uk-UA"/>
              </w:rPr>
              <w:t>модернізаціїіснуючогообладнання</w:t>
            </w:r>
            <w:proofErr w:type="spellEnd"/>
          </w:p>
        </w:tc>
        <w:tc>
          <w:tcPr>
            <w:tcW w:w="2552" w:type="dxa"/>
            <w:tcBorders>
              <w:top w:val="single" w:sz="4" w:space="0" w:color="000000"/>
              <w:left w:val="single" w:sz="4" w:space="0" w:color="000000"/>
              <w:bottom w:val="single" w:sz="4" w:space="0" w:color="000000"/>
              <w:right w:val="single" w:sz="4" w:space="0" w:color="000000"/>
            </w:tcBorders>
            <w:vAlign w:val="center"/>
          </w:tcPr>
          <w:p w:rsidR="00E0083E"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Будівництво резервуарів в історичній частині міста.</w:t>
            </w:r>
          </w:p>
        </w:tc>
      </w:tr>
      <w:tr w:rsidR="00785727" w:rsidRPr="00E41030" w:rsidTr="005642CC">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roofErr w:type="spellStart"/>
            <w:r w:rsidRPr="00E41030">
              <w:rPr>
                <w:rFonts w:ascii="Times New Roman" w:hAnsi="Times New Roman"/>
                <w:sz w:val="24"/>
                <w:szCs w:val="24"/>
              </w:rPr>
              <w:t>Посилення</w:t>
            </w:r>
            <w:proofErr w:type="spellEnd"/>
            <w:r w:rsidRPr="00E41030">
              <w:rPr>
                <w:rFonts w:ascii="Times New Roman" w:hAnsi="Times New Roman"/>
                <w:sz w:val="24"/>
                <w:szCs w:val="24"/>
              </w:rPr>
              <w:t xml:space="preserve"> контролю за </w:t>
            </w:r>
            <w:proofErr w:type="spellStart"/>
            <w:r w:rsidRPr="00E41030">
              <w:rPr>
                <w:rFonts w:ascii="Times New Roman" w:hAnsi="Times New Roman"/>
                <w:sz w:val="24"/>
                <w:szCs w:val="24"/>
              </w:rPr>
              <w:t>споживанням</w:t>
            </w:r>
            <w:proofErr w:type="spellEnd"/>
            <w:r w:rsidRPr="00E41030">
              <w:rPr>
                <w:rFonts w:ascii="Times New Roman" w:hAnsi="Times New Roman"/>
                <w:sz w:val="24"/>
                <w:szCs w:val="24"/>
              </w:rPr>
              <w:t xml:space="preserve"> води </w:t>
            </w:r>
            <w:proofErr w:type="spellStart"/>
            <w:r w:rsidRPr="00E41030">
              <w:rPr>
                <w:rFonts w:ascii="Times New Roman" w:hAnsi="Times New Roman"/>
                <w:sz w:val="24"/>
                <w:szCs w:val="24"/>
              </w:rPr>
              <w:t>всіма</w:t>
            </w:r>
            <w:proofErr w:type="spellEnd"/>
            <w:r w:rsidRPr="00E41030">
              <w:rPr>
                <w:rFonts w:ascii="Times New Roman" w:hAnsi="Times New Roman"/>
                <w:sz w:val="24"/>
                <w:szCs w:val="24"/>
              </w:rPr>
              <w:t xml:space="preserve"> абонентами шляхом </w:t>
            </w:r>
            <w:proofErr w:type="spellStart"/>
            <w:r w:rsidRPr="00E41030">
              <w:rPr>
                <w:rFonts w:ascii="Times New Roman" w:hAnsi="Times New Roman"/>
                <w:sz w:val="24"/>
                <w:szCs w:val="24"/>
              </w:rPr>
              <w:t>встановленняприладівобліку</w:t>
            </w:r>
            <w:proofErr w:type="spellEnd"/>
            <w:r w:rsidRPr="00E41030">
              <w:rPr>
                <w:rFonts w:ascii="Times New Roman" w:hAnsi="Times New Roman"/>
                <w:sz w:val="24"/>
                <w:szCs w:val="24"/>
              </w:rPr>
              <w:t xml:space="preserve"> в </w:t>
            </w:r>
            <w:proofErr w:type="spellStart"/>
            <w:r w:rsidRPr="00E41030">
              <w:rPr>
                <w:rFonts w:ascii="Times New Roman" w:hAnsi="Times New Roman"/>
                <w:sz w:val="24"/>
                <w:szCs w:val="24"/>
              </w:rPr>
              <w:t>необхіднихкількостях</w:t>
            </w:r>
            <w:proofErr w:type="spellEnd"/>
            <w:r w:rsidRPr="00E41030">
              <w:rPr>
                <w:rFonts w:ascii="Times New Roman" w:hAnsi="Times New Roman"/>
                <w:sz w:val="24"/>
                <w:szCs w:val="24"/>
              </w:rPr>
              <w:t>.</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sz w:val="24"/>
                <w:szCs w:val="24"/>
                <w:lang w:val="uk-UA"/>
              </w:rPr>
              <w:t>Покращення</w:t>
            </w:r>
            <w:r w:rsidR="00591DBC">
              <w:rPr>
                <w:rFonts w:ascii="Times New Roman" w:hAnsi="Times New Roman"/>
                <w:sz w:val="24"/>
                <w:szCs w:val="24"/>
                <w:lang w:val="uk-UA"/>
              </w:rPr>
              <w:t xml:space="preserve"> </w:t>
            </w:r>
            <w:proofErr w:type="spellStart"/>
            <w:r w:rsidRPr="00E41030">
              <w:rPr>
                <w:rFonts w:ascii="Times New Roman" w:hAnsi="Times New Roman"/>
                <w:sz w:val="24"/>
                <w:szCs w:val="24"/>
                <w:lang w:val="uk-UA"/>
              </w:rPr>
              <w:t>якостістічних</w:t>
            </w:r>
            <w:proofErr w:type="spellEnd"/>
            <w:r w:rsidRPr="00E41030">
              <w:rPr>
                <w:rFonts w:ascii="Times New Roman" w:hAnsi="Times New Roman"/>
                <w:sz w:val="24"/>
                <w:szCs w:val="24"/>
                <w:lang w:val="uk-UA"/>
              </w:rPr>
              <w:t xml:space="preserve"> вод за </w:t>
            </w:r>
            <w:proofErr w:type="spellStart"/>
            <w:r w:rsidRPr="00E41030">
              <w:rPr>
                <w:rFonts w:ascii="Times New Roman" w:hAnsi="Times New Roman"/>
                <w:sz w:val="24"/>
                <w:szCs w:val="24"/>
                <w:lang w:val="uk-UA"/>
              </w:rPr>
              <w:t>рахунокреконструкціїочиснихспоруд</w:t>
            </w:r>
            <w:proofErr w:type="spellEnd"/>
            <w:r w:rsidRPr="00E41030">
              <w:rPr>
                <w:rFonts w:ascii="Times New Roman" w:hAnsi="Times New Roman"/>
                <w:sz w:val="24"/>
                <w:szCs w:val="24"/>
                <w:lang w:val="uk-UA"/>
              </w:rPr>
              <w:t xml:space="preserve"> та </w:t>
            </w:r>
            <w:proofErr w:type="spellStart"/>
            <w:r w:rsidRPr="00E41030">
              <w:rPr>
                <w:rFonts w:ascii="Times New Roman" w:hAnsi="Times New Roman"/>
                <w:sz w:val="24"/>
                <w:szCs w:val="24"/>
                <w:lang w:val="uk-UA"/>
              </w:rPr>
              <w:t>впровадженняновітніхенергозберігаючихтехнологій</w:t>
            </w:r>
            <w:proofErr w:type="spellEnd"/>
            <w:r w:rsidRPr="00E41030">
              <w:rPr>
                <w:rFonts w:ascii="Times New Roman" w:hAnsi="Times New Roman"/>
                <w:sz w:val="24"/>
                <w:szCs w:val="24"/>
                <w:lang w:val="uk-UA"/>
              </w:rPr>
              <w:t xml:space="preserve"> та обладнання</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sz w:val="24"/>
                <w:szCs w:val="24"/>
                <w:lang w:val="uk-UA"/>
              </w:rPr>
              <w:t xml:space="preserve">Будівництво станцій </w:t>
            </w:r>
            <w:proofErr w:type="spellStart"/>
            <w:r w:rsidRPr="00E41030">
              <w:rPr>
                <w:rFonts w:ascii="Times New Roman" w:hAnsi="Times New Roman"/>
                <w:sz w:val="24"/>
                <w:szCs w:val="24"/>
                <w:lang w:val="uk-UA"/>
              </w:rPr>
              <w:t>знезалізнення</w:t>
            </w:r>
            <w:proofErr w:type="spellEnd"/>
          </w:p>
        </w:tc>
      </w:tr>
      <w:tr w:rsidR="00E0083E" w:rsidRPr="00E41030" w:rsidTr="005642CC">
        <w:tc>
          <w:tcPr>
            <w:tcW w:w="2095" w:type="dxa"/>
            <w:vMerge/>
            <w:tcBorders>
              <w:left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rPr>
            </w:pPr>
            <w:r w:rsidRPr="00E4103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E0083E" w:rsidRPr="00E41030" w:rsidRDefault="00E0083E" w:rsidP="00E41030">
            <w:pPr>
              <w:spacing w:after="0" w:line="240" w:lineRule="auto"/>
              <w:ind w:left="57" w:right="282"/>
              <w:jc w:val="both"/>
              <w:rPr>
                <w:rFonts w:ascii="Times New Roman" w:hAnsi="Times New Roman"/>
                <w:sz w:val="24"/>
                <w:szCs w:val="24"/>
              </w:rPr>
            </w:pPr>
            <w:r w:rsidRPr="00E4103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2552" w:type="dxa"/>
            <w:tcBorders>
              <w:top w:val="single" w:sz="4" w:space="0" w:color="000000"/>
              <w:left w:val="single" w:sz="4" w:space="0" w:color="000000"/>
              <w:bottom w:val="single" w:sz="4" w:space="0" w:color="000000"/>
              <w:right w:val="single" w:sz="4" w:space="0" w:color="000000"/>
            </w:tcBorders>
            <w:vAlign w:val="center"/>
          </w:tcPr>
          <w:p w:rsidR="00E0083E" w:rsidRPr="00E41030" w:rsidRDefault="00A1226F" w:rsidP="00E41030">
            <w:pPr>
              <w:spacing w:after="0" w:line="240" w:lineRule="auto"/>
              <w:ind w:right="282"/>
              <w:jc w:val="both"/>
              <w:rPr>
                <w:rFonts w:ascii="Times New Roman" w:hAnsi="Times New Roman"/>
                <w:sz w:val="24"/>
                <w:szCs w:val="24"/>
              </w:rPr>
            </w:pPr>
            <w:r w:rsidRPr="00E41030">
              <w:rPr>
                <w:rFonts w:ascii="Times New Roman" w:hAnsi="Times New Roman"/>
                <w:bCs/>
                <w:iCs/>
                <w:sz w:val="24"/>
                <w:szCs w:val="24"/>
                <w:lang w:val="uk-UA"/>
              </w:rPr>
              <w:t>За заміна насосного обладнання на ВНС  з метою зменшення потужності</w:t>
            </w:r>
          </w:p>
        </w:tc>
      </w:tr>
      <w:tr w:rsidR="00785727" w:rsidRPr="00E41030" w:rsidTr="00F15201">
        <w:tc>
          <w:tcPr>
            <w:tcW w:w="2095" w:type="dxa"/>
            <w:vMerge/>
            <w:tcBorders>
              <w:left w:val="single" w:sz="4" w:space="0" w:color="000000"/>
              <w:right w:val="single" w:sz="4" w:space="0" w:color="000000"/>
            </w:tcBorders>
            <w:vAlign w:val="center"/>
            <w:hideMark/>
          </w:tcPr>
          <w:p w:rsidR="00785727" w:rsidRPr="00E41030" w:rsidRDefault="00785727"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E0083E"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Проведення чистки трубопроводів від свердловин до ВНС.</w:t>
            </w:r>
          </w:p>
        </w:tc>
        <w:tc>
          <w:tcPr>
            <w:tcW w:w="3121" w:type="dxa"/>
            <w:tcBorders>
              <w:top w:val="single" w:sz="4" w:space="0" w:color="000000"/>
              <w:left w:val="single" w:sz="4" w:space="0" w:color="000000"/>
              <w:bottom w:val="single" w:sz="4" w:space="0" w:color="000000"/>
              <w:right w:val="single" w:sz="4" w:space="0" w:color="000000"/>
            </w:tcBorders>
            <w:vAlign w:val="center"/>
            <w:hideMark/>
          </w:tcPr>
          <w:p w:rsidR="00785727" w:rsidRPr="00E41030" w:rsidRDefault="00785727" w:rsidP="00E41030">
            <w:pPr>
              <w:spacing w:after="0" w:line="240" w:lineRule="auto"/>
              <w:ind w:left="57" w:right="282"/>
              <w:jc w:val="both"/>
              <w:rPr>
                <w:rFonts w:ascii="Times New Roman" w:hAnsi="Times New Roman"/>
                <w:bCs/>
                <w:iCs/>
                <w:sz w:val="24"/>
                <w:szCs w:val="24"/>
                <w:lang w:val="uk-UA"/>
              </w:rPr>
            </w:pPr>
            <w:r w:rsidRPr="00E41030">
              <w:rPr>
                <w:rFonts w:ascii="Times New Roman" w:hAnsi="Times New Roman"/>
                <w:bCs/>
                <w:iCs/>
                <w:sz w:val="24"/>
                <w:szCs w:val="24"/>
                <w:lang w:val="uk-UA"/>
              </w:rPr>
              <w:t xml:space="preserve">Заміна насосного обладнання на </w:t>
            </w:r>
            <w:proofErr w:type="spellStart"/>
            <w:r w:rsidRPr="00E41030">
              <w:rPr>
                <w:rFonts w:ascii="Times New Roman" w:hAnsi="Times New Roman"/>
                <w:bCs/>
                <w:iCs/>
                <w:sz w:val="24"/>
                <w:szCs w:val="24"/>
                <w:lang w:val="uk-UA"/>
              </w:rPr>
              <w:t>артсвердловинах</w:t>
            </w:r>
            <w:proofErr w:type="spellEnd"/>
            <w:r w:rsidRPr="00E41030">
              <w:rPr>
                <w:rFonts w:ascii="Times New Roman" w:hAnsi="Times New Roman"/>
                <w:bCs/>
                <w:iCs/>
                <w:sz w:val="24"/>
                <w:szCs w:val="24"/>
                <w:lang w:val="uk-UA"/>
              </w:rPr>
              <w:t xml:space="preserve">  з метою зменшення потужності</w:t>
            </w:r>
          </w:p>
        </w:tc>
        <w:tc>
          <w:tcPr>
            <w:tcW w:w="2552" w:type="dxa"/>
            <w:tcBorders>
              <w:top w:val="single" w:sz="4" w:space="0" w:color="000000"/>
              <w:left w:val="single" w:sz="4" w:space="0" w:color="000000"/>
              <w:bottom w:val="single" w:sz="4" w:space="0" w:color="000000"/>
              <w:right w:val="single" w:sz="4" w:space="0" w:color="000000"/>
            </w:tcBorders>
            <w:vAlign w:val="center"/>
          </w:tcPr>
          <w:p w:rsidR="00785727"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За заміна насосного обладнання на КНС  з метою зменшення потужності</w:t>
            </w:r>
          </w:p>
        </w:tc>
      </w:tr>
      <w:tr w:rsidR="00A1226F" w:rsidRPr="00E41030" w:rsidTr="00A1226F">
        <w:tc>
          <w:tcPr>
            <w:tcW w:w="2095"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single" w:sz="4" w:space="0" w:color="000000"/>
              <w:left w:val="single" w:sz="4" w:space="0" w:color="000000"/>
              <w:bottom w:val="nil"/>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Регулювання тиску в магістральних трубопроводах біля свердловин.</w:t>
            </w:r>
          </w:p>
        </w:tc>
        <w:tc>
          <w:tcPr>
            <w:tcW w:w="3121" w:type="dxa"/>
            <w:vMerge w:val="restart"/>
            <w:tcBorders>
              <w:top w:val="single" w:sz="4" w:space="0" w:color="000000"/>
              <w:left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tcBorders>
              <w:top w:val="single" w:sz="4" w:space="0" w:color="000000"/>
              <w:left w:val="single" w:sz="4" w:space="0" w:color="000000"/>
              <w:bottom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Встановлення шаф управління з частотними перетворювачами на ВНС</w:t>
            </w:r>
          </w:p>
        </w:tc>
      </w:tr>
      <w:tr w:rsidR="00A1226F" w:rsidRPr="00E41030" w:rsidTr="00A1226F">
        <w:tc>
          <w:tcPr>
            <w:tcW w:w="2095" w:type="dxa"/>
            <w:vMerge w:val="restart"/>
            <w:tcBorders>
              <w:top w:val="single" w:sz="4" w:space="0" w:color="000000"/>
              <w:left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nil"/>
              <w:left w:val="single" w:sz="4" w:space="0" w:color="000000"/>
              <w:bottom w:val="nil"/>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3121" w:type="dxa"/>
            <w:vMerge/>
            <w:tcBorders>
              <w:left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vMerge w:val="restart"/>
            <w:tcBorders>
              <w:top w:val="single" w:sz="4" w:space="0" w:color="000000"/>
              <w:left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r w:rsidRPr="00E41030">
              <w:rPr>
                <w:rFonts w:ascii="Times New Roman" w:hAnsi="Times New Roman"/>
                <w:bCs/>
                <w:iCs/>
                <w:sz w:val="24"/>
                <w:szCs w:val="24"/>
                <w:lang w:val="uk-UA"/>
              </w:rPr>
              <w:t>Встановлення шаф управління з частотними перетворювачами на КНС</w:t>
            </w: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p w:rsidR="00A1226F" w:rsidRPr="00E41030" w:rsidRDefault="00A1226F" w:rsidP="00E41030">
            <w:pPr>
              <w:spacing w:after="0" w:line="240" w:lineRule="auto"/>
              <w:ind w:right="282"/>
              <w:jc w:val="both"/>
              <w:rPr>
                <w:rFonts w:ascii="Times New Roman" w:hAnsi="Times New Roman"/>
                <w:sz w:val="24"/>
                <w:szCs w:val="24"/>
                <w:lang w:val="uk-UA"/>
              </w:rPr>
            </w:pPr>
          </w:p>
        </w:tc>
      </w:tr>
      <w:tr w:rsidR="00A1226F" w:rsidRPr="00E41030" w:rsidTr="00F15201">
        <w:trPr>
          <w:trHeight w:val="30"/>
        </w:trPr>
        <w:tc>
          <w:tcPr>
            <w:tcW w:w="2095"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p>
        </w:tc>
        <w:tc>
          <w:tcPr>
            <w:tcW w:w="2552" w:type="dxa"/>
            <w:tcBorders>
              <w:top w:val="nil"/>
              <w:left w:val="single" w:sz="4" w:space="0" w:color="000000"/>
              <w:bottom w:val="single" w:sz="4" w:space="0" w:color="auto"/>
              <w:right w:val="single" w:sz="4" w:space="0" w:color="000000"/>
            </w:tcBorders>
            <w:vAlign w:val="center"/>
            <w:hideMark/>
          </w:tcPr>
          <w:p w:rsidR="00A1226F" w:rsidRPr="00E41030" w:rsidRDefault="00F15201" w:rsidP="00E41030">
            <w:pPr>
              <w:tabs>
                <w:tab w:val="left" w:pos="0"/>
                <w:tab w:val="left" w:pos="180"/>
                <w:tab w:val="left" w:pos="990"/>
                <w:tab w:val="left" w:pos="2595"/>
              </w:tabs>
              <w:spacing w:after="0" w:line="240" w:lineRule="auto"/>
              <w:ind w:left="57" w:right="282"/>
              <w:jc w:val="both"/>
              <w:rPr>
                <w:rFonts w:ascii="Times New Roman" w:hAnsi="Times New Roman"/>
                <w:sz w:val="24"/>
                <w:szCs w:val="24"/>
                <w:lang w:val="uk-UA"/>
              </w:rPr>
            </w:pPr>
            <w:r w:rsidRPr="00E41030">
              <w:rPr>
                <w:rFonts w:ascii="Times New Roman" w:hAnsi="Times New Roman"/>
                <w:sz w:val="24"/>
                <w:szCs w:val="24"/>
                <w:lang w:val="uk-UA"/>
              </w:rPr>
              <w:t>Встановлення лічильників води на водозабірних станціях</w:t>
            </w:r>
          </w:p>
        </w:tc>
        <w:tc>
          <w:tcPr>
            <w:tcW w:w="3121" w:type="dxa"/>
            <w:vMerge/>
            <w:tcBorders>
              <w:left w:val="single" w:sz="4" w:space="0" w:color="000000"/>
              <w:bottom w:val="single" w:sz="4" w:space="0" w:color="000000"/>
              <w:right w:val="single" w:sz="4" w:space="0" w:color="000000"/>
            </w:tcBorders>
            <w:vAlign w:val="center"/>
            <w:hideMark/>
          </w:tcPr>
          <w:p w:rsidR="00A1226F" w:rsidRPr="00E41030" w:rsidRDefault="00A1226F" w:rsidP="00E41030">
            <w:pPr>
              <w:spacing w:after="0" w:line="240" w:lineRule="auto"/>
              <w:ind w:left="57" w:right="282"/>
              <w:jc w:val="both"/>
              <w:rPr>
                <w:rFonts w:ascii="Times New Roman" w:hAnsi="Times New Roman"/>
                <w:bCs/>
                <w:iCs/>
                <w:sz w:val="24"/>
                <w:szCs w:val="24"/>
                <w:lang w:val="uk-UA"/>
              </w:rPr>
            </w:pPr>
          </w:p>
        </w:tc>
        <w:tc>
          <w:tcPr>
            <w:tcW w:w="2552" w:type="dxa"/>
            <w:vMerge/>
            <w:tcBorders>
              <w:left w:val="single" w:sz="4" w:space="0" w:color="000000"/>
              <w:bottom w:val="single" w:sz="4" w:space="0" w:color="000000"/>
              <w:right w:val="single" w:sz="4" w:space="0" w:color="000000"/>
            </w:tcBorders>
            <w:vAlign w:val="center"/>
          </w:tcPr>
          <w:p w:rsidR="00A1226F" w:rsidRPr="00E41030" w:rsidRDefault="00A1226F" w:rsidP="00E41030">
            <w:pPr>
              <w:spacing w:after="0" w:line="240" w:lineRule="auto"/>
              <w:ind w:right="282"/>
              <w:jc w:val="both"/>
              <w:rPr>
                <w:rFonts w:ascii="Times New Roman" w:hAnsi="Times New Roman"/>
                <w:sz w:val="24"/>
                <w:szCs w:val="24"/>
                <w:lang w:val="uk-UA"/>
              </w:rPr>
            </w:pPr>
          </w:p>
        </w:tc>
      </w:tr>
    </w:tbl>
    <w:p w:rsidR="00271F39" w:rsidRPr="00E41030" w:rsidRDefault="00271F39" w:rsidP="00E41030">
      <w:pPr>
        <w:spacing w:after="0" w:line="240" w:lineRule="auto"/>
        <w:ind w:right="282"/>
        <w:jc w:val="both"/>
        <w:rPr>
          <w:rFonts w:ascii="Times New Roman" w:hAnsi="Times New Roman"/>
          <w:sz w:val="28"/>
          <w:szCs w:val="28"/>
          <w:lang w:val="uk-UA"/>
        </w:rPr>
        <w:sectPr w:rsidR="00271F39" w:rsidRPr="00E41030" w:rsidSect="00CD4406">
          <w:pgSz w:w="11906" w:h="16838"/>
          <w:pgMar w:top="1134" w:right="567" w:bottom="851" w:left="1418" w:header="709" w:footer="709" w:gutter="0"/>
          <w:pgNumType w:start="1"/>
          <w:cols w:space="720"/>
        </w:sectPr>
      </w:pPr>
    </w:p>
    <w:p w:rsidR="00271F39" w:rsidRPr="00E41030" w:rsidRDefault="00A60131" w:rsidP="00A60131">
      <w:pPr>
        <w:tabs>
          <w:tab w:val="left" w:pos="1418"/>
          <w:tab w:val="left" w:pos="1701"/>
        </w:tabs>
        <w:spacing w:after="0" w:line="288" w:lineRule="auto"/>
        <w:ind w:right="282"/>
        <w:jc w:val="center"/>
        <w:rPr>
          <w:rFonts w:ascii="Times New Roman" w:hAnsi="Times New Roman"/>
          <w:bCs/>
          <w:sz w:val="28"/>
          <w:szCs w:val="28"/>
          <w:lang w:val="uk-UA"/>
        </w:rPr>
      </w:pPr>
      <w:r>
        <w:rPr>
          <w:rFonts w:ascii="Times New Roman" w:hAnsi="Times New Roman"/>
          <w:bCs/>
          <w:sz w:val="28"/>
          <w:szCs w:val="28"/>
          <w:lang w:val="uk-UA"/>
        </w:rPr>
        <w:lastRenderedPageBreak/>
        <w:t>Таблиця 5</w:t>
      </w:r>
      <w:r w:rsidR="00271F39" w:rsidRPr="00E41030">
        <w:rPr>
          <w:rFonts w:ascii="Times New Roman" w:hAnsi="Times New Roman"/>
          <w:bCs/>
          <w:sz w:val="28"/>
          <w:szCs w:val="28"/>
          <w:lang w:val="uk-UA"/>
        </w:rPr>
        <w:t>.2. Впровадження заходів щодо забезпечення енергоефективності та енергозбереження</w:t>
      </w:r>
    </w:p>
    <w:tbl>
      <w:tblPr>
        <w:tblW w:w="136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4"/>
        <w:gridCol w:w="1439"/>
        <w:gridCol w:w="2275"/>
        <w:gridCol w:w="2102"/>
        <w:gridCol w:w="2382"/>
        <w:gridCol w:w="3064"/>
      </w:tblGrid>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Перелік заходів</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Часові рамки</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 впровадження</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Вартість, грн.</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Джерела фінансування</w:t>
            </w:r>
          </w:p>
        </w:tc>
        <w:tc>
          <w:tcPr>
            <w:tcW w:w="306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Очікуваний ефект</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Виготовлення інформаційних стендів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 xml:space="preserve">-2020 </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загальноосвітні навчальні заклади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27 450,00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591DBC"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Виховання культури поводження з енергетичними ресурсами</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Призначення, в закладах бюджетної сфери, відповідальних осіб за збір/передачу інформації про споживання енергетичних ресурсів та води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заклади бюджетної сфери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  межах фонду оплати праці</w:t>
            </w:r>
          </w:p>
        </w:tc>
        <w:tc>
          <w:tcPr>
            <w:tcW w:w="2382" w:type="dxa"/>
            <w:tcBorders>
              <w:top w:val="single" w:sz="4" w:space="0" w:color="auto"/>
              <w:left w:val="single" w:sz="4" w:space="0" w:color="auto"/>
              <w:bottom w:val="single" w:sz="4" w:space="0" w:color="auto"/>
              <w:right w:val="single" w:sz="4" w:space="0" w:color="auto"/>
            </w:tcBorders>
            <w:vAlign w:val="center"/>
            <w:hideMark/>
          </w:tcPr>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Власники житла</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B2210E"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r w:rsidR="009E2B49" w:rsidRPr="001D4CC0">
              <w:rPr>
                <w:rFonts w:ascii="Times New Roman" w:hAnsi="Times New Roman"/>
                <w:bCs/>
                <w:sz w:val="24"/>
                <w:szCs w:val="24"/>
                <w:lang w:val="uk-UA"/>
              </w:rPr>
              <w:t>,</w:t>
            </w:r>
          </w:p>
          <w:p w:rsidR="00271F39" w:rsidRPr="001D4CC0" w:rsidRDefault="00B2210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Налагодження системи моніторингу споживання енергоресурсів</w:t>
            </w:r>
          </w:p>
        </w:tc>
      </w:tr>
      <w:tr w:rsidR="00271F39" w:rsidRPr="00E41030" w:rsidTr="00A60131">
        <w:trPr>
          <w:trHeight w:val="144"/>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Реконструкція системи освітлення в коридорах</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r w:rsidR="003228D3" w:rsidRPr="001D4CC0">
              <w:rPr>
                <w:rFonts w:ascii="Times New Roman" w:hAnsi="Times New Roman"/>
                <w:bCs/>
                <w:sz w:val="24"/>
                <w:szCs w:val="24"/>
                <w:lang w:val="uk-UA"/>
              </w:rPr>
              <w:t xml:space="preserve"> 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200 000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1285"/>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Відновлення системи вуличного освітлення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ДНЗ </w:t>
            </w:r>
            <w:r w:rsidR="003228D3" w:rsidRPr="001D4CC0">
              <w:rPr>
                <w:rFonts w:ascii="Times New Roman" w:hAnsi="Times New Roman"/>
                <w:bCs/>
                <w:sz w:val="24"/>
                <w:szCs w:val="24"/>
                <w:lang w:val="uk-UA"/>
              </w:rPr>
              <w:t>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100</w:t>
            </w:r>
            <w:r w:rsidR="00D26C4F" w:rsidRPr="001D4CC0">
              <w:rPr>
                <w:rFonts w:ascii="Times New Roman" w:hAnsi="Times New Roman"/>
                <w:bCs/>
                <w:sz w:val="24"/>
                <w:szCs w:val="24"/>
                <w:lang w:val="uk-UA"/>
              </w:rPr>
              <w:t xml:space="preserve"> </w:t>
            </w:r>
            <w:r w:rsidRPr="001D4CC0">
              <w:rPr>
                <w:rFonts w:ascii="Times New Roman" w:hAnsi="Times New Roman"/>
                <w:bCs/>
                <w:sz w:val="24"/>
                <w:szCs w:val="24"/>
                <w:lang w:val="uk-UA"/>
              </w:rPr>
              <w:t>000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5A49E2" w:rsidP="00E41030">
            <w:pPr>
              <w:spacing w:after="0" w:line="240" w:lineRule="auto"/>
              <w:ind w:right="282"/>
              <w:jc w:val="both"/>
              <w:rPr>
                <w:rFonts w:ascii="Times New Roman" w:hAnsi="Times New Roman"/>
                <w:bCs/>
                <w:sz w:val="24"/>
                <w:szCs w:val="24"/>
                <w:lang w:val="uk-UA"/>
              </w:rPr>
            </w:pPr>
            <w:r w:rsidRPr="001D4CC0">
              <w:rPr>
                <w:rFonts w:ascii="Times New Roman" w:hAnsi="Times New Roman"/>
                <w:noProof/>
                <w:sz w:val="24"/>
                <w:szCs w:val="24"/>
              </w:rPr>
              <mc:AlternateContent>
                <mc:Choice Requires="wps">
                  <w:drawing>
                    <wp:anchor distT="0" distB="0" distL="114300" distR="114300" simplePos="0" relativeHeight="251650048" behindDoc="0" locked="0" layoutInCell="1" allowOverlap="1" wp14:anchorId="370C8465" wp14:editId="763FD6C1">
                      <wp:simplePos x="0" y="0"/>
                      <wp:positionH relativeFrom="column">
                        <wp:posOffset>1887855</wp:posOffset>
                      </wp:positionH>
                      <wp:positionV relativeFrom="paragraph">
                        <wp:posOffset>1358265</wp:posOffset>
                      </wp:positionV>
                      <wp:extent cx="619125" cy="238125"/>
                      <wp:effectExtent l="0" t="0" r="0" b="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jc w:val="cente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7" o:spid="_x0000_s1026" type="#_x0000_t202" style="position:absolute;left:0;text-align:left;margin-left:148.65pt;margin-top:106.95pt;width:48.75pt;height:18.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" stroked="f">
                      <v:textbox>
                        <w:txbxContent>
                          <w:p w:rsidR="00267EFE" w:rsidRDefault="00267EFE" w:rsidP="00271F39">
                            <w:pPr>
                              <w:jc w:val="center"/>
                              <w:rPr>
                                <w:rFonts w:ascii="Times New Roman" w:hAnsi="Times New Roman"/>
                                <w:lang w:val="uk-UA"/>
                              </w:rPr>
                            </w:pPr>
                          </w:p>
                        </w:txbxContent>
                      </v:textbox>
                    </v:shape>
                  </w:pict>
                </mc:Fallback>
              </mc:AlternateContent>
            </w:r>
            <w:r w:rsidR="00271F39"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65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Реконстр</w:t>
            </w:r>
            <w:r w:rsidR="00A847F9" w:rsidRPr="001D4CC0">
              <w:rPr>
                <w:rFonts w:ascii="Times New Roman" w:hAnsi="Times New Roman"/>
                <w:bCs/>
                <w:sz w:val="24"/>
                <w:szCs w:val="24"/>
                <w:lang w:val="uk-UA"/>
              </w:rPr>
              <w:t xml:space="preserve">укція системи освітлення груп </w:t>
            </w:r>
            <w:r w:rsidRPr="001D4CC0">
              <w:rPr>
                <w:rFonts w:ascii="Times New Roman" w:hAnsi="Times New Roman"/>
                <w:bCs/>
                <w:sz w:val="24"/>
                <w:szCs w:val="24"/>
                <w:lang w:val="uk-UA"/>
              </w:rPr>
              <w:t xml:space="preserve"> кімнат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ДНЗ </w:t>
            </w:r>
            <w:r w:rsidR="003228D3" w:rsidRPr="001D4CC0">
              <w:rPr>
                <w:rFonts w:ascii="Times New Roman" w:hAnsi="Times New Roman"/>
                <w:bCs/>
                <w:sz w:val="24"/>
                <w:szCs w:val="24"/>
                <w:lang w:val="uk-UA"/>
              </w:rPr>
              <w:t>м. 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500</w:t>
            </w:r>
            <w:r w:rsidR="00D26C4F" w:rsidRPr="001D4CC0">
              <w:rPr>
                <w:rFonts w:ascii="Times New Roman" w:hAnsi="Times New Roman"/>
                <w:bCs/>
                <w:sz w:val="24"/>
                <w:szCs w:val="24"/>
                <w:lang w:val="uk-UA"/>
              </w:rPr>
              <w:t xml:space="preserve"> </w:t>
            </w:r>
            <w:r w:rsidRPr="001D4CC0">
              <w:rPr>
                <w:rFonts w:ascii="Times New Roman" w:hAnsi="Times New Roman"/>
                <w:bCs/>
                <w:sz w:val="24"/>
                <w:szCs w:val="24"/>
                <w:lang w:val="uk-UA"/>
              </w:rPr>
              <w:t>0</w:t>
            </w:r>
            <w:r w:rsidR="00A847F9" w:rsidRPr="001D4CC0">
              <w:rPr>
                <w:rFonts w:ascii="Times New Roman" w:hAnsi="Times New Roman"/>
                <w:bCs/>
                <w:sz w:val="24"/>
                <w:szCs w:val="24"/>
                <w:lang w:val="uk-UA"/>
              </w:rPr>
              <w:t>00</w:t>
            </w:r>
            <w:r w:rsidR="00271F39"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A847F9" w:rsidRPr="001D4CC0" w:rsidRDefault="00A847F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 закладу</w:t>
            </w:r>
            <w:r w:rsidR="00C63163" w:rsidRPr="001D4CC0">
              <w:rPr>
                <w:rFonts w:ascii="Times New Roman" w:hAnsi="Times New Roman"/>
                <w:bCs/>
                <w:sz w:val="24"/>
                <w:szCs w:val="24"/>
                <w:lang w:val="uk-UA"/>
              </w:rPr>
              <w:t xml:space="preserve"> зменшення витрат електроенергії</w:t>
            </w:r>
          </w:p>
        </w:tc>
      </w:tr>
      <w:tr w:rsidR="00271F39" w:rsidRPr="00E41030" w:rsidTr="00A60131">
        <w:trPr>
          <w:trHeight w:val="978"/>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Встановлення на вхідних дверях автоматичних </w:t>
            </w:r>
            <w:proofErr w:type="spellStart"/>
            <w:r w:rsidRPr="001D4CC0">
              <w:rPr>
                <w:rFonts w:ascii="Times New Roman" w:hAnsi="Times New Roman"/>
                <w:bCs/>
                <w:sz w:val="24"/>
                <w:szCs w:val="24"/>
                <w:lang w:val="uk-UA"/>
              </w:rPr>
              <w:t>закривачів</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B0EF6" w:rsidRPr="001D4CC0" w:rsidRDefault="002B0EF6" w:rsidP="00E41030">
            <w:pPr>
              <w:spacing w:after="0" w:line="240" w:lineRule="auto"/>
              <w:ind w:right="282"/>
              <w:jc w:val="both"/>
              <w:rPr>
                <w:rFonts w:ascii="Times New Roman" w:hAnsi="Times New Roman"/>
                <w:bCs/>
                <w:sz w:val="24"/>
                <w:szCs w:val="24"/>
                <w:lang w:val="uk-UA"/>
              </w:rPr>
            </w:pP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Залучені кошти</w:t>
            </w:r>
          </w:p>
        </w:tc>
        <w:tc>
          <w:tcPr>
            <w:tcW w:w="306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Усунення протягів, зменшення втрат теплової енергії</w:t>
            </w:r>
          </w:p>
        </w:tc>
      </w:tr>
      <w:tr w:rsidR="00271F39" w:rsidRPr="00E41030" w:rsidTr="00A60131">
        <w:trPr>
          <w:trHeight w:val="63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Встановлення приладів  обліку холодної води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046CB9" w:rsidRPr="001D4CC0">
              <w:rPr>
                <w:rFonts w:ascii="Times New Roman" w:hAnsi="Times New Roman"/>
                <w:bCs/>
                <w:sz w:val="24"/>
                <w:szCs w:val="24"/>
                <w:lang w:val="uk-UA"/>
              </w:rPr>
              <w:t>-20</w:t>
            </w:r>
            <w:r w:rsidRPr="001D4CC0">
              <w:rPr>
                <w:rFonts w:ascii="Times New Roman" w:hAnsi="Times New Roman"/>
                <w:bCs/>
                <w:sz w:val="24"/>
                <w:szCs w:val="24"/>
                <w:lang w:val="uk-UA"/>
              </w:rPr>
              <w:t>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споживання енергоресурсів</w:t>
            </w:r>
          </w:p>
        </w:tc>
      </w:tr>
      <w:tr w:rsidR="00271F39" w:rsidRPr="00E41030" w:rsidTr="007900DD">
        <w:trPr>
          <w:trHeight w:val="1305"/>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Повна</w:t>
            </w:r>
            <w:r w:rsidR="00271F39" w:rsidRPr="001D4CC0">
              <w:rPr>
                <w:rFonts w:ascii="Times New Roman" w:hAnsi="Times New Roman"/>
                <w:bCs/>
                <w:sz w:val="24"/>
                <w:szCs w:val="24"/>
                <w:lang w:val="uk-UA"/>
              </w:rPr>
              <w:t xml:space="preserve"> заміна ламп розжарювання на енергозберігаючі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046CB9" w:rsidRPr="001D4CC0">
              <w:rPr>
                <w:rFonts w:ascii="Times New Roman" w:hAnsi="Times New Roman"/>
                <w:bCs/>
                <w:sz w:val="24"/>
                <w:szCs w:val="24"/>
                <w:lang w:val="uk-UA"/>
              </w:rPr>
              <w:t>-20</w:t>
            </w:r>
            <w:r w:rsidRPr="001D4CC0">
              <w:rPr>
                <w:rFonts w:ascii="Times New Roman" w:hAnsi="Times New Roman"/>
                <w:bCs/>
                <w:sz w:val="24"/>
                <w:szCs w:val="24"/>
                <w:lang w:val="uk-UA"/>
              </w:rPr>
              <w:t>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E82536" w:rsidRPr="001D4CC0" w:rsidRDefault="002E55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Під’їзди та прибудинкова територія в житловому фонді</w:t>
            </w:r>
            <w:r w:rsidR="00DE7B7C" w:rsidRPr="001D4CC0">
              <w:rPr>
                <w:rFonts w:ascii="Times New Roman" w:hAnsi="Times New Roman"/>
                <w:bCs/>
                <w:sz w:val="24"/>
                <w:szCs w:val="24"/>
                <w:lang w:val="uk-UA"/>
              </w:rPr>
              <w:t xml:space="preserve"> м.</w:t>
            </w:r>
            <w:r w:rsidR="00E82536">
              <w:rPr>
                <w:rFonts w:ascii="Times New Roman" w:hAnsi="Times New Roman"/>
                <w:bCs/>
                <w:sz w:val="24"/>
                <w:szCs w:val="24"/>
                <w:lang w:val="uk-UA"/>
              </w:rPr>
              <w:t xml:space="preserve"> </w:t>
            </w:r>
            <w:r w:rsidR="00DE7B7C" w:rsidRPr="001D4CC0">
              <w:rPr>
                <w:rFonts w:ascii="Times New Roman" w:hAnsi="Times New Roman"/>
                <w:bCs/>
                <w:sz w:val="24"/>
                <w:szCs w:val="24"/>
                <w:lang w:val="uk-UA"/>
              </w:rPr>
              <w:t>Боярка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1</w:t>
            </w:r>
            <w:r w:rsidR="00D26C4F" w:rsidRPr="001D4CC0">
              <w:rPr>
                <w:rFonts w:ascii="Times New Roman" w:hAnsi="Times New Roman"/>
                <w:bCs/>
                <w:sz w:val="24"/>
                <w:szCs w:val="24"/>
                <w:lang w:val="uk-UA"/>
              </w:rPr>
              <w:t> </w:t>
            </w:r>
            <w:r w:rsidRPr="001D4CC0">
              <w:rPr>
                <w:rFonts w:ascii="Times New Roman" w:hAnsi="Times New Roman"/>
                <w:bCs/>
                <w:sz w:val="24"/>
                <w:szCs w:val="24"/>
                <w:lang w:val="uk-UA"/>
              </w:rPr>
              <w:t>300</w:t>
            </w:r>
            <w:r w:rsidR="00D26C4F" w:rsidRPr="001D4CC0">
              <w:rPr>
                <w:rFonts w:ascii="Times New Roman" w:hAnsi="Times New Roman"/>
                <w:bCs/>
                <w:sz w:val="24"/>
                <w:szCs w:val="24"/>
                <w:lang w:val="uk-UA"/>
              </w:rPr>
              <w:t xml:space="preserve"> </w:t>
            </w:r>
            <w:r w:rsidR="00271F39" w:rsidRPr="001D4CC0">
              <w:rPr>
                <w:rFonts w:ascii="Times New Roman" w:hAnsi="Times New Roman"/>
                <w:bCs/>
                <w:sz w:val="24"/>
                <w:szCs w:val="24"/>
                <w:lang w:val="uk-UA"/>
              </w:rPr>
              <w:t>000,00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ОСББ</w:t>
            </w:r>
          </w:p>
          <w:p w:rsidR="002B0EF6" w:rsidRPr="001D4CC0" w:rsidRDefault="002B0EF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ЖБК</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Оптимізація системи освітлення</w:t>
            </w:r>
            <w:r w:rsidR="00890705" w:rsidRPr="001D4CC0">
              <w:rPr>
                <w:rFonts w:ascii="Times New Roman" w:hAnsi="Times New Roman"/>
                <w:bCs/>
                <w:sz w:val="24"/>
                <w:szCs w:val="24"/>
                <w:lang w:val="uk-UA"/>
              </w:rPr>
              <w:t xml:space="preserve"> зменшення витрат електроенергії</w:t>
            </w:r>
          </w:p>
        </w:tc>
      </w:tr>
      <w:tr w:rsidR="007900DD" w:rsidRPr="00E41030" w:rsidTr="00A60131">
        <w:trPr>
          <w:trHeight w:val="336"/>
        </w:trPr>
        <w:tc>
          <w:tcPr>
            <w:tcW w:w="2424" w:type="dxa"/>
            <w:tcBorders>
              <w:top w:val="single" w:sz="4" w:space="0" w:color="auto"/>
              <w:left w:val="single" w:sz="4" w:space="0" w:color="auto"/>
              <w:bottom w:val="single" w:sz="4" w:space="0" w:color="auto"/>
              <w:right w:val="single" w:sz="4" w:space="0" w:color="auto"/>
            </w:tcBorders>
            <w:vAlign w:val="center"/>
          </w:tcPr>
          <w:p w:rsidR="007900DD" w:rsidRPr="001D4CC0" w:rsidRDefault="005D464D" w:rsidP="00E41030">
            <w:pPr>
              <w:spacing w:after="0" w:line="240" w:lineRule="auto"/>
              <w:ind w:right="282"/>
              <w:jc w:val="both"/>
              <w:rPr>
                <w:rFonts w:ascii="Times New Roman" w:hAnsi="Times New Roman"/>
                <w:bCs/>
                <w:sz w:val="24"/>
                <w:szCs w:val="24"/>
                <w:lang w:val="uk-UA"/>
              </w:rPr>
            </w:pPr>
            <w:r w:rsidRPr="00E41030">
              <w:rPr>
                <w:rFonts w:ascii="Times New Roman" w:hAnsi="Times New Roman"/>
                <w:sz w:val="24"/>
                <w:szCs w:val="24"/>
                <w:lang w:val="uk-UA"/>
              </w:rPr>
              <w:t>Встановлення по будинкових приладів обліку теплової енергії</w:t>
            </w:r>
          </w:p>
        </w:tc>
        <w:tc>
          <w:tcPr>
            <w:tcW w:w="1439" w:type="dxa"/>
            <w:tcBorders>
              <w:top w:val="single" w:sz="4" w:space="0" w:color="auto"/>
              <w:left w:val="single" w:sz="4" w:space="0" w:color="auto"/>
              <w:bottom w:val="single" w:sz="4" w:space="0" w:color="auto"/>
              <w:right w:val="single" w:sz="4" w:space="0" w:color="auto"/>
            </w:tcBorders>
            <w:vAlign w:val="center"/>
          </w:tcPr>
          <w:p w:rsidR="007900DD" w:rsidRPr="001D4CC0" w:rsidRDefault="005D464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7900DD" w:rsidRDefault="005D464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Волгоградська,</w:t>
            </w:r>
            <w:r w:rsidR="00CD4406">
              <w:rPr>
                <w:rFonts w:ascii="Times New Roman" w:hAnsi="Times New Roman"/>
                <w:bCs/>
                <w:sz w:val="24"/>
                <w:szCs w:val="24"/>
                <w:lang w:val="uk-UA"/>
              </w:rPr>
              <w:t xml:space="preserve"> 20</w:t>
            </w:r>
          </w:p>
          <w:p w:rsidR="005D464D" w:rsidRDefault="005D464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Ворошилова,26</w:t>
            </w:r>
          </w:p>
          <w:p w:rsidR="005D464D" w:rsidRPr="001D4CC0" w:rsidRDefault="005D464D" w:rsidP="00E41030">
            <w:pPr>
              <w:spacing w:after="0" w:line="240" w:lineRule="auto"/>
              <w:ind w:right="282"/>
              <w:jc w:val="both"/>
              <w:rPr>
                <w:rFonts w:ascii="Times New Roman" w:hAnsi="Times New Roman"/>
                <w:b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tcPr>
          <w:p w:rsidR="007900DD" w:rsidRPr="001D4CC0" w:rsidRDefault="00CD4406" w:rsidP="00CD4406">
            <w:pPr>
              <w:spacing w:after="0" w:line="240" w:lineRule="auto"/>
              <w:ind w:right="282"/>
              <w:jc w:val="center"/>
              <w:rPr>
                <w:rFonts w:ascii="Times New Roman" w:hAnsi="Times New Roman"/>
                <w:bCs/>
                <w:sz w:val="24"/>
                <w:szCs w:val="24"/>
                <w:lang w:val="uk-UA"/>
              </w:rPr>
            </w:pPr>
            <w:r>
              <w:rPr>
                <w:rFonts w:ascii="Times New Roman" w:hAnsi="Times New Roman"/>
                <w:bCs/>
                <w:sz w:val="24"/>
                <w:szCs w:val="24"/>
                <w:lang w:val="uk-UA"/>
              </w:rPr>
              <w:t>28</w:t>
            </w:r>
            <w:r w:rsidR="005D464D">
              <w:rPr>
                <w:rFonts w:ascii="Times New Roman" w:hAnsi="Times New Roman"/>
                <w:bCs/>
                <w:sz w:val="24"/>
                <w:szCs w:val="24"/>
                <w:lang w:val="uk-UA"/>
              </w:rPr>
              <w:t>0 000,00</w:t>
            </w:r>
          </w:p>
        </w:tc>
        <w:tc>
          <w:tcPr>
            <w:tcW w:w="2382" w:type="dxa"/>
            <w:tcBorders>
              <w:top w:val="single" w:sz="4" w:space="0" w:color="auto"/>
              <w:left w:val="single" w:sz="4" w:space="0" w:color="auto"/>
              <w:bottom w:val="single" w:sz="4" w:space="0" w:color="auto"/>
              <w:right w:val="single" w:sz="4" w:space="0" w:color="auto"/>
            </w:tcBorders>
            <w:vAlign w:val="center"/>
          </w:tcPr>
          <w:p w:rsidR="005D464D" w:rsidRPr="001D4CC0" w:rsidRDefault="005D464D" w:rsidP="005D464D">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7900DD" w:rsidRPr="001D4CC0" w:rsidRDefault="007900D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tcPr>
          <w:p w:rsidR="007900DD" w:rsidRPr="005D464D" w:rsidRDefault="005D464D" w:rsidP="00E41030">
            <w:pPr>
              <w:spacing w:after="0" w:line="240" w:lineRule="auto"/>
              <w:ind w:right="282"/>
              <w:jc w:val="both"/>
              <w:rPr>
                <w:rFonts w:ascii="Times New Roman" w:hAnsi="Times New Roman"/>
                <w:bCs/>
                <w:sz w:val="24"/>
                <w:szCs w:val="24"/>
                <w:lang w:val="uk-UA"/>
              </w:rPr>
            </w:pPr>
            <w:r w:rsidRPr="005D464D">
              <w:rPr>
                <w:rFonts w:ascii="Times New Roman" w:hAnsi="Times New Roman"/>
                <w:color w:val="000000"/>
                <w:sz w:val="24"/>
                <w:szCs w:val="24"/>
                <w:shd w:val="clear" w:color="auto" w:fill="FFFFFF"/>
                <w:lang w:val="uk-UA"/>
              </w:rPr>
              <w:t>Оптимізація процесу виробництва теплової енергії</w:t>
            </w:r>
          </w:p>
        </w:tc>
      </w:tr>
      <w:tr w:rsidR="00FB188E" w:rsidRPr="00E41030" w:rsidTr="00A60131">
        <w:trPr>
          <w:trHeight w:val="978"/>
        </w:trPr>
        <w:tc>
          <w:tcPr>
            <w:tcW w:w="2424"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Заміна ламп розжарювання на ЛЕД світильники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Вуличне освітлення</w:t>
            </w:r>
          </w:p>
        </w:tc>
        <w:tc>
          <w:tcPr>
            <w:tcW w:w="2102"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2 000 000.0</w:t>
            </w:r>
          </w:p>
        </w:tc>
        <w:tc>
          <w:tcPr>
            <w:tcW w:w="2382" w:type="dxa"/>
            <w:tcBorders>
              <w:top w:val="single" w:sz="4" w:space="0" w:color="auto"/>
              <w:left w:val="single" w:sz="4" w:space="0" w:color="auto"/>
              <w:bottom w:val="single" w:sz="4" w:space="0" w:color="auto"/>
              <w:right w:val="single" w:sz="4" w:space="0" w:color="auto"/>
            </w:tcBorders>
            <w:vAlign w:val="center"/>
            <w:hideMark/>
          </w:tcPr>
          <w:p w:rsidR="00FB188E" w:rsidRPr="001D4CC0" w:rsidRDefault="00FB188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B188E" w:rsidRPr="001D4CC0" w:rsidRDefault="00FB188E"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FB188E" w:rsidRPr="001D4CC0" w:rsidRDefault="00FB188E" w:rsidP="00E41030">
            <w:pPr>
              <w:spacing w:after="0" w:line="240" w:lineRule="auto"/>
              <w:ind w:right="282"/>
              <w:jc w:val="both"/>
              <w:rPr>
                <w:rFonts w:ascii="Times New Roman" w:hAnsi="Times New Roman"/>
                <w:bCs/>
                <w:sz w:val="24"/>
                <w:szCs w:val="24"/>
                <w:lang w:val="uk-UA"/>
              </w:rPr>
            </w:pPr>
            <w:proofErr w:type="spellStart"/>
            <w:r w:rsidRPr="00E82536">
              <w:rPr>
                <w:rFonts w:ascii="Times New Roman" w:hAnsi="Times New Roman"/>
                <w:sz w:val="24"/>
                <w:szCs w:val="24"/>
                <w:shd w:val="clear" w:color="auto" w:fill="FFFFFF"/>
                <w:lang w:val="uk-UA"/>
              </w:rPr>
              <w:t>Енергоощадніше</w:t>
            </w:r>
            <w:proofErr w:type="spellEnd"/>
            <w:r w:rsidRPr="00E82536">
              <w:rPr>
                <w:rFonts w:ascii="Times New Roman" w:hAnsi="Times New Roman"/>
                <w:sz w:val="24"/>
                <w:szCs w:val="24"/>
                <w:shd w:val="clear" w:color="auto" w:fill="FFFFFF"/>
                <w:lang w:val="uk-UA"/>
              </w:rPr>
              <w:t xml:space="preserve">, довше служить, світлодіоди не </w:t>
            </w:r>
            <w:proofErr w:type="spellStart"/>
            <w:r w:rsidRPr="00E82536">
              <w:rPr>
                <w:rFonts w:ascii="Times New Roman" w:hAnsi="Times New Roman"/>
                <w:sz w:val="24"/>
                <w:szCs w:val="24"/>
                <w:shd w:val="clear" w:color="auto" w:fill="FFFFFF"/>
                <w:lang w:val="uk-UA"/>
              </w:rPr>
              <w:t>містятьртуті</w:t>
            </w:r>
            <w:proofErr w:type="spellEnd"/>
            <w:r w:rsidRPr="00E82536">
              <w:rPr>
                <w:rFonts w:ascii="Times New Roman" w:hAnsi="Times New Roman"/>
                <w:sz w:val="24"/>
                <w:szCs w:val="24"/>
                <w:shd w:val="clear" w:color="auto" w:fill="FFFFFF"/>
                <w:lang w:val="uk-UA"/>
              </w:rPr>
              <w:t xml:space="preserve"> та інших</w:t>
            </w:r>
            <w:r w:rsidR="00E82536" w:rsidRPr="00E82536">
              <w:rPr>
                <w:rFonts w:ascii="Times New Roman" w:hAnsi="Times New Roman"/>
                <w:sz w:val="24"/>
                <w:szCs w:val="24"/>
                <w:shd w:val="clear" w:color="auto" w:fill="FFFFFF"/>
                <w:lang w:val="uk-UA"/>
              </w:rPr>
              <w:t xml:space="preserve"> </w:t>
            </w:r>
            <w:r w:rsidRPr="00E82536">
              <w:rPr>
                <w:rFonts w:ascii="Times New Roman" w:hAnsi="Times New Roman"/>
                <w:sz w:val="24"/>
                <w:szCs w:val="24"/>
                <w:shd w:val="clear" w:color="auto" w:fill="FFFFFF"/>
                <w:lang w:val="uk-UA"/>
              </w:rPr>
              <w:t>шкідливих</w:t>
            </w:r>
            <w:r w:rsidR="00E82536" w:rsidRPr="00E82536">
              <w:rPr>
                <w:rFonts w:ascii="Times New Roman" w:hAnsi="Times New Roman"/>
                <w:sz w:val="24"/>
                <w:szCs w:val="24"/>
                <w:shd w:val="clear" w:color="auto" w:fill="FFFFFF"/>
                <w:lang w:val="uk-UA"/>
              </w:rPr>
              <w:t xml:space="preserve"> </w:t>
            </w:r>
            <w:r w:rsidRPr="00E82536">
              <w:rPr>
                <w:rFonts w:ascii="Times New Roman" w:hAnsi="Times New Roman"/>
                <w:sz w:val="24"/>
                <w:szCs w:val="24"/>
                <w:shd w:val="clear" w:color="auto" w:fill="FFFFFF"/>
                <w:lang w:val="uk-UA"/>
              </w:rPr>
              <w:t>речовин</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Заміна віконних блоків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w:t>
            </w:r>
            <w:r w:rsidR="002B0EF6" w:rsidRPr="001D4CC0">
              <w:rPr>
                <w:rFonts w:ascii="Times New Roman" w:hAnsi="Times New Roman"/>
                <w:bCs/>
                <w:sz w:val="24"/>
                <w:szCs w:val="24"/>
                <w:lang w:val="uk-UA"/>
              </w:rPr>
              <w:t>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B0EF6"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Відповідно до кошторис</w:t>
            </w:r>
            <w:r w:rsidR="00171BA7" w:rsidRPr="001D4CC0">
              <w:rPr>
                <w:rFonts w:ascii="Times New Roman" w:hAnsi="Times New Roman"/>
                <w:bCs/>
                <w:sz w:val="24"/>
                <w:szCs w:val="24"/>
                <w:lang w:val="uk-UA"/>
              </w:rPr>
              <w:t>ів</w:t>
            </w: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890705" w:rsidRPr="001D4CC0" w:rsidRDefault="00890705" w:rsidP="00E41030">
            <w:pPr>
              <w:spacing w:after="0" w:line="240" w:lineRule="auto"/>
              <w:ind w:right="282"/>
              <w:jc w:val="both"/>
              <w:rPr>
                <w:rFonts w:ascii="Times New Roman" w:hAnsi="Times New Roman"/>
                <w:bCs/>
                <w:sz w:val="24"/>
                <w:szCs w:val="24"/>
                <w:lang w:val="uk-UA"/>
              </w:rPr>
            </w:pP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C30537"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Спадкоємець</w:t>
            </w:r>
          </w:p>
        </w:tc>
        <w:tc>
          <w:tcPr>
            <w:tcW w:w="2102" w:type="dxa"/>
            <w:tcBorders>
              <w:top w:val="single" w:sz="4" w:space="0" w:color="auto"/>
              <w:left w:val="single" w:sz="4" w:space="0" w:color="auto"/>
              <w:bottom w:val="single" w:sz="4" w:space="0" w:color="auto"/>
              <w:right w:val="single" w:sz="4" w:space="0" w:color="auto"/>
            </w:tcBorders>
            <w:vAlign w:val="center"/>
            <w:hideMark/>
          </w:tcPr>
          <w:p w:rsidR="00C30537" w:rsidRPr="001D4CC0" w:rsidRDefault="00C30537" w:rsidP="00CD4406">
            <w:pPr>
              <w:spacing w:after="0" w:line="240" w:lineRule="auto"/>
              <w:ind w:right="282"/>
              <w:jc w:val="center"/>
              <w:rPr>
                <w:rFonts w:ascii="Times New Roman" w:hAnsi="Times New Roman"/>
                <w:bCs/>
                <w:sz w:val="24"/>
                <w:szCs w:val="24"/>
                <w:lang w:val="uk-UA"/>
              </w:rPr>
            </w:pPr>
            <w:r w:rsidRPr="001D4CC0">
              <w:rPr>
                <w:rFonts w:ascii="Times New Roman" w:hAnsi="Times New Roman"/>
                <w:bCs/>
                <w:sz w:val="24"/>
                <w:szCs w:val="24"/>
                <w:lang w:val="uk-UA"/>
              </w:rPr>
              <w:t>2</w:t>
            </w:r>
            <w:r w:rsidR="00D26C4F" w:rsidRPr="001D4CC0">
              <w:rPr>
                <w:rFonts w:ascii="Times New Roman" w:hAnsi="Times New Roman"/>
                <w:bCs/>
                <w:sz w:val="24"/>
                <w:szCs w:val="24"/>
                <w:lang w:val="uk-UA"/>
              </w:rPr>
              <w:t> 458 </w:t>
            </w:r>
            <w:r w:rsidRPr="001D4CC0">
              <w:rPr>
                <w:rFonts w:ascii="Times New Roman" w:hAnsi="Times New Roman"/>
                <w:bCs/>
                <w:sz w:val="24"/>
                <w:szCs w:val="24"/>
                <w:lang w:val="uk-UA"/>
              </w:rPr>
              <w:t>393</w:t>
            </w:r>
            <w:r w:rsidR="00D26C4F"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C30537"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C30537"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C30537" w:rsidRPr="001D4CC0" w:rsidRDefault="00C3053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3228D3"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Джерельце</w:t>
            </w:r>
          </w:p>
        </w:tc>
        <w:tc>
          <w:tcPr>
            <w:tcW w:w="2102"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890705" w:rsidRPr="001D4CC0" w:rsidRDefault="0089070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3228D3"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E1272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 Казка</w:t>
            </w:r>
          </w:p>
        </w:tc>
        <w:tc>
          <w:tcPr>
            <w:tcW w:w="2102" w:type="dxa"/>
            <w:tcBorders>
              <w:top w:val="single" w:sz="4" w:space="0" w:color="auto"/>
              <w:left w:val="single" w:sz="4" w:space="0" w:color="auto"/>
              <w:bottom w:val="single" w:sz="4" w:space="0" w:color="auto"/>
              <w:right w:val="single" w:sz="4" w:space="0" w:color="auto"/>
            </w:tcBorders>
            <w:vAlign w:val="center"/>
            <w:hideMark/>
          </w:tcPr>
          <w:p w:rsidR="003228D3" w:rsidRPr="001D4CC0" w:rsidRDefault="003228D3" w:rsidP="00E41030">
            <w:pPr>
              <w:spacing w:after="0" w:line="240" w:lineRule="auto"/>
              <w:ind w:right="282"/>
              <w:jc w:val="both"/>
              <w:rPr>
                <w:rFonts w:ascii="Times New Roman" w:hAnsi="Times New Roman"/>
                <w:bCs/>
                <w:sz w:val="24"/>
                <w:szCs w:val="24"/>
                <w:lang w:val="uk-UA"/>
              </w:rPr>
            </w:pPr>
          </w:p>
        </w:tc>
        <w:tc>
          <w:tcPr>
            <w:tcW w:w="2382" w:type="dxa"/>
            <w:tcBorders>
              <w:top w:val="single" w:sz="4" w:space="0" w:color="auto"/>
              <w:left w:val="single" w:sz="4" w:space="0" w:color="auto"/>
              <w:bottom w:val="single" w:sz="4" w:space="0" w:color="auto"/>
              <w:right w:val="single" w:sz="4" w:space="0" w:color="auto"/>
            </w:tcBorders>
            <w:vAlign w:val="center"/>
            <w:hideMark/>
          </w:tcPr>
          <w:p w:rsidR="00171BA7" w:rsidRPr="001D4CC0" w:rsidRDefault="00171BA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171BA7" w:rsidRPr="001D4CC0" w:rsidRDefault="00171BA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tc>
        <w:tc>
          <w:tcPr>
            <w:tcW w:w="3064" w:type="dxa"/>
            <w:tcBorders>
              <w:top w:val="single" w:sz="4" w:space="0" w:color="auto"/>
              <w:left w:val="single" w:sz="4" w:space="0" w:color="auto"/>
              <w:bottom w:val="single" w:sz="4" w:space="0" w:color="auto"/>
              <w:right w:val="single" w:sz="4" w:space="0" w:color="auto"/>
            </w:tcBorders>
            <w:hideMark/>
          </w:tcPr>
          <w:p w:rsidR="003228D3" w:rsidRPr="001D4CC0" w:rsidRDefault="003228D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Реконструкція дахів </w:t>
            </w:r>
            <w:r w:rsidR="00046CB9" w:rsidRPr="001D4CC0">
              <w:rPr>
                <w:rFonts w:ascii="Times New Roman" w:hAnsi="Times New Roman"/>
                <w:bCs/>
                <w:sz w:val="24"/>
                <w:szCs w:val="24"/>
                <w:lang w:val="uk-UA"/>
              </w:rPr>
              <w:t>(утеплення)</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2016-2020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271F39" w:rsidP="00E41030">
            <w:pPr>
              <w:spacing w:after="0" w:line="240" w:lineRule="auto"/>
              <w:ind w:right="282"/>
              <w:jc w:val="both"/>
              <w:rPr>
                <w:rFonts w:ascii="Times New Roman" w:hAnsi="Times New Roman"/>
                <w:b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lastRenderedPageBreak/>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Державний бюджет,</w:t>
            </w:r>
          </w:p>
          <w:p w:rsidR="00065638"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Місцевий бюджет,</w:t>
            </w:r>
          </w:p>
          <w:p w:rsidR="00271F39" w:rsidRPr="001D4CC0" w:rsidRDefault="0006563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Покращення санітарно-гігієнічних норм, </w:t>
            </w:r>
            <w:r w:rsidRPr="001D4CC0">
              <w:rPr>
                <w:rFonts w:ascii="Times New Roman" w:hAnsi="Times New Roman"/>
                <w:bCs/>
                <w:sz w:val="24"/>
                <w:szCs w:val="24"/>
                <w:lang w:val="uk-UA"/>
              </w:rPr>
              <w:lastRenderedPageBreak/>
              <w:t xml:space="preserve">зменшення втрат теплової енергії </w:t>
            </w:r>
          </w:p>
        </w:tc>
      </w:tr>
      <w:tr w:rsidR="00271F39" w:rsidRPr="00E41030" w:rsidTr="00A60131">
        <w:trPr>
          <w:trHeight w:val="1020"/>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w:t>
            </w:r>
            <w:r w:rsidR="00046CB9" w:rsidRPr="001D4CC0">
              <w:rPr>
                <w:rFonts w:ascii="Times New Roman" w:hAnsi="Times New Roman"/>
                <w:bCs/>
                <w:sz w:val="24"/>
                <w:szCs w:val="24"/>
                <w:lang w:val="uk-UA"/>
              </w:rPr>
              <w:t>ель</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71F39"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46CB9"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Багатоповерхові житлові будинки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271F3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Комплексна </w:t>
            </w:r>
            <w:proofErr w:type="spellStart"/>
            <w:r w:rsidRPr="001D4CC0">
              <w:rPr>
                <w:rFonts w:ascii="Times New Roman" w:hAnsi="Times New Roman"/>
                <w:bCs/>
                <w:sz w:val="24"/>
                <w:szCs w:val="24"/>
                <w:lang w:val="uk-UA"/>
              </w:rPr>
              <w:t>термомодернізація</w:t>
            </w:r>
            <w:proofErr w:type="spellEnd"/>
            <w:r w:rsidRPr="001D4CC0">
              <w:rPr>
                <w:rFonts w:ascii="Times New Roman" w:hAnsi="Times New Roman"/>
                <w:bCs/>
                <w:sz w:val="24"/>
                <w:szCs w:val="24"/>
                <w:lang w:val="uk-UA"/>
              </w:rPr>
              <w:t xml:space="preserve"> будівлі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71F39"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46CB9" w:rsidRPr="001D4CC0" w:rsidRDefault="00046CB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271F39" w:rsidRPr="001D4CC0" w:rsidRDefault="00271F39" w:rsidP="00E41030">
            <w:pPr>
              <w:spacing w:after="0" w:line="240" w:lineRule="auto"/>
              <w:ind w:right="282"/>
              <w:jc w:val="both"/>
              <w:rPr>
                <w:rFonts w:ascii="Times New Roman" w:hAnsi="Times New Roman"/>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271F39" w:rsidRPr="001D4CC0" w:rsidRDefault="00065638"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71F39" w:rsidRPr="001D4CC0" w:rsidRDefault="00271F39"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Покращення санітарно-гігієнічних норм, зменшення втрат теплової енергії</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color w:val="000000"/>
                <w:sz w:val="24"/>
                <w:szCs w:val="24"/>
                <w:shd w:val="clear" w:color="auto" w:fill="FFFFFF"/>
                <w:lang w:val="uk-UA"/>
              </w:rPr>
              <w:t xml:space="preserve">Застосування </w:t>
            </w:r>
            <w:proofErr w:type="spellStart"/>
            <w:r w:rsidRPr="001D4CC0">
              <w:rPr>
                <w:rFonts w:ascii="Times New Roman" w:hAnsi="Times New Roman"/>
                <w:color w:val="000000"/>
                <w:sz w:val="24"/>
                <w:szCs w:val="24"/>
                <w:shd w:val="clear" w:color="auto" w:fill="FFFFFF"/>
              </w:rPr>
              <w:t>альтернативн</w:t>
            </w:r>
            <w:r w:rsidRPr="001D4CC0">
              <w:rPr>
                <w:rFonts w:ascii="Times New Roman" w:hAnsi="Times New Roman"/>
                <w:color w:val="000000"/>
                <w:sz w:val="24"/>
                <w:szCs w:val="24"/>
                <w:shd w:val="clear" w:color="auto" w:fill="FFFFFF"/>
                <w:lang w:val="uk-UA"/>
              </w:rPr>
              <w:t>их</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Pr="001D4CC0">
              <w:rPr>
                <w:rFonts w:ascii="Times New Roman" w:hAnsi="Times New Roman"/>
                <w:color w:val="000000"/>
                <w:sz w:val="24"/>
                <w:szCs w:val="24"/>
                <w:shd w:val="clear" w:color="auto" w:fill="FFFFFF"/>
              </w:rPr>
              <w:t>джерел</w:t>
            </w:r>
            <w:proofErr w:type="spellEnd"/>
            <w:r w:rsidR="00906D52" w:rsidRPr="001D4CC0">
              <w:rPr>
                <w:rFonts w:ascii="Times New Roman" w:hAnsi="Times New Roman"/>
                <w:color w:val="000000"/>
                <w:sz w:val="24"/>
                <w:szCs w:val="24"/>
                <w:shd w:val="clear" w:color="auto" w:fill="FFFFFF"/>
                <w:lang w:val="uk-UA"/>
              </w:rPr>
              <w:t xml:space="preserve"> </w:t>
            </w:r>
            <w:r w:rsidRPr="001D4CC0">
              <w:rPr>
                <w:rFonts w:ascii="Times New Roman" w:hAnsi="Times New Roman"/>
                <w:color w:val="000000"/>
                <w:sz w:val="24"/>
                <w:szCs w:val="24"/>
                <w:shd w:val="clear" w:color="auto" w:fill="FFFFFF"/>
                <w:lang w:val="uk-UA"/>
              </w:rPr>
              <w:t xml:space="preserve">теплової </w:t>
            </w:r>
            <w:proofErr w:type="spellStart"/>
            <w:r w:rsidRPr="001D4CC0">
              <w:rPr>
                <w:rFonts w:ascii="Times New Roman" w:hAnsi="Times New Roman"/>
                <w:color w:val="000000"/>
                <w:sz w:val="24"/>
                <w:szCs w:val="24"/>
                <w:shd w:val="clear" w:color="auto" w:fill="FFFFFF"/>
              </w:rPr>
              <w:t>енергії</w:t>
            </w:r>
            <w:proofErr w:type="spellEnd"/>
            <w:r w:rsidR="00906D52" w:rsidRPr="001D4CC0">
              <w:rPr>
                <w:rFonts w:ascii="Times New Roman" w:hAnsi="Times New Roman"/>
                <w:color w:val="000000"/>
                <w:sz w:val="24"/>
                <w:szCs w:val="24"/>
                <w:shd w:val="clear" w:color="auto" w:fill="FFFFFF"/>
                <w:lang w:val="uk-UA"/>
              </w:rPr>
              <w:t xml:space="preserve"> </w:t>
            </w:r>
            <w:r w:rsidRPr="001D4CC0">
              <w:rPr>
                <w:rFonts w:ascii="Times New Roman" w:hAnsi="Times New Roman"/>
                <w:color w:val="000000"/>
                <w:sz w:val="24"/>
                <w:szCs w:val="24"/>
                <w:shd w:val="clear" w:color="auto" w:fill="FFFFFF"/>
                <w:lang w:val="uk-UA"/>
              </w:rPr>
              <w:t>(</w:t>
            </w:r>
            <w:proofErr w:type="spellStart"/>
            <w:r w:rsidR="00370D17" w:rsidRPr="001D4CC0">
              <w:rPr>
                <w:rFonts w:ascii="Times New Roman" w:hAnsi="Times New Roman"/>
                <w:color w:val="000000"/>
                <w:sz w:val="24"/>
                <w:szCs w:val="24"/>
                <w:shd w:val="clear" w:color="auto" w:fill="FFFFFF"/>
              </w:rPr>
              <w:t>Кот</w:t>
            </w:r>
            <w:r w:rsidRPr="001D4CC0">
              <w:rPr>
                <w:rFonts w:ascii="Times New Roman" w:hAnsi="Times New Roman"/>
                <w:color w:val="000000"/>
                <w:sz w:val="24"/>
                <w:szCs w:val="24"/>
                <w:shd w:val="clear" w:color="auto" w:fill="FFFFFF"/>
              </w:rPr>
              <w:t>л</w:t>
            </w:r>
            <w:proofErr w:type="spellEnd"/>
            <w:r w:rsidR="00370D17" w:rsidRPr="001D4CC0">
              <w:rPr>
                <w:rFonts w:ascii="Times New Roman" w:hAnsi="Times New Roman"/>
                <w:color w:val="000000"/>
                <w:sz w:val="24"/>
                <w:szCs w:val="24"/>
                <w:shd w:val="clear" w:color="auto" w:fill="FFFFFF"/>
                <w:lang w:val="uk-UA"/>
              </w:rPr>
              <w:t>и</w:t>
            </w:r>
            <w:r w:rsidRPr="001D4CC0">
              <w:rPr>
                <w:rFonts w:ascii="Times New Roman" w:hAnsi="Times New Roman"/>
                <w:color w:val="000000"/>
                <w:sz w:val="24"/>
                <w:szCs w:val="24"/>
                <w:shd w:val="clear" w:color="auto" w:fill="FFFFFF"/>
              </w:rPr>
              <w:t xml:space="preserve"> на твердому </w:t>
            </w:r>
            <w:proofErr w:type="spellStart"/>
            <w:r w:rsidRPr="001D4CC0">
              <w:rPr>
                <w:rFonts w:ascii="Times New Roman" w:hAnsi="Times New Roman"/>
                <w:color w:val="000000"/>
                <w:sz w:val="24"/>
                <w:szCs w:val="24"/>
                <w:shd w:val="clear" w:color="auto" w:fill="FFFFFF"/>
              </w:rPr>
              <w:t>паливі</w:t>
            </w:r>
            <w:proofErr w:type="spellEnd"/>
            <w:r w:rsidRPr="001D4CC0">
              <w:rPr>
                <w:rFonts w:ascii="Times New Roman" w:hAnsi="Times New Roman"/>
                <w:color w:val="000000"/>
                <w:sz w:val="24"/>
                <w:szCs w:val="24"/>
                <w:shd w:val="clear" w:color="auto" w:fill="FFFFFF"/>
              </w:rPr>
              <w:t xml:space="preserve"> – дровах, </w:t>
            </w:r>
            <w:proofErr w:type="spellStart"/>
            <w:r w:rsidRPr="001D4CC0">
              <w:rPr>
                <w:rFonts w:ascii="Times New Roman" w:hAnsi="Times New Roman"/>
                <w:color w:val="000000"/>
                <w:sz w:val="24"/>
                <w:szCs w:val="24"/>
                <w:shd w:val="clear" w:color="auto" w:fill="FFFFFF"/>
              </w:rPr>
              <w:t>па</w:t>
            </w:r>
            <w:r w:rsidR="00370D17" w:rsidRPr="001D4CC0">
              <w:rPr>
                <w:rFonts w:ascii="Times New Roman" w:hAnsi="Times New Roman"/>
                <w:color w:val="000000"/>
                <w:sz w:val="24"/>
                <w:szCs w:val="24"/>
                <w:shd w:val="clear" w:color="auto" w:fill="FFFFFF"/>
              </w:rPr>
              <w:t>ливних</w:t>
            </w:r>
            <w:proofErr w:type="spellEnd"/>
            <w:r w:rsidR="00370D17" w:rsidRPr="001D4CC0">
              <w:rPr>
                <w:rFonts w:ascii="Times New Roman" w:hAnsi="Times New Roman"/>
                <w:color w:val="000000"/>
                <w:sz w:val="24"/>
                <w:szCs w:val="24"/>
                <w:shd w:val="clear" w:color="auto" w:fill="FFFFFF"/>
              </w:rPr>
              <w:t xml:space="preserve"> брикетах </w:t>
            </w:r>
            <w:proofErr w:type="spellStart"/>
            <w:r w:rsidR="00370D17" w:rsidRPr="001D4CC0">
              <w:rPr>
                <w:rFonts w:ascii="Times New Roman" w:hAnsi="Times New Roman"/>
                <w:color w:val="000000"/>
                <w:sz w:val="24"/>
                <w:szCs w:val="24"/>
                <w:shd w:val="clear" w:color="auto" w:fill="FFFFFF"/>
              </w:rPr>
              <w:t>або</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00370D17" w:rsidRPr="001D4CC0">
              <w:rPr>
                <w:rFonts w:ascii="Times New Roman" w:hAnsi="Times New Roman"/>
                <w:color w:val="000000"/>
                <w:sz w:val="24"/>
                <w:szCs w:val="24"/>
                <w:shd w:val="clear" w:color="auto" w:fill="FFFFFF"/>
              </w:rPr>
              <w:t>пелетах</w:t>
            </w:r>
            <w:proofErr w:type="spellEnd"/>
            <w:r w:rsidR="00906D52" w:rsidRPr="001D4CC0">
              <w:rPr>
                <w:rFonts w:ascii="Times New Roman" w:hAnsi="Times New Roman"/>
                <w:color w:val="000000"/>
                <w:sz w:val="24"/>
                <w:szCs w:val="24"/>
                <w:shd w:val="clear" w:color="auto" w:fill="FFFFFF"/>
                <w:lang w:val="uk-UA"/>
              </w:rPr>
              <w:t xml:space="preserve"> </w:t>
            </w:r>
            <w:r w:rsidR="00370D17" w:rsidRPr="001D4CC0">
              <w:rPr>
                <w:rFonts w:ascii="Times New Roman" w:hAnsi="Times New Roman"/>
                <w:color w:val="000000"/>
                <w:sz w:val="24"/>
                <w:szCs w:val="24"/>
                <w:shd w:val="clear" w:color="auto" w:fill="FFFFFF"/>
                <w:lang w:val="uk-UA"/>
              </w:rPr>
              <w:t>які</w:t>
            </w:r>
            <w:r w:rsidR="00906D52" w:rsidRPr="001D4CC0">
              <w:rPr>
                <w:rFonts w:ascii="Times New Roman" w:hAnsi="Times New Roman"/>
                <w:color w:val="000000"/>
                <w:sz w:val="24"/>
                <w:szCs w:val="24"/>
                <w:shd w:val="clear" w:color="auto" w:fill="FFFFFF"/>
                <w:lang w:val="uk-UA"/>
              </w:rPr>
              <w:t xml:space="preserve"> </w:t>
            </w:r>
            <w:proofErr w:type="spellStart"/>
            <w:r w:rsidRPr="001D4CC0">
              <w:rPr>
                <w:rFonts w:ascii="Times New Roman" w:hAnsi="Times New Roman"/>
                <w:color w:val="000000"/>
                <w:sz w:val="24"/>
                <w:szCs w:val="24"/>
                <w:shd w:val="clear" w:color="auto" w:fill="FFFFFF"/>
              </w:rPr>
              <w:t>повністю</w:t>
            </w:r>
            <w:proofErr w:type="spellEnd"/>
            <w:r w:rsidR="00906D52" w:rsidRPr="001D4CC0">
              <w:rPr>
                <w:rFonts w:ascii="Times New Roman" w:hAnsi="Times New Roman"/>
                <w:color w:val="000000"/>
                <w:sz w:val="24"/>
                <w:szCs w:val="24"/>
                <w:shd w:val="clear" w:color="auto" w:fill="FFFFFF"/>
                <w:lang w:val="uk-UA"/>
              </w:rPr>
              <w:t xml:space="preserve"> </w:t>
            </w:r>
            <w:proofErr w:type="spellStart"/>
            <w:r w:rsidR="00906D52" w:rsidRPr="001D4CC0">
              <w:rPr>
                <w:rFonts w:ascii="Times New Roman" w:hAnsi="Times New Roman"/>
                <w:color w:val="000000"/>
                <w:sz w:val="24"/>
                <w:szCs w:val="24"/>
                <w:shd w:val="clear" w:color="auto" w:fill="FFFFFF"/>
              </w:rPr>
              <w:t>забезпечать</w:t>
            </w:r>
            <w:proofErr w:type="spellEnd"/>
            <w:r w:rsidRPr="001D4CC0">
              <w:rPr>
                <w:rFonts w:ascii="Times New Roman" w:hAnsi="Times New Roman"/>
                <w:color w:val="000000"/>
                <w:sz w:val="24"/>
                <w:szCs w:val="24"/>
                <w:shd w:val="clear" w:color="auto" w:fill="FFFFFF"/>
              </w:rPr>
              <w:t xml:space="preserve"> потребу  у </w:t>
            </w:r>
            <w:proofErr w:type="spellStart"/>
            <w:r w:rsidRPr="001D4CC0">
              <w:rPr>
                <w:rFonts w:ascii="Times New Roman" w:hAnsi="Times New Roman"/>
                <w:color w:val="000000"/>
                <w:sz w:val="24"/>
                <w:szCs w:val="24"/>
                <w:shd w:val="clear" w:color="auto" w:fill="FFFFFF"/>
              </w:rPr>
              <w:t>теплі</w:t>
            </w:r>
            <w:proofErr w:type="spellEnd"/>
            <w:r w:rsidR="00370D17" w:rsidRPr="001D4CC0">
              <w:rPr>
                <w:rFonts w:ascii="Times New Roman" w:hAnsi="Times New Roman"/>
                <w:color w:val="000000"/>
                <w:sz w:val="24"/>
                <w:szCs w:val="24"/>
                <w:shd w:val="clear" w:color="auto" w:fill="FFFFFF"/>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C63163" w:rsidRPr="001D4CC0">
              <w:rPr>
                <w:rFonts w:ascii="Times New Roman" w:hAnsi="Times New Roman"/>
                <w:bCs/>
                <w:sz w:val="24"/>
                <w:szCs w:val="24"/>
                <w:lang w:val="uk-UA"/>
              </w:rPr>
              <w:t>-20</w:t>
            </w:r>
            <w:r w:rsidRPr="001D4CC0">
              <w:rPr>
                <w:rFonts w:ascii="Times New Roman" w:hAnsi="Times New Roman"/>
                <w:bCs/>
                <w:sz w:val="24"/>
                <w:szCs w:val="24"/>
                <w:lang w:val="uk-UA"/>
              </w:rPr>
              <w:t>20</w:t>
            </w:r>
          </w:p>
        </w:tc>
        <w:tc>
          <w:tcPr>
            <w:tcW w:w="2275" w:type="dxa"/>
            <w:tcBorders>
              <w:top w:val="single" w:sz="4" w:space="0" w:color="auto"/>
              <w:left w:val="single" w:sz="4" w:space="0" w:color="auto"/>
              <w:bottom w:val="single" w:sz="4" w:space="0" w:color="auto"/>
              <w:right w:val="single" w:sz="4" w:space="0" w:color="auto"/>
            </w:tcBorders>
            <w:vAlign w:val="center"/>
          </w:tcPr>
          <w:p w:rsidR="00C63163"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065638" w:rsidRPr="001D4CC0" w:rsidRDefault="00370D17"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ДНЗ</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Відповідно до проектно</w:t>
            </w:r>
            <w:r w:rsidR="00130319" w:rsidRPr="001D4CC0">
              <w:rPr>
                <w:rFonts w:ascii="Times New Roman" w:hAnsi="Times New Roman"/>
                <w:bCs/>
                <w:sz w:val="24"/>
                <w:szCs w:val="24"/>
                <w:lang w:val="uk-UA"/>
              </w:rPr>
              <w:t>–</w:t>
            </w:r>
            <w:r w:rsidRPr="001D4CC0">
              <w:rPr>
                <w:rFonts w:ascii="Times New Roman" w:hAnsi="Times New Roman"/>
                <w:bCs/>
                <w:sz w:val="24"/>
                <w:szCs w:val="24"/>
                <w:lang w:val="uk-UA"/>
              </w:rPr>
              <w:t>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370D17" w:rsidRPr="001D4CC0" w:rsidRDefault="00370D17" w:rsidP="00E41030">
            <w:pPr>
              <w:spacing w:after="0" w:line="240" w:lineRule="auto"/>
              <w:ind w:right="282"/>
              <w:jc w:val="both"/>
              <w:rPr>
                <w:rFonts w:ascii="Times New Roman" w:hAnsi="Times New Roman"/>
                <w:bCs/>
                <w:sz w:val="24"/>
                <w:szCs w:val="24"/>
                <w:lang w:val="uk-UA"/>
              </w:rPr>
            </w:pPr>
          </w:p>
          <w:p w:rsidR="00906D52"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Обласний бюджет</w:t>
            </w:r>
          </w:p>
          <w:p w:rsidR="00C63163"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C63163"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065638" w:rsidRPr="001D4CC0" w:rsidRDefault="00C6316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036A8" w:rsidRPr="001D4CC0" w:rsidRDefault="00370D17" w:rsidP="00E41030">
            <w:pPr>
              <w:shd w:val="clear" w:color="auto" w:fill="FFFFFF"/>
              <w:spacing w:after="0" w:line="240" w:lineRule="auto"/>
              <w:ind w:right="282"/>
              <w:jc w:val="both"/>
              <w:rPr>
                <w:rFonts w:ascii="Times New Roman" w:hAnsi="Times New Roman"/>
                <w:color w:val="000000"/>
                <w:sz w:val="24"/>
                <w:szCs w:val="24"/>
                <w:lang w:val="uk-UA"/>
              </w:rPr>
            </w:pPr>
            <w:r w:rsidRPr="001D4CC0">
              <w:rPr>
                <w:rFonts w:ascii="Times New Roman" w:hAnsi="Times New Roman"/>
                <w:color w:val="000000"/>
                <w:sz w:val="24"/>
                <w:szCs w:val="24"/>
                <w:lang w:val="uk-UA"/>
              </w:rPr>
              <w:t>Скоротити залежність від газу.</w:t>
            </w:r>
            <w:r w:rsidR="00E82536">
              <w:rPr>
                <w:rFonts w:ascii="Times New Roman" w:hAnsi="Times New Roman"/>
                <w:color w:val="000000"/>
                <w:sz w:val="24"/>
                <w:szCs w:val="24"/>
                <w:lang w:val="uk-UA"/>
              </w:rPr>
              <w:t xml:space="preserve"> </w:t>
            </w:r>
            <w:r w:rsidRPr="001D4CC0">
              <w:rPr>
                <w:rFonts w:ascii="Times New Roman" w:hAnsi="Times New Roman"/>
                <w:color w:val="000000"/>
                <w:sz w:val="24"/>
                <w:szCs w:val="24"/>
                <w:lang w:val="uk-UA"/>
              </w:rPr>
              <w:t>З метою</w:t>
            </w:r>
            <w:r w:rsidR="002036A8" w:rsidRPr="001D4CC0">
              <w:rPr>
                <w:rFonts w:ascii="Times New Roman" w:hAnsi="Times New Roman"/>
                <w:color w:val="000000"/>
                <w:sz w:val="24"/>
                <w:szCs w:val="24"/>
                <w:lang w:val="uk-UA"/>
              </w:rPr>
              <w:t xml:space="preserve"> економії на опаленні.</w:t>
            </w:r>
          </w:p>
          <w:p w:rsidR="00370D17" w:rsidRPr="001D4CC0" w:rsidRDefault="002036A8" w:rsidP="00E41030">
            <w:pPr>
              <w:shd w:val="clear" w:color="auto" w:fill="FFFFFF"/>
              <w:spacing w:after="0" w:line="240" w:lineRule="auto"/>
              <w:ind w:right="282"/>
              <w:jc w:val="both"/>
              <w:rPr>
                <w:rFonts w:ascii="Times New Roman" w:hAnsi="Times New Roman"/>
                <w:color w:val="000000"/>
                <w:sz w:val="24"/>
                <w:szCs w:val="24"/>
                <w:lang w:val="uk-UA"/>
              </w:rPr>
            </w:pPr>
            <w:r w:rsidRPr="001D4CC0">
              <w:rPr>
                <w:rFonts w:ascii="Times New Roman" w:hAnsi="Times New Roman"/>
                <w:color w:val="000000"/>
                <w:sz w:val="24"/>
                <w:szCs w:val="24"/>
                <w:lang w:val="uk-UA"/>
              </w:rPr>
              <w:t xml:space="preserve">Правильне </w:t>
            </w:r>
            <w:r w:rsidR="00370D17" w:rsidRPr="001D4CC0">
              <w:rPr>
                <w:rFonts w:ascii="Times New Roman" w:hAnsi="Times New Roman"/>
                <w:color w:val="000000"/>
                <w:sz w:val="24"/>
                <w:szCs w:val="24"/>
                <w:lang w:val="uk-UA"/>
              </w:rPr>
              <w:t>комбінування і управління джерелами тепла дозволить істотно скоротити витрати на опалення.</w:t>
            </w:r>
          </w:p>
          <w:p w:rsidR="00065638" w:rsidRPr="001D4CC0" w:rsidRDefault="00065638" w:rsidP="00E41030">
            <w:pPr>
              <w:spacing w:after="0" w:line="240" w:lineRule="auto"/>
              <w:ind w:right="282"/>
              <w:jc w:val="both"/>
              <w:rPr>
                <w:rFonts w:ascii="Times New Roman" w:hAnsi="Times New Roman"/>
                <w:bCs/>
                <w:sz w:val="24"/>
                <w:szCs w:val="24"/>
                <w:lang w:val="uk-UA"/>
              </w:rPr>
            </w:pP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2509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В</w:t>
            </w:r>
            <w:proofErr w:type="spellStart"/>
            <w:r w:rsidR="00DB48AF" w:rsidRPr="001D4CC0">
              <w:rPr>
                <w:rFonts w:ascii="Times New Roman" w:hAnsi="Times New Roman"/>
                <w:sz w:val="24"/>
                <w:szCs w:val="24"/>
              </w:rPr>
              <w:t>становлення</w:t>
            </w:r>
            <w:proofErr w:type="spellEnd"/>
            <w:r w:rsidR="00906D52" w:rsidRPr="001D4CC0">
              <w:rPr>
                <w:rFonts w:ascii="Times New Roman" w:hAnsi="Times New Roman"/>
                <w:sz w:val="24"/>
                <w:szCs w:val="24"/>
                <w:lang w:val="uk-UA"/>
              </w:rPr>
              <w:t xml:space="preserve"> </w:t>
            </w:r>
            <w:proofErr w:type="spellStart"/>
            <w:r w:rsidR="00DB48AF" w:rsidRPr="001D4CC0">
              <w:rPr>
                <w:rFonts w:ascii="Times New Roman" w:hAnsi="Times New Roman"/>
                <w:sz w:val="24"/>
                <w:szCs w:val="24"/>
              </w:rPr>
              <w:t>приладів</w:t>
            </w:r>
            <w:proofErr w:type="spellEnd"/>
            <w:r w:rsidR="00906D52" w:rsidRPr="001D4CC0">
              <w:rPr>
                <w:rFonts w:ascii="Times New Roman" w:hAnsi="Times New Roman"/>
                <w:sz w:val="24"/>
                <w:szCs w:val="24"/>
                <w:lang w:val="uk-UA"/>
              </w:rPr>
              <w:t xml:space="preserve"> </w:t>
            </w:r>
            <w:proofErr w:type="spellStart"/>
            <w:r w:rsidR="00DB48AF" w:rsidRPr="001D4CC0">
              <w:rPr>
                <w:rFonts w:ascii="Times New Roman" w:hAnsi="Times New Roman"/>
                <w:sz w:val="24"/>
                <w:szCs w:val="24"/>
              </w:rPr>
              <w:t>обліку</w:t>
            </w:r>
            <w:proofErr w:type="spellEnd"/>
            <w:r w:rsidR="00190C8F" w:rsidRPr="001D4CC0">
              <w:rPr>
                <w:rFonts w:ascii="Times New Roman" w:hAnsi="Times New Roman"/>
                <w:sz w:val="24"/>
                <w:szCs w:val="24"/>
                <w:lang w:val="uk-UA"/>
              </w:rPr>
              <w:t xml:space="preserve"> води.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DB48AF"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Населення міста</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Бюджетні установи</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p>
          <w:p w:rsidR="00DB48AF" w:rsidRPr="001D4CC0" w:rsidRDefault="00DB48A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кошти споживачів</w:t>
            </w:r>
          </w:p>
        </w:tc>
        <w:tc>
          <w:tcPr>
            <w:tcW w:w="2382" w:type="dxa"/>
            <w:tcBorders>
              <w:top w:val="single" w:sz="4" w:space="0" w:color="auto"/>
              <w:left w:val="single" w:sz="4" w:space="0" w:color="auto"/>
              <w:bottom w:val="single" w:sz="4" w:space="0" w:color="auto"/>
              <w:right w:val="single" w:sz="4" w:space="0" w:color="auto"/>
            </w:tcBorders>
            <w:hideMark/>
          </w:tcPr>
          <w:p w:rsidR="00065638" w:rsidRPr="001D4CC0" w:rsidRDefault="00065638" w:rsidP="00E41030">
            <w:pPr>
              <w:spacing w:after="0" w:line="240" w:lineRule="auto"/>
              <w:ind w:right="282"/>
              <w:jc w:val="both"/>
              <w:rPr>
                <w:rFonts w:ascii="Times New Roman" w:hAnsi="Times New Roman"/>
                <w:bCs/>
                <w:sz w:val="24"/>
                <w:szCs w:val="24"/>
                <w:lang w:val="uk-UA"/>
              </w:rPr>
            </w:pP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Власники житла</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Підприємства</w:t>
            </w:r>
          </w:p>
          <w:p w:rsidR="00E57A5B" w:rsidRPr="001D4CC0" w:rsidRDefault="00E57A5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організації</w:t>
            </w: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25094E" w:rsidP="00E41030">
            <w:pPr>
              <w:spacing w:after="0" w:line="240" w:lineRule="auto"/>
              <w:ind w:right="282"/>
              <w:jc w:val="both"/>
              <w:rPr>
                <w:rFonts w:ascii="Times New Roman" w:hAnsi="Times New Roman"/>
                <w:bCs/>
                <w:sz w:val="24"/>
                <w:szCs w:val="24"/>
                <w:lang w:val="uk-UA"/>
              </w:rPr>
            </w:pPr>
            <w:proofErr w:type="spellStart"/>
            <w:r w:rsidRPr="001D4CC0">
              <w:rPr>
                <w:rFonts w:ascii="Times New Roman" w:hAnsi="Times New Roman"/>
                <w:sz w:val="24"/>
                <w:szCs w:val="24"/>
              </w:rPr>
              <w:t>Посилення</w:t>
            </w:r>
            <w:proofErr w:type="spellEnd"/>
            <w:r w:rsidRPr="001D4CC0">
              <w:rPr>
                <w:rFonts w:ascii="Times New Roman" w:hAnsi="Times New Roman"/>
                <w:sz w:val="24"/>
                <w:szCs w:val="24"/>
              </w:rPr>
              <w:t xml:space="preserve"> контролю за </w:t>
            </w:r>
            <w:proofErr w:type="spellStart"/>
            <w:r w:rsidRPr="001D4CC0">
              <w:rPr>
                <w:rFonts w:ascii="Times New Roman" w:hAnsi="Times New Roman"/>
                <w:sz w:val="24"/>
                <w:szCs w:val="24"/>
              </w:rPr>
              <w:t>споживанням</w:t>
            </w:r>
            <w:proofErr w:type="spellEnd"/>
            <w:r w:rsidRPr="001D4CC0">
              <w:rPr>
                <w:rFonts w:ascii="Times New Roman" w:hAnsi="Times New Roman"/>
                <w:sz w:val="24"/>
                <w:szCs w:val="24"/>
              </w:rPr>
              <w:t xml:space="preserve"> води </w:t>
            </w:r>
            <w:proofErr w:type="spellStart"/>
            <w:r w:rsidRPr="001D4CC0">
              <w:rPr>
                <w:rFonts w:ascii="Times New Roman" w:hAnsi="Times New Roman"/>
                <w:sz w:val="24"/>
                <w:szCs w:val="24"/>
              </w:rPr>
              <w:t>всіма</w:t>
            </w:r>
            <w:proofErr w:type="spellEnd"/>
            <w:r w:rsidRPr="001D4CC0">
              <w:rPr>
                <w:rFonts w:ascii="Times New Roman" w:hAnsi="Times New Roman"/>
                <w:sz w:val="24"/>
                <w:szCs w:val="24"/>
              </w:rPr>
              <w:t xml:space="preserve"> абонентами</w:t>
            </w:r>
            <w:r w:rsidR="00B60C14" w:rsidRPr="001D4CC0">
              <w:rPr>
                <w:rFonts w:ascii="Times New Roman" w:hAnsi="Times New Roman"/>
                <w:sz w:val="24"/>
                <w:szCs w:val="24"/>
                <w:lang w:val="uk-UA"/>
              </w:rPr>
              <w:t xml:space="preserve"> в м. Боярка</w:t>
            </w:r>
            <w:r w:rsidRPr="001D4CC0">
              <w:rPr>
                <w:rFonts w:ascii="Times New Roman" w:hAnsi="Times New Roman"/>
                <w:sz w:val="24"/>
                <w:szCs w:val="24"/>
                <w:lang w:val="uk-UA"/>
              </w:rPr>
              <w:t>.</w:t>
            </w:r>
            <w:r w:rsidR="007F0951" w:rsidRPr="001D4CC0">
              <w:rPr>
                <w:rFonts w:ascii="Times New Roman" w:hAnsi="Times New Roman"/>
                <w:sz w:val="24"/>
                <w:szCs w:val="24"/>
                <w:lang w:val="uk-UA"/>
              </w:rPr>
              <w:t xml:space="preserve"> </w:t>
            </w:r>
            <w:r w:rsidR="00190C8F" w:rsidRPr="001D4CC0">
              <w:rPr>
                <w:rFonts w:ascii="Times New Roman" w:hAnsi="Times New Roman"/>
                <w:sz w:val="24"/>
                <w:szCs w:val="24"/>
                <w:lang w:val="uk-UA"/>
              </w:rPr>
              <w:t>Проведення відключень не санкціонованих підключень</w:t>
            </w:r>
          </w:p>
        </w:tc>
      </w:tr>
      <w:tr w:rsidR="00B45CB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B45CBD"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Чистка та паспортизація</w:t>
            </w:r>
            <w:r w:rsidR="00906D52" w:rsidRPr="001D4CC0">
              <w:rPr>
                <w:rFonts w:ascii="Times New Roman" w:hAnsi="Times New Roman"/>
                <w:sz w:val="24"/>
                <w:szCs w:val="24"/>
                <w:lang w:val="uk-UA"/>
              </w:rPr>
              <w:t xml:space="preserve"> </w:t>
            </w:r>
            <w:proofErr w:type="spellStart"/>
            <w:r w:rsidRPr="001D4CC0">
              <w:rPr>
                <w:rFonts w:ascii="Times New Roman" w:hAnsi="Times New Roman"/>
                <w:sz w:val="24"/>
                <w:szCs w:val="24"/>
                <w:lang w:val="uk-UA"/>
              </w:rPr>
              <w:t>артсвердловин</w:t>
            </w:r>
            <w:proofErr w:type="spellEnd"/>
          </w:p>
        </w:tc>
        <w:tc>
          <w:tcPr>
            <w:tcW w:w="1439"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AC1C9A" w:rsidRPr="001D4CC0" w:rsidRDefault="00B45CBD" w:rsidP="00E41030">
            <w:pPr>
              <w:spacing w:after="0" w:line="240" w:lineRule="auto"/>
              <w:ind w:right="282"/>
              <w:jc w:val="both"/>
              <w:rPr>
                <w:rFonts w:ascii="Times New Roman" w:hAnsi="Times New Roman"/>
                <w:bCs/>
                <w:sz w:val="24"/>
                <w:szCs w:val="24"/>
                <w:lang w:val="uk-UA"/>
              </w:rPr>
            </w:pPr>
            <w:proofErr w:type="spellStart"/>
            <w:r w:rsidRPr="001D4CC0">
              <w:rPr>
                <w:rFonts w:ascii="Times New Roman" w:hAnsi="Times New Roman"/>
                <w:bCs/>
                <w:sz w:val="24"/>
                <w:szCs w:val="24"/>
                <w:lang w:val="uk-UA"/>
              </w:rPr>
              <w:t>Забірський</w:t>
            </w:r>
            <w:proofErr w:type="spellEnd"/>
            <w:r w:rsidRPr="001D4CC0">
              <w:rPr>
                <w:rFonts w:ascii="Times New Roman" w:hAnsi="Times New Roman"/>
                <w:bCs/>
                <w:sz w:val="24"/>
                <w:szCs w:val="24"/>
                <w:lang w:val="uk-UA"/>
              </w:rPr>
              <w:t xml:space="preserve"> водозабір</w:t>
            </w:r>
            <w:r w:rsidR="00AC1C9A" w:rsidRPr="001D4CC0">
              <w:rPr>
                <w:rFonts w:ascii="Times New Roman" w:hAnsi="Times New Roman"/>
                <w:bCs/>
                <w:sz w:val="24"/>
                <w:szCs w:val="24"/>
                <w:lang w:val="uk-UA"/>
              </w:rPr>
              <w:t>:</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-збільшення дебіту;</w:t>
            </w:r>
          </w:p>
          <w:p w:rsidR="00B45CBD" w:rsidRPr="001D4CC0" w:rsidRDefault="00591DBC"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w:t>
            </w:r>
            <w:r w:rsidR="00B45CBD" w:rsidRPr="001D4CC0">
              <w:rPr>
                <w:rFonts w:ascii="Times New Roman" w:hAnsi="Times New Roman"/>
                <w:bCs/>
                <w:sz w:val="24"/>
                <w:szCs w:val="24"/>
                <w:lang w:val="uk-UA"/>
              </w:rPr>
              <w:t>збільшення</w:t>
            </w:r>
            <w:r>
              <w:rPr>
                <w:rFonts w:ascii="Times New Roman" w:hAnsi="Times New Roman"/>
                <w:bCs/>
                <w:sz w:val="24"/>
                <w:szCs w:val="24"/>
                <w:lang w:val="uk-UA"/>
              </w:rPr>
              <w:t xml:space="preserve"> </w:t>
            </w:r>
            <w:r>
              <w:rPr>
                <w:rFonts w:ascii="Times New Roman" w:hAnsi="Times New Roman"/>
                <w:bCs/>
                <w:sz w:val="24"/>
                <w:szCs w:val="24"/>
                <w:lang w:val="uk-UA"/>
              </w:rPr>
              <w:lastRenderedPageBreak/>
              <w:t>тер</w:t>
            </w:r>
            <w:r w:rsidR="00B45CBD" w:rsidRPr="001D4CC0">
              <w:rPr>
                <w:rFonts w:ascii="Times New Roman" w:hAnsi="Times New Roman"/>
                <w:bCs/>
                <w:sz w:val="24"/>
                <w:szCs w:val="24"/>
                <w:lang w:val="uk-UA"/>
              </w:rPr>
              <w:t xml:space="preserve">міну роботи насосів з 6 </w:t>
            </w:r>
            <w:proofErr w:type="spellStart"/>
            <w:r w:rsidR="00B45CBD" w:rsidRPr="001D4CC0">
              <w:rPr>
                <w:rFonts w:ascii="Times New Roman" w:hAnsi="Times New Roman"/>
                <w:bCs/>
                <w:sz w:val="24"/>
                <w:szCs w:val="24"/>
                <w:lang w:val="uk-UA"/>
              </w:rPr>
              <w:t>міс.</w:t>
            </w:r>
            <w:r w:rsidR="00130319" w:rsidRPr="001D4CC0">
              <w:rPr>
                <w:rFonts w:ascii="Times New Roman" w:hAnsi="Times New Roman"/>
                <w:bCs/>
                <w:sz w:val="24"/>
                <w:szCs w:val="24"/>
                <w:lang w:val="uk-UA"/>
              </w:rPr>
              <w:t>Д</w:t>
            </w:r>
            <w:r w:rsidR="00B45CBD" w:rsidRPr="001D4CC0">
              <w:rPr>
                <w:rFonts w:ascii="Times New Roman" w:hAnsi="Times New Roman"/>
                <w:bCs/>
                <w:sz w:val="24"/>
                <w:szCs w:val="24"/>
                <w:lang w:val="uk-UA"/>
              </w:rPr>
              <w:t>о</w:t>
            </w:r>
            <w:proofErr w:type="spellEnd"/>
            <w:r w:rsidR="00B45CBD" w:rsidRPr="001D4CC0">
              <w:rPr>
                <w:rFonts w:ascii="Times New Roman" w:hAnsi="Times New Roman"/>
                <w:bCs/>
                <w:sz w:val="24"/>
                <w:szCs w:val="24"/>
                <w:lang w:val="uk-UA"/>
              </w:rPr>
              <w:t xml:space="preserve"> 24 міс.</w:t>
            </w:r>
          </w:p>
        </w:tc>
        <w:tc>
          <w:tcPr>
            <w:tcW w:w="2102" w:type="dxa"/>
            <w:tcBorders>
              <w:top w:val="single" w:sz="4" w:space="0" w:color="auto"/>
              <w:left w:val="single" w:sz="4" w:space="0" w:color="auto"/>
              <w:bottom w:val="single" w:sz="4" w:space="0" w:color="auto"/>
              <w:right w:val="single" w:sz="4" w:space="0" w:color="auto"/>
            </w:tcBorders>
            <w:vAlign w:val="center"/>
            <w:hideMark/>
          </w:tcPr>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500 000.0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B45CB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sz w:val="24"/>
                <w:szCs w:val="24"/>
                <w:lang w:val="uk-UA"/>
              </w:rPr>
            </w:pPr>
            <w:r w:rsidRPr="001D4CC0">
              <w:rPr>
                <w:rFonts w:ascii="Times New Roman" w:hAnsi="Times New Roman"/>
                <w:bCs/>
                <w:sz w:val="24"/>
                <w:szCs w:val="24"/>
                <w:lang w:val="uk-UA"/>
              </w:rPr>
              <w:t xml:space="preserve">Зменшення витрат електроенергії на рік 720 тис.кВт. Зменшення витрат на оплату електроенергії на рік </w:t>
            </w:r>
            <w:r w:rsidRPr="001D4CC0">
              <w:rPr>
                <w:rFonts w:ascii="Times New Roman" w:hAnsi="Times New Roman"/>
                <w:bCs/>
                <w:sz w:val="24"/>
                <w:szCs w:val="24"/>
                <w:lang w:val="uk-UA"/>
              </w:rPr>
              <w:lastRenderedPageBreak/>
              <w:t>1.</w:t>
            </w:r>
            <w:r w:rsidR="008C1CC2" w:rsidRPr="001D4CC0">
              <w:rPr>
                <w:rFonts w:ascii="Times New Roman" w:hAnsi="Times New Roman"/>
                <w:bCs/>
                <w:sz w:val="24"/>
                <w:szCs w:val="24"/>
                <w:lang w:val="uk-UA"/>
              </w:rPr>
              <w:t>035</w:t>
            </w:r>
            <w:r w:rsidR="00CD4406">
              <w:rPr>
                <w:rFonts w:ascii="Times New Roman" w:hAnsi="Times New Roman"/>
                <w:bCs/>
                <w:sz w:val="24"/>
                <w:szCs w:val="24"/>
                <w:lang w:val="uk-UA"/>
              </w:rPr>
              <w:t xml:space="preserve">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135200"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135200"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lastRenderedPageBreak/>
              <w:t>Встановлення приладів обліку води на ВНС</w:t>
            </w:r>
          </w:p>
        </w:tc>
        <w:tc>
          <w:tcPr>
            <w:tcW w:w="1439"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tcPr>
          <w:p w:rsidR="00135200" w:rsidRPr="001D4CC0" w:rsidRDefault="0013520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ВНС № 2,3,4,5</w:t>
            </w:r>
          </w:p>
        </w:tc>
        <w:tc>
          <w:tcPr>
            <w:tcW w:w="2102" w:type="dxa"/>
            <w:tcBorders>
              <w:top w:val="single" w:sz="4" w:space="0" w:color="auto"/>
              <w:left w:val="single" w:sz="4" w:space="0" w:color="auto"/>
              <w:bottom w:val="single" w:sz="4" w:space="0" w:color="auto"/>
              <w:right w:val="single" w:sz="4" w:space="0" w:color="auto"/>
            </w:tcBorders>
            <w:vAlign w:val="center"/>
            <w:hideMark/>
          </w:tcPr>
          <w:p w:rsidR="00135200" w:rsidRPr="001D4CC0" w:rsidRDefault="00A87F3D"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15</w:t>
            </w:r>
            <w:r w:rsidR="00E51626" w:rsidRPr="001D4CC0">
              <w:rPr>
                <w:rFonts w:ascii="Times New Roman" w:hAnsi="Times New Roman"/>
                <w:bCs/>
                <w:sz w:val="24"/>
                <w:szCs w:val="24"/>
                <w:lang w:val="uk-UA"/>
              </w:rPr>
              <w:t>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135200" w:rsidRPr="001D4CC0" w:rsidRDefault="00135200" w:rsidP="00E41030">
            <w:pPr>
              <w:spacing w:after="0" w:line="240" w:lineRule="auto"/>
              <w:ind w:right="282"/>
              <w:jc w:val="both"/>
              <w:rPr>
                <w:rFonts w:ascii="Times New Roman" w:hAnsi="Times New Roman"/>
                <w:bCs/>
                <w:sz w:val="24"/>
                <w:szCs w:val="24"/>
                <w:lang w:val="uk-UA"/>
              </w:rPr>
            </w:pPr>
          </w:p>
          <w:p w:rsidR="00135200" w:rsidRPr="001D4CC0" w:rsidRDefault="0013520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135200" w:rsidRPr="001D4CC0" w:rsidRDefault="00E51626" w:rsidP="00E41030">
            <w:pPr>
              <w:spacing w:after="0" w:line="240" w:lineRule="auto"/>
              <w:ind w:right="282"/>
              <w:jc w:val="both"/>
              <w:rPr>
                <w:rFonts w:ascii="Times New Roman" w:hAnsi="Times New Roman"/>
                <w:sz w:val="24"/>
                <w:szCs w:val="24"/>
              </w:rPr>
            </w:pPr>
            <w:r w:rsidRPr="001D4CC0">
              <w:rPr>
                <w:rFonts w:ascii="Times New Roman" w:hAnsi="Times New Roman"/>
                <w:bCs/>
                <w:sz w:val="24"/>
                <w:szCs w:val="24"/>
                <w:lang w:val="uk-UA"/>
              </w:rPr>
              <w:t>Зменшення витрат електроенергії на рік 240 тис.</w:t>
            </w:r>
            <w:r w:rsidR="009C433B" w:rsidRPr="001D4CC0">
              <w:rPr>
                <w:rFonts w:ascii="Times New Roman" w:hAnsi="Times New Roman"/>
                <w:bCs/>
                <w:sz w:val="24"/>
                <w:szCs w:val="24"/>
                <w:lang w:val="uk-UA"/>
              </w:rPr>
              <w:t xml:space="preserve">кВт. Зменшення витрат на оплату електроенергії на рік 432 </w:t>
            </w:r>
            <w:proofErr w:type="spellStart"/>
            <w:r w:rsidR="009C433B" w:rsidRPr="001D4CC0">
              <w:rPr>
                <w:rFonts w:ascii="Times New Roman" w:hAnsi="Times New Roman"/>
                <w:bCs/>
                <w:sz w:val="24"/>
                <w:szCs w:val="24"/>
                <w:lang w:val="uk-UA"/>
              </w:rPr>
              <w:t>тис.грн</w:t>
            </w:r>
            <w:proofErr w:type="spellEnd"/>
            <w:r w:rsidR="009C433B" w:rsidRPr="001D4CC0">
              <w:rPr>
                <w:rFonts w:ascii="Times New Roman" w:hAnsi="Times New Roman"/>
                <w:bCs/>
                <w:sz w:val="24"/>
                <w:szCs w:val="24"/>
                <w:lang w:val="uk-UA"/>
              </w:rPr>
              <w:t>.</w:t>
            </w:r>
          </w:p>
        </w:tc>
      </w:tr>
      <w:tr w:rsidR="00130319"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130319" w:rsidP="00E41030">
            <w:pPr>
              <w:spacing w:after="0" w:line="240" w:lineRule="auto"/>
              <w:ind w:right="282"/>
              <w:jc w:val="both"/>
              <w:rPr>
                <w:rFonts w:ascii="Times New Roman" w:hAnsi="Times New Roman"/>
                <w:sz w:val="24"/>
                <w:szCs w:val="24"/>
                <w:lang w:val="uk-UA"/>
              </w:rPr>
            </w:pPr>
            <w:r w:rsidRPr="001D4CC0">
              <w:rPr>
                <w:rFonts w:ascii="Times New Roman" w:hAnsi="Times New Roman"/>
                <w:sz w:val="24"/>
                <w:szCs w:val="24"/>
                <w:lang w:val="uk-UA"/>
              </w:rPr>
              <w:t xml:space="preserve">Прочистка підвідних трубопроводів до резервуарів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130319"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ВНС № 2,3,4,5</w:t>
            </w:r>
          </w:p>
        </w:tc>
        <w:tc>
          <w:tcPr>
            <w:tcW w:w="2102" w:type="dxa"/>
            <w:tcBorders>
              <w:top w:val="single" w:sz="4" w:space="0" w:color="auto"/>
              <w:left w:val="single" w:sz="4" w:space="0" w:color="auto"/>
              <w:bottom w:val="single" w:sz="4" w:space="0" w:color="auto"/>
              <w:right w:val="single" w:sz="4" w:space="0" w:color="auto"/>
            </w:tcBorders>
            <w:vAlign w:val="center"/>
            <w:hideMark/>
          </w:tcPr>
          <w:p w:rsidR="00130319"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130319" w:rsidRPr="001D4CC0" w:rsidRDefault="00130319" w:rsidP="00E41030">
            <w:pPr>
              <w:spacing w:after="0" w:line="240" w:lineRule="auto"/>
              <w:ind w:right="282"/>
              <w:jc w:val="both"/>
              <w:rPr>
                <w:rFonts w:ascii="Times New Roman" w:hAnsi="Times New Roman"/>
                <w:bCs/>
                <w:sz w:val="24"/>
                <w:szCs w:val="24"/>
                <w:lang w:val="uk-UA"/>
              </w:rPr>
            </w:pPr>
          </w:p>
          <w:p w:rsidR="00C91CFC"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Кошти підприємства</w:t>
            </w:r>
          </w:p>
          <w:p w:rsidR="00C91CFC" w:rsidRPr="001D4CC0" w:rsidRDefault="00C91CF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906D52"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130319"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96 тис.кВт. Зменшення витрат на оплату електроенергії на рік 172.8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sz w:val="24"/>
                <w:szCs w:val="24"/>
                <w:lang w:val="uk-UA"/>
              </w:rPr>
              <w:t>Встановлення на свердловинах в історичній частині м. Боярка, частотних перетворювачів</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4 свердловини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484366"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220 000.0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8D55B4" w:rsidRPr="001D4CC0" w:rsidRDefault="008D55B4" w:rsidP="00E41030">
            <w:pPr>
              <w:spacing w:after="0" w:line="240" w:lineRule="auto"/>
              <w:ind w:right="282"/>
              <w:jc w:val="both"/>
              <w:rPr>
                <w:rFonts w:ascii="Times New Roman" w:hAnsi="Times New Roman"/>
                <w:bCs/>
                <w:sz w:val="24"/>
                <w:szCs w:val="24"/>
                <w:lang w:val="uk-UA"/>
              </w:rPr>
            </w:pPr>
          </w:p>
          <w:p w:rsidR="008D55B4" w:rsidRPr="001D4CC0" w:rsidRDefault="008D55B4" w:rsidP="00E41030">
            <w:pPr>
              <w:spacing w:after="0" w:line="240" w:lineRule="auto"/>
              <w:ind w:right="282"/>
              <w:jc w:val="both"/>
              <w:rPr>
                <w:rFonts w:ascii="Times New Roman" w:hAnsi="Times New Roman"/>
                <w:bCs/>
                <w:sz w:val="24"/>
                <w:szCs w:val="24"/>
                <w:lang w:val="uk-UA"/>
              </w:rPr>
            </w:pPr>
          </w:p>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8D55B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89267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Заміна насосного обладнання</w:t>
            </w:r>
            <w:r w:rsidRPr="001D4CC0">
              <w:rPr>
                <w:rFonts w:ascii="Times New Roman" w:hAnsi="Times New Roman"/>
                <w:sz w:val="24"/>
                <w:szCs w:val="24"/>
                <w:lang w:val="uk-UA"/>
              </w:rPr>
              <w:t xml:space="preserve"> на свердловинах</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89267B" w:rsidRPr="001D4CC0">
              <w:rPr>
                <w:rFonts w:ascii="Times New Roman" w:hAnsi="Times New Roman"/>
                <w:bCs/>
                <w:sz w:val="24"/>
                <w:szCs w:val="24"/>
                <w:lang w:val="uk-UA"/>
              </w:rPr>
              <w:t>-20</w:t>
            </w:r>
            <w:r w:rsidR="009873DE" w:rsidRPr="001D4CC0">
              <w:rPr>
                <w:rFonts w:ascii="Times New Roman" w:hAnsi="Times New Roman"/>
                <w:bCs/>
                <w:sz w:val="24"/>
                <w:szCs w:val="24"/>
                <w:lang w:val="uk-UA"/>
              </w:rPr>
              <w:t>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57 свердловин</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AE0CA0"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1 653 00.00</w:t>
            </w:r>
          </w:p>
        </w:tc>
        <w:tc>
          <w:tcPr>
            <w:tcW w:w="2382" w:type="dxa"/>
            <w:tcBorders>
              <w:top w:val="single" w:sz="4" w:space="0" w:color="auto"/>
              <w:left w:val="single" w:sz="4" w:space="0" w:color="auto"/>
              <w:bottom w:val="single" w:sz="4" w:space="0" w:color="auto"/>
              <w:right w:val="single" w:sz="4" w:space="0" w:color="auto"/>
            </w:tcBorders>
            <w:hideMark/>
          </w:tcPr>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Районний бюджет</w:t>
            </w:r>
          </w:p>
          <w:p w:rsidR="009873DE"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p w:rsidR="000636B9" w:rsidRPr="001D4CC0" w:rsidRDefault="009873D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065638" w:rsidRPr="001D4CC0" w:rsidRDefault="00065638"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93481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7E073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w:t>
            </w:r>
            <w:r w:rsidR="000636B9" w:rsidRPr="001D4CC0">
              <w:rPr>
                <w:rFonts w:ascii="Times New Roman" w:hAnsi="Times New Roman"/>
                <w:bCs/>
                <w:iCs/>
                <w:sz w:val="24"/>
                <w:szCs w:val="24"/>
                <w:lang w:val="uk-UA"/>
              </w:rPr>
              <w:t>и</w:t>
            </w:r>
            <w:r w:rsidRPr="001D4CC0">
              <w:rPr>
                <w:rFonts w:ascii="Times New Roman" w:hAnsi="Times New Roman"/>
                <w:bCs/>
                <w:iCs/>
                <w:sz w:val="24"/>
                <w:szCs w:val="24"/>
                <w:lang w:val="uk-UA"/>
              </w:rPr>
              <w:t xml:space="preserve"> управління з частотними перетворювачами</w:t>
            </w:r>
            <w:r w:rsidR="00375635" w:rsidRPr="001D4CC0">
              <w:rPr>
                <w:rFonts w:ascii="Times New Roman" w:hAnsi="Times New Roman"/>
                <w:bCs/>
                <w:iCs/>
                <w:sz w:val="24"/>
                <w:szCs w:val="24"/>
                <w:lang w:val="uk-UA"/>
              </w:rPr>
              <w:t xml:space="preserve"> для насоса№ 1</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A60131">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 xml:space="preserve"> ВНС №5</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169 815,00</w:t>
            </w:r>
          </w:p>
        </w:tc>
        <w:tc>
          <w:tcPr>
            <w:tcW w:w="2382" w:type="dxa"/>
            <w:tcBorders>
              <w:top w:val="single" w:sz="4" w:space="0" w:color="auto"/>
              <w:left w:val="single" w:sz="4" w:space="0" w:color="auto"/>
              <w:bottom w:val="single" w:sz="4" w:space="0" w:color="auto"/>
              <w:right w:val="single" w:sz="4" w:space="0" w:color="auto"/>
            </w:tcBorders>
            <w:hideMark/>
          </w:tcPr>
          <w:p w:rsidR="000636B9" w:rsidRPr="001D4CC0" w:rsidRDefault="000636B9" w:rsidP="00E41030">
            <w:pPr>
              <w:spacing w:after="0" w:line="240" w:lineRule="auto"/>
              <w:ind w:right="282"/>
              <w:jc w:val="both"/>
              <w:rPr>
                <w:rFonts w:ascii="Times New Roman" w:hAnsi="Times New Roman"/>
                <w:bCs/>
                <w:sz w:val="24"/>
                <w:szCs w:val="24"/>
                <w:lang w:val="uk-UA"/>
              </w:rPr>
            </w:pPr>
          </w:p>
          <w:p w:rsidR="00FD789A" w:rsidRPr="001D4CC0" w:rsidRDefault="00FD789A" w:rsidP="00E41030">
            <w:pPr>
              <w:spacing w:after="0" w:line="240" w:lineRule="auto"/>
              <w:ind w:right="282"/>
              <w:jc w:val="both"/>
              <w:rPr>
                <w:rFonts w:ascii="Times New Roman" w:hAnsi="Times New Roman"/>
                <w:bCs/>
                <w:sz w:val="24"/>
                <w:szCs w:val="24"/>
                <w:lang w:val="uk-UA"/>
              </w:rPr>
            </w:pPr>
          </w:p>
          <w:p w:rsidR="00AB567D" w:rsidRPr="001D4CC0" w:rsidRDefault="00A60131" w:rsidP="00E41030">
            <w:pPr>
              <w:spacing w:after="0" w:line="240" w:lineRule="auto"/>
              <w:ind w:right="282"/>
              <w:jc w:val="both"/>
              <w:rPr>
                <w:rFonts w:ascii="Times New Roman" w:hAnsi="Times New Roman"/>
                <w:bCs/>
                <w:sz w:val="24"/>
                <w:szCs w:val="24"/>
                <w:lang w:val="uk-UA"/>
              </w:rPr>
            </w:pPr>
            <w:r>
              <w:rPr>
                <w:rFonts w:ascii="Times New Roman" w:hAnsi="Times New Roman"/>
                <w:bCs/>
                <w:sz w:val="24"/>
                <w:szCs w:val="24"/>
                <w:lang w:val="uk-UA"/>
              </w:rPr>
              <w:t>Місцевий бюджет</w:t>
            </w:r>
          </w:p>
          <w:p w:rsidR="00AB567D" w:rsidRPr="001D4CC0" w:rsidRDefault="00AB567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87.5 тис.кВт. Зменшення витрат на оплату електроенергії на рік 157.6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r w:rsidR="00B54BC1" w:rsidRPr="001D4CC0">
              <w:rPr>
                <w:rFonts w:ascii="Times New Roman" w:hAnsi="Times New Roman"/>
                <w:bCs/>
                <w:sz w:val="24"/>
                <w:szCs w:val="24"/>
                <w:lang w:val="uk-UA"/>
              </w:rPr>
              <w:t>.</w:t>
            </w:r>
          </w:p>
        </w:tc>
      </w:tr>
      <w:tr w:rsidR="00065638"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lastRenderedPageBreak/>
              <w:t>Встановлення шафи управління з частотними перетворювачами</w:t>
            </w:r>
            <w:r w:rsidR="00375635" w:rsidRPr="001D4CC0">
              <w:rPr>
                <w:rFonts w:ascii="Times New Roman" w:hAnsi="Times New Roman"/>
                <w:bCs/>
                <w:iCs/>
                <w:sz w:val="24"/>
                <w:szCs w:val="24"/>
                <w:lang w:val="uk-UA"/>
              </w:rPr>
              <w:t xml:space="preserve"> для</w:t>
            </w:r>
            <w:r w:rsidRPr="001D4CC0">
              <w:rPr>
                <w:rFonts w:ascii="Times New Roman" w:hAnsi="Times New Roman"/>
                <w:bCs/>
                <w:iCs/>
                <w:sz w:val="24"/>
                <w:szCs w:val="24"/>
                <w:lang w:val="uk-UA"/>
              </w:rPr>
              <w:t xml:space="preserve"> насос</w:t>
            </w:r>
            <w:r w:rsidR="00375635" w:rsidRPr="001D4CC0">
              <w:rPr>
                <w:rFonts w:ascii="Times New Roman" w:hAnsi="Times New Roman"/>
                <w:bCs/>
                <w:iCs/>
                <w:sz w:val="24"/>
                <w:szCs w:val="24"/>
                <w:lang w:val="uk-UA"/>
              </w:rPr>
              <w:t>ів № 1,2</w:t>
            </w:r>
          </w:p>
        </w:tc>
        <w:tc>
          <w:tcPr>
            <w:tcW w:w="1439"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906D52"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FD789A" w:rsidRPr="001D4CC0">
              <w:rPr>
                <w:rFonts w:ascii="Times New Roman" w:hAnsi="Times New Roman"/>
                <w:bCs/>
                <w:sz w:val="24"/>
                <w:szCs w:val="24"/>
                <w:lang w:val="uk-UA"/>
              </w:rPr>
              <w:t>-2</w:t>
            </w:r>
            <w:r w:rsidRPr="001D4CC0">
              <w:rPr>
                <w:rFonts w:ascii="Times New Roman" w:hAnsi="Times New Roman"/>
                <w:bCs/>
                <w:sz w:val="24"/>
                <w:szCs w:val="24"/>
                <w:lang w:val="uk-UA"/>
              </w:rPr>
              <w:t>018</w:t>
            </w:r>
          </w:p>
        </w:tc>
        <w:tc>
          <w:tcPr>
            <w:tcW w:w="2275" w:type="dxa"/>
            <w:tcBorders>
              <w:top w:val="single" w:sz="4" w:space="0" w:color="auto"/>
              <w:left w:val="single" w:sz="4" w:space="0" w:color="auto"/>
              <w:bottom w:val="single" w:sz="4" w:space="0" w:color="auto"/>
              <w:right w:val="single" w:sz="4" w:space="0" w:color="auto"/>
            </w:tcBorders>
            <w:vAlign w:val="center"/>
          </w:tcPr>
          <w:p w:rsidR="00065638"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AB567D" w:rsidRPr="001D4CC0">
              <w:rPr>
                <w:rFonts w:ascii="Times New Roman" w:hAnsi="Times New Roman"/>
                <w:bCs/>
                <w:iCs/>
                <w:sz w:val="24"/>
                <w:szCs w:val="24"/>
                <w:lang w:val="uk-UA"/>
              </w:rPr>
              <w:t>4</w:t>
            </w:r>
          </w:p>
        </w:tc>
        <w:tc>
          <w:tcPr>
            <w:tcW w:w="2102" w:type="dxa"/>
            <w:tcBorders>
              <w:top w:val="single" w:sz="4" w:space="0" w:color="auto"/>
              <w:left w:val="single" w:sz="4" w:space="0" w:color="auto"/>
              <w:bottom w:val="single" w:sz="4" w:space="0" w:color="auto"/>
              <w:right w:val="single" w:sz="4" w:space="0" w:color="auto"/>
            </w:tcBorders>
            <w:vAlign w:val="center"/>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113 215,00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p>
          <w:p w:rsidR="00FD789A" w:rsidRPr="001D4CC0" w:rsidRDefault="00FD789A" w:rsidP="00E41030">
            <w:pPr>
              <w:spacing w:after="0" w:line="240" w:lineRule="auto"/>
              <w:ind w:right="282"/>
              <w:jc w:val="both"/>
              <w:rPr>
                <w:rFonts w:ascii="Times New Roman" w:hAnsi="Times New Roman"/>
                <w:bCs/>
                <w:sz w:val="24"/>
                <w:szCs w:val="24"/>
                <w:lang w:val="uk-UA"/>
              </w:rPr>
            </w:pPr>
          </w:p>
          <w:p w:rsidR="00AB567D" w:rsidRPr="001D4CC0" w:rsidRDefault="00AB567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AB567D" w:rsidRPr="001D4CC0" w:rsidRDefault="00AB567D" w:rsidP="00E41030">
            <w:pPr>
              <w:spacing w:after="0" w:line="240" w:lineRule="auto"/>
              <w:ind w:right="282"/>
              <w:jc w:val="both"/>
              <w:rPr>
                <w:rFonts w:ascii="Times New Roman" w:hAnsi="Times New Roman"/>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065638" w:rsidRPr="001D4CC0" w:rsidRDefault="00375635"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39.4 тис.кВт. Зменшення витрат на оплату електроенергії на рік 70.9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r w:rsidR="00FD789A" w:rsidRPr="001D4CC0">
              <w:rPr>
                <w:rFonts w:ascii="Times New Roman" w:hAnsi="Times New Roman"/>
                <w:bCs/>
                <w:sz w:val="24"/>
                <w:szCs w:val="24"/>
                <w:lang w:val="uk-UA"/>
              </w:rPr>
              <w:t>.</w:t>
            </w:r>
          </w:p>
        </w:tc>
      </w:tr>
      <w:tr w:rsidR="00FD789A"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шафи управління з частотними перетворювачами</w:t>
            </w:r>
            <w:r w:rsidR="008B500B" w:rsidRPr="001D4CC0">
              <w:rPr>
                <w:rFonts w:ascii="Times New Roman" w:hAnsi="Times New Roman"/>
                <w:bCs/>
                <w:iCs/>
                <w:sz w:val="24"/>
                <w:szCs w:val="24"/>
                <w:lang w:val="uk-UA"/>
              </w:rPr>
              <w:t xml:space="preserve"> та насосний агрегат 600</w:t>
            </w:r>
            <w:r w:rsidR="00AB567D" w:rsidRPr="001D4CC0">
              <w:rPr>
                <w:rFonts w:ascii="Times New Roman" w:hAnsi="Times New Roman"/>
                <w:bCs/>
                <w:iCs/>
                <w:sz w:val="24"/>
                <w:szCs w:val="24"/>
                <w:lang w:val="uk-UA"/>
              </w:rPr>
              <w:t xml:space="preserve"> </w:t>
            </w:r>
            <w:proofErr w:type="spellStart"/>
            <w:r w:rsidR="00AB567D" w:rsidRPr="001D4CC0">
              <w:rPr>
                <w:rFonts w:ascii="Times New Roman" w:hAnsi="Times New Roman"/>
                <w:bCs/>
                <w:iCs/>
                <w:sz w:val="24"/>
                <w:szCs w:val="24"/>
                <w:lang w:val="uk-UA"/>
              </w:rPr>
              <w:t>м.куб</w:t>
            </w:r>
            <w:proofErr w:type="spellEnd"/>
            <w:r w:rsidR="00AB567D" w:rsidRPr="001D4CC0">
              <w:rPr>
                <w:rFonts w:ascii="Times New Roman" w:hAnsi="Times New Roman"/>
                <w:bCs/>
                <w:iCs/>
                <w:sz w:val="24"/>
                <w:szCs w:val="24"/>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D100D" w:rsidRPr="001D4CC0">
              <w:rPr>
                <w:rFonts w:ascii="Times New Roman" w:hAnsi="Times New Roman"/>
                <w:bCs/>
                <w:sz w:val="24"/>
                <w:szCs w:val="24"/>
                <w:lang w:val="uk-UA"/>
              </w:rPr>
              <w:t>-2018</w:t>
            </w:r>
          </w:p>
        </w:tc>
        <w:tc>
          <w:tcPr>
            <w:tcW w:w="2275" w:type="dxa"/>
            <w:tcBorders>
              <w:top w:val="single" w:sz="4" w:space="0" w:color="auto"/>
              <w:left w:val="single" w:sz="4" w:space="0" w:color="auto"/>
              <w:bottom w:val="single" w:sz="4" w:space="0" w:color="auto"/>
              <w:right w:val="single" w:sz="4" w:space="0" w:color="auto"/>
            </w:tcBorders>
            <w:vAlign w:val="center"/>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AB567D" w:rsidRPr="001D4CC0">
              <w:rPr>
                <w:rFonts w:ascii="Times New Roman" w:hAnsi="Times New Roman"/>
                <w:bCs/>
                <w:iCs/>
                <w:sz w:val="24"/>
                <w:szCs w:val="24"/>
                <w:lang w:val="uk-UA"/>
              </w:rPr>
              <w:t>3</w:t>
            </w:r>
          </w:p>
        </w:tc>
        <w:tc>
          <w:tcPr>
            <w:tcW w:w="2102"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AB567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w:t>
            </w:r>
            <w:r w:rsidR="008B500B" w:rsidRPr="001D4CC0">
              <w:rPr>
                <w:rFonts w:ascii="Times New Roman" w:hAnsi="Times New Roman"/>
                <w:bCs/>
                <w:sz w:val="24"/>
                <w:szCs w:val="24"/>
                <w:lang w:val="uk-UA"/>
              </w:rPr>
              <w:t>1 600 000.00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FD789A"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Встановлення шафи управління з частотними перетворювачами</w:t>
            </w:r>
            <w:r w:rsidR="008B500B" w:rsidRPr="001D4CC0">
              <w:rPr>
                <w:rFonts w:ascii="Times New Roman" w:hAnsi="Times New Roman"/>
                <w:bCs/>
                <w:iCs/>
                <w:sz w:val="24"/>
                <w:szCs w:val="24"/>
                <w:lang w:val="uk-UA"/>
              </w:rPr>
              <w:t xml:space="preserve"> та насосний агрегат 400 </w:t>
            </w:r>
            <w:proofErr w:type="spellStart"/>
            <w:r w:rsidR="008B500B" w:rsidRPr="001D4CC0">
              <w:rPr>
                <w:rFonts w:ascii="Times New Roman" w:hAnsi="Times New Roman"/>
                <w:bCs/>
                <w:iCs/>
                <w:sz w:val="24"/>
                <w:szCs w:val="24"/>
                <w:lang w:val="uk-UA"/>
              </w:rPr>
              <w:t>м.куб</w:t>
            </w:r>
            <w:proofErr w:type="spellEnd"/>
            <w:r w:rsidR="008B500B" w:rsidRPr="001D4CC0">
              <w:rPr>
                <w:rFonts w:ascii="Times New Roman" w:hAnsi="Times New Roman"/>
                <w:bCs/>
                <w:iCs/>
                <w:sz w:val="24"/>
                <w:szCs w:val="24"/>
                <w:lang w:val="uk-UA"/>
              </w:rPr>
              <w:t>.</w:t>
            </w:r>
          </w:p>
        </w:tc>
        <w:tc>
          <w:tcPr>
            <w:tcW w:w="1439"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w:t>
            </w:r>
            <w:r w:rsidR="002D100D" w:rsidRPr="001D4CC0">
              <w:rPr>
                <w:rFonts w:ascii="Times New Roman" w:hAnsi="Times New Roman"/>
                <w:bCs/>
                <w:sz w:val="24"/>
                <w:szCs w:val="24"/>
                <w:lang w:val="uk-UA"/>
              </w:rPr>
              <w:t>-2018</w:t>
            </w:r>
          </w:p>
        </w:tc>
        <w:tc>
          <w:tcPr>
            <w:tcW w:w="2275" w:type="dxa"/>
            <w:tcBorders>
              <w:top w:val="single" w:sz="4" w:space="0" w:color="auto"/>
              <w:left w:val="single" w:sz="4" w:space="0" w:color="auto"/>
              <w:bottom w:val="single" w:sz="4" w:space="0" w:color="auto"/>
              <w:right w:val="single" w:sz="4" w:space="0" w:color="auto"/>
            </w:tcBorders>
            <w:vAlign w:val="center"/>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iCs/>
                <w:sz w:val="24"/>
                <w:szCs w:val="24"/>
                <w:lang w:val="uk-UA"/>
              </w:rPr>
              <w:t>ВНС №</w:t>
            </w:r>
            <w:r w:rsidR="008B500B" w:rsidRPr="001D4CC0">
              <w:rPr>
                <w:rFonts w:ascii="Times New Roman" w:hAnsi="Times New Roman"/>
                <w:bCs/>
                <w:iCs/>
                <w:sz w:val="24"/>
                <w:szCs w:val="24"/>
                <w:lang w:val="uk-UA"/>
              </w:rPr>
              <w:t>5</w:t>
            </w:r>
          </w:p>
        </w:tc>
        <w:tc>
          <w:tcPr>
            <w:tcW w:w="2102" w:type="dxa"/>
            <w:tcBorders>
              <w:top w:val="single" w:sz="4" w:space="0" w:color="auto"/>
              <w:left w:val="single" w:sz="4" w:space="0" w:color="auto"/>
              <w:bottom w:val="single" w:sz="4" w:space="0" w:color="auto"/>
              <w:right w:val="single" w:sz="4" w:space="0" w:color="auto"/>
            </w:tcBorders>
            <w:vAlign w:val="center"/>
            <w:hideMark/>
          </w:tcPr>
          <w:p w:rsidR="00FD789A"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1 400 000.00</w:t>
            </w:r>
          </w:p>
        </w:tc>
        <w:tc>
          <w:tcPr>
            <w:tcW w:w="2382"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Обласний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FD789A" w:rsidRPr="001D4CC0" w:rsidRDefault="00FD78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та витрат на ремонт мереж водопостачання</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 xml:space="preserve">Встановлення шафи управління </w:t>
            </w:r>
            <w:r w:rsidR="009D13F8" w:rsidRPr="001D4CC0">
              <w:rPr>
                <w:rFonts w:ascii="Times New Roman" w:hAnsi="Times New Roman"/>
                <w:bCs/>
                <w:iCs/>
                <w:sz w:val="24"/>
                <w:szCs w:val="24"/>
                <w:lang w:val="uk-UA"/>
              </w:rPr>
              <w:t xml:space="preserve">на </w:t>
            </w:r>
            <w:r w:rsidRPr="001D4CC0">
              <w:rPr>
                <w:rFonts w:ascii="Times New Roman" w:hAnsi="Times New Roman"/>
                <w:bCs/>
                <w:iCs/>
                <w:sz w:val="24"/>
                <w:szCs w:val="24"/>
                <w:lang w:val="uk-UA"/>
              </w:rPr>
              <w:t>насоси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w:t>
            </w:r>
            <w:r w:rsidR="00484366" w:rsidRPr="001D4CC0">
              <w:rPr>
                <w:rFonts w:ascii="Times New Roman" w:hAnsi="Times New Roman"/>
                <w:bCs/>
                <w:iCs/>
                <w:sz w:val="24"/>
                <w:szCs w:val="24"/>
                <w:lang w:val="uk-UA"/>
              </w:rPr>
              <w:t>8</w:t>
            </w:r>
          </w:p>
          <w:p w:rsidR="005824C4" w:rsidRPr="001D4CC0" w:rsidRDefault="005824C4"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sz w:val="24"/>
                <w:szCs w:val="24"/>
                <w:lang w:val="uk-UA"/>
              </w:rPr>
              <w:t>Заміна існуючого насосу 22кВт на новий 9 кВт</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9D13F8"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200 000</w:t>
            </w:r>
            <w:r w:rsidR="00AC1C9A" w:rsidRPr="001D4CC0">
              <w:rPr>
                <w:rFonts w:ascii="Times New Roman" w:hAnsi="Times New Roman"/>
                <w:bCs/>
                <w:sz w:val="24"/>
                <w:szCs w:val="24"/>
                <w:lang w:val="uk-UA"/>
              </w:rPr>
              <w:t>.00</w:t>
            </w:r>
          </w:p>
        </w:tc>
        <w:tc>
          <w:tcPr>
            <w:tcW w:w="2382" w:type="dxa"/>
            <w:tcBorders>
              <w:top w:val="single" w:sz="4" w:space="0" w:color="auto"/>
              <w:left w:val="single" w:sz="4" w:space="0" w:color="auto"/>
              <w:bottom w:val="single" w:sz="4" w:space="0" w:color="auto"/>
              <w:right w:val="single" w:sz="4" w:space="0" w:color="auto"/>
            </w:tcBorders>
            <w:hideMark/>
          </w:tcPr>
          <w:p w:rsidR="00B45CBD" w:rsidRPr="001D4CC0" w:rsidRDefault="00B45CBD" w:rsidP="00E41030">
            <w:pPr>
              <w:spacing w:after="0" w:line="240" w:lineRule="auto"/>
              <w:ind w:right="282"/>
              <w:jc w:val="both"/>
              <w:rPr>
                <w:rFonts w:ascii="Times New Roman" w:hAnsi="Times New Roman"/>
                <w:bCs/>
                <w:sz w:val="24"/>
                <w:szCs w:val="24"/>
                <w:lang w:val="uk-UA"/>
              </w:rPr>
            </w:pPr>
          </w:p>
          <w:p w:rsidR="00B45CBD" w:rsidRPr="001D4CC0" w:rsidRDefault="00B45CBD" w:rsidP="00E41030">
            <w:pPr>
              <w:spacing w:after="0" w:line="240" w:lineRule="auto"/>
              <w:ind w:right="282"/>
              <w:jc w:val="both"/>
              <w:rPr>
                <w:rFonts w:ascii="Times New Roman" w:hAnsi="Times New Roman"/>
                <w:bCs/>
                <w:sz w:val="24"/>
                <w:szCs w:val="24"/>
                <w:lang w:val="uk-UA"/>
              </w:rPr>
            </w:pPr>
          </w:p>
          <w:p w:rsidR="002D100D" w:rsidRPr="001D4CC0" w:rsidRDefault="005824C4"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B45CBD"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на рік 56.9 тис.кВт. Зменшення витрат на оплату електроенергії на рік 102.5 </w:t>
            </w:r>
            <w:proofErr w:type="spellStart"/>
            <w:r w:rsidRPr="001D4CC0">
              <w:rPr>
                <w:rFonts w:ascii="Times New Roman" w:hAnsi="Times New Roman"/>
                <w:bCs/>
                <w:sz w:val="24"/>
                <w:szCs w:val="24"/>
                <w:lang w:val="uk-UA"/>
              </w:rPr>
              <w:t>тис.грн</w:t>
            </w:r>
            <w:proofErr w:type="spellEnd"/>
            <w:r w:rsidRPr="001D4CC0">
              <w:rPr>
                <w:rFonts w:ascii="Times New Roman" w:hAnsi="Times New Roman"/>
                <w:bCs/>
                <w:sz w:val="24"/>
                <w:szCs w:val="24"/>
                <w:lang w:val="uk-UA"/>
              </w:rPr>
              <w:t>.</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F1124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Реконструкція обладнання та приміщення</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w:t>
            </w:r>
            <w:r w:rsidR="00F1124E" w:rsidRPr="001D4CC0">
              <w:rPr>
                <w:rFonts w:ascii="Times New Roman" w:hAnsi="Times New Roman"/>
                <w:bCs/>
                <w:iCs/>
                <w:sz w:val="24"/>
                <w:szCs w:val="24"/>
                <w:lang w:val="uk-UA"/>
              </w:rPr>
              <w:t>5</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F112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1 500 000.0</w:t>
            </w:r>
            <w:r w:rsidR="00AC1C9A" w:rsidRPr="001D4CC0">
              <w:rPr>
                <w:rFonts w:ascii="Times New Roman" w:hAnsi="Times New Roman"/>
                <w:bCs/>
                <w:sz w:val="24"/>
                <w:szCs w:val="24"/>
                <w:lang w:val="uk-UA"/>
              </w:rPr>
              <w:t>0</w:t>
            </w:r>
          </w:p>
        </w:tc>
        <w:tc>
          <w:tcPr>
            <w:tcW w:w="2382" w:type="dxa"/>
            <w:tcBorders>
              <w:top w:val="single" w:sz="4" w:space="0" w:color="auto"/>
              <w:left w:val="single" w:sz="4" w:space="0" w:color="auto"/>
              <w:bottom w:val="single" w:sz="4" w:space="0" w:color="auto"/>
              <w:right w:val="single" w:sz="4" w:space="0" w:color="auto"/>
            </w:tcBorders>
            <w:hideMark/>
          </w:tcPr>
          <w:p w:rsidR="00F1124E" w:rsidRPr="001D4CC0" w:rsidRDefault="00F1124E" w:rsidP="00E41030">
            <w:pPr>
              <w:spacing w:after="0" w:line="240" w:lineRule="auto"/>
              <w:ind w:right="282"/>
              <w:jc w:val="both"/>
              <w:rPr>
                <w:rFonts w:ascii="Times New Roman" w:hAnsi="Times New Roman"/>
                <w:bCs/>
                <w:sz w:val="24"/>
                <w:szCs w:val="24"/>
                <w:lang w:val="uk-UA"/>
              </w:rPr>
            </w:pPr>
          </w:p>
          <w:p w:rsidR="002D100D" w:rsidRPr="001D4CC0" w:rsidRDefault="00F1124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CF0DA7"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Реконструкція обладнання</w:t>
            </w:r>
            <w:r w:rsidR="008B500B" w:rsidRPr="001D4CC0">
              <w:rPr>
                <w:rFonts w:ascii="Times New Roman" w:hAnsi="Times New Roman"/>
                <w:bCs/>
                <w:iCs/>
                <w:sz w:val="24"/>
                <w:szCs w:val="24"/>
                <w:lang w:val="uk-UA"/>
              </w:rPr>
              <w:t xml:space="preserve"> системи автоматики з встановленням плавного пуску</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03661"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КНС №2</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150 000.00</w:t>
            </w:r>
          </w:p>
        </w:tc>
        <w:tc>
          <w:tcPr>
            <w:tcW w:w="2382"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A03661"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03661"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33178A"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Нове обладнання</w:t>
            </w:r>
          </w:p>
          <w:p w:rsidR="00AA2133" w:rsidRPr="001D4CC0" w:rsidRDefault="00AA2133"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повітродувки</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C1C9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AA2133"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Очисні споруди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1 500 000,00</w:t>
            </w:r>
          </w:p>
        </w:tc>
        <w:tc>
          <w:tcPr>
            <w:tcW w:w="2382" w:type="dxa"/>
            <w:tcBorders>
              <w:top w:val="single" w:sz="4" w:space="0" w:color="auto"/>
              <w:left w:val="single" w:sz="4" w:space="0" w:color="auto"/>
              <w:bottom w:val="single" w:sz="4" w:space="0" w:color="auto"/>
              <w:right w:val="single" w:sz="4" w:space="0" w:color="auto"/>
            </w:tcBorders>
            <w:hideMark/>
          </w:tcPr>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Місцевий бюджет,</w:t>
            </w:r>
          </w:p>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AA2133"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AA2133"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lastRenderedPageBreak/>
              <w:t xml:space="preserve">Зменшення витрат електроенергії  заміна </w:t>
            </w:r>
            <w:r w:rsidRPr="001D4CC0">
              <w:rPr>
                <w:rFonts w:ascii="Times New Roman" w:hAnsi="Times New Roman"/>
                <w:bCs/>
                <w:sz w:val="24"/>
                <w:szCs w:val="24"/>
                <w:lang w:val="uk-UA"/>
              </w:rPr>
              <w:lastRenderedPageBreak/>
              <w:t>морально застарілого обладнання</w:t>
            </w:r>
          </w:p>
        </w:tc>
      </w:tr>
      <w:tr w:rsidR="008B500B"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lastRenderedPageBreak/>
              <w:t xml:space="preserve">Встановлення частотних перетворювачів </w:t>
            </w:r>
          </w:p>
        </w:tc>
        <w:tc>
          <w:tcPr>
            <w:tcW w:w="1439"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8B500B"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2017-2018</w:t>
            </w:r>
          </w:p>
        </w:tc>
        <w:tc>
          <w:tcPr>
            <w:tcW w:w="2275" w:type="dxa"/>
            <w:tcBorders>
              <w:top w:val="single" w:sz="4" w:space="0" w:color="auto"/>
              <w:left w:val="single" w:sz="4" w:space="0" w:color="auto"/>
              <w:bottom w:val="single" w:sz="4" w:space="0" w:color="auto"/>
              <w:right w:val="single" w:sz="4" w:space="0" w:color="auto"/>
            </w:tcBorders>
            <w:vAlign w:val="center"/>
          </w:tcPr>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ПНС</w:t>
            </w:r>
          </w:p>
          <w:p w:rsidR="008B500B" w:rsidRPr="001D4CC0" w:rsidRDefault="008B500B"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15 шт.</w:t>
            </w:r>
          </w:p>
        </w:tc>
        <w:tc>
          <w:tcPr>
            <w:tcW w:w="2102" w:type="dxa"/>
            <w:tcBorders>
              <w:top w:val="single" w:sz="4" w:space="0" w:color="auto"/>
              <w:left w:val="single" w:sz="4" w:space="0" w:color="auto"/>
              <w:bottom w:val="single" w:sz="4" w:space="0" w:color="auto"/>
              <w:right w:val="single" w:sz="4" w:space="0" w:color="auto"/>
            </w:tcBorders>
            <w:vAlign w:val="center"/>
            <w:hideMark/>
          </w:tcPr>
          <w:p w:rsidR="008B500B" w:rsidRPr="001D4CC0" w:rsidRDefault="00DE400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560 000.00</w:t>
            </w:r>
          </w:p>
        </w:tc>
        <w:tc>
          <w:tcPr>
            <w:tcW w:w="2382" w:type="dxa"/>
            <w:tcBorders>
              <w:top w:val="single" w:sz="4" w:space="0" w:color="auto"/>
              <w:left w:val="single" w:sz="4" w:space="0" w:color="auto"/>
              <w:bottom w:val="single" w:sz="4" w:space="0" w:color="auto"/>
              <w:right w:val="single" w:sz="4" w:space="0" w:color="auto"/>
            </w:tcBorders>
            <w:hideMark/>
          </w:tcPr>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CA719F"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8B500B"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8B500B" w:rsidRPr="001D4CC0" w:rsidRDefault="00CA719F"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Зменшення витрат електроенергії , реальні витрати електроенергії по кількості поданої води. </w:t>
            </w:r>
          </w:p>
        </w:tc>
      </w:tr>
      <w:tr w:rsidR="002D100D"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504BC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Нове будівництво</w:t>
            </w:r>
          </w:p>
        </w:tc>
        <w:tc>
          <w:tcPr>
            <w:tcW w:w="1439"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2020</w:t>
            </w:r>
          </w:p>
        </w:tc>
        <w:tc>
          <w:tcPr>
            <w:tcW w:w="2275" w:type="dxa"/>
            <w:tcBorders>
              <w:top w:val="single" w:sz="4" w:space="0" w:color="auto"/>
              <w:left w:val="single" w:sz="4" w:space="0" w:color="auto"/>
              <w:bottom w:val="single" w:sz="4" w:space="0" w:color="auto"/>
              <w:right w:val="single" w:sz="4" w:space="0" w:color="auto"/>
            </w:tcBorders>
            <w:vAlign w:val="center"/>
          </w:tcPr>
          <w:p w:rsidR="002D100D" w:rsidRPr="001D4CC0" w:rsidRDefault="00504BCE" w:rsidP="00E41030">
            <w:pPr>
              <w:spacing w:after="0" w:line="240" w:lineRule="auto"/>
              <w:ind w:right="282"/>
              <w:jc w:val="both"/>
              <w:rPr>
                <w:rFonts w:ascii="Times New Roman" w:hAnsi="Times New Roman"/>
                <w:bCs/>
                <w:iCs/>
                <w:sz w:val="24"/>
                <w:szCs w:val="24"/>
                <w:lang w:val="uk-UA"/>
              </w:rPr>
            </w:pPr>
            <w:r w:rsidRPr="001D4CC0">
              <w:rPr>
                <w:rFonts w:ascii="Times New Roman" w:hAnsi="Times New Roman"/>
                <w:bCs/>
                <w:iCs/>
                <w:sz w:val="24"/>
                <w:szCs w:val="24"/>
                <w:lang w:val="uk-UA"/>
              </w:rPr>
              <w:t>Очисні споруди</w:t>
            </w:r>
          </w:p>
        </w:tc>
        <w:tc>
          <w:tcPr>
            <w:tcW w:w="2102" w:type="dxa"/>
            <w:tcBorders>
              <w:top w:val="single" w:sz="4" w:space="0" w:color="auto"/>
              <w:left w:val="single" w:sz="4" w:space="0" w:color="auto"/>
              <w:bottom w:val="single" w:sz="4" w:space="0" w:color="auto"/>
              <w:right w:val="single" w:sz="4" w:space="0" w:color="auto"/>
            </w:tcBorders>
            <w:vAlign w:val="center"/>
            <w:hideMark/>
          </w:tcPr>
          <w:p w:rsidR="002D100D" w:rsidRPr="001D4CC0" w:rsidRDefault="00125A8A"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Відповідно до проектно–кошторисної документації</w:t>
            </w:r>
          </w:p>
        </w:tc>
        <w:tc>
          <w:tcPr>
            <w:tcW w:w="2382" w:type="dxa"/>
            <w:tcBorders>
              <w:top w:val="single" w:sz="4" w:space="0" w:color="auto"/>
              <w:left w:val="single" w:sz="4" w:space="0" w:color="auto"/>
              <w:bottom w:val="single" w:sz="4" w:space="0" w:color="auto"/>
              <w:right w:val="single" w:sz="4" w:space="0" w:color="auto"/>
            </w:tcBorders>
            <w:hideMark/>
          </w:tcPr>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Державний бюджет,</w:t>
            </w:r>
          </w:p>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Місцевий бюджет,</w:t>
            </w:r>
          </w:p>
          <w:p w:rsidR="00504BCE"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Грантові кошти</w:t>
            </w:r>
          </w:p>
          <w:p w:rsidR="002D100D" w:rsidRPr="001D4CC0" w:rsidRDefault="00504BCE"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 xml:space="preserve"> Інвестори</w:t>
            </w:r>
          </w:p>
        </w:tc>
        <w:tc>
          <w:tcPr>
            <w:tcW w:w="3064" w:type="dxa"/>
            <w:tcBorders>
              <w:top w:val="single" w:sz="4" w:space="0" w:color="auto"/>
              <w:left w:val="single" w:sz="4" w:space="0" w:color="auto"/>
              <w:bottom w:val="single" w:sz="4" w:space="0" w:color="auto"/>
              <w:right w:val="single" w:sz="4" w:space="0" w:color="auto"/>
            </w:tcBorders>
            <w:hideMark/>
          </w:tcPr>
          <w:p w:rsidR="002D100D" w:rsidRPr="001D4CC0" w:rsidRDefault="0011783C" w:rsidP="00E41030">
            <w:pPr>
              <w:spacing w:after="0" w:line="240" w:lineRule="auto"/>
              <w:ind w:right="282"/>
              <w:jc w:val="both"/>
              <w:rPr>
                <w:rFonts w:ascii="Times New Roman" w:hAnsi="Times New Roman"/>
                <w:bCs/>
                <w:sz w:val="24"/>
                <w:szCs w:val="24"/>
                <w:lang w:val="uk-UA"/>
              </w:rPr>
            </w:pPr>
            <w:r w:rsidRPr="001D4CC0">
              <w:rPr>
                <w:rFonts w:ascii="Times New Roman" w:hAnsi="Times New Roman"/>
                <w:bCs/>
                <w:sz w:val="24"/>
                <w:szCs w:val="24"/>
                <w:lang w:val="uk-UA"/>
              </w:rPr>
              <w:t>Зменшення витрат електроенергії  заміна морально застарілого обладнання</w:t>
            </w:r>
          </w:p>
        </w:tc>
      </w:tr>
      <w:tr w:rsidR="00A03661" w:rsidRPr="00E41030" w:rsidTr="00A60131">
        <w:trPr>
          <w:trHeight w:val="319"/>
        </w:trPr>
        <w:tc>
          <w:tcPr>
            <w:tcW w:w="2424"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0D5B23" w:rsidP="00E41030">
            <w:pPr>
              <w:spacing w:after="0" w:line="240" w:lineRule="auto"/>
              <w:ind w:right="282"/>
              <w:jc w:val="both"/>
              <w:rPr>
                <w:rFonts w:ascii="Times New Roman" w:hAnsi="Times New Roman"/>
                <w:b/>
                <w:bCs/>
                <w:iCs/>
                <w:sz w:val="24"/>
                <w:szCs w:val="24"/>
                <w:lang w:val="uk-UA"/>
              </w:rPr>
            </w:pPr>
            <w:r w:rsidRPr="001D4CC0">
              <w:rPr>
                <w:rFonts w:ascii="Times New Roman" w:hAnsi="Times New Roman"/>
                <w:b/>
                <w:bCs/>
                <w:iCs/>
                <w:sz w:val="24"/>
                <w:szCs w:val="24"/>
                <w:lang w:val="uk-UA"/>
              </w:rPr>
              <w:t>Всього:</w:t>
            </w:r>
          </w:p>
        </w:tc>
        <w:tc>
          <w:tcPr>
            <w:tcW w:w="1439"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c>
          <w:tcPr>
            <w:tcW w:w="2275" w:type="dxa"/>
            <w:tcBorders>
              <w:top w:val="single" w:sz="4" w:space="0" w:color="auto"/>
              <w:left w:val="single" w:sz="4" w:space="0" w:color="auto"/>
              <w:bottom w:val="single" w:sz="4" w:space="0" w:color="auto"/>
              <w:right w:val="single" w:sz="4" w:space="0" w:color="auto"/>
            </w:tcBorders>
            <w:vAlign w:val="center"/>
          </w:tcPr>
          <w:p w:rsidR="00A03661" w:rsidRPr="001D4CC0" w:rsidRDefault="00A03661" w:rsidP="00E41030">
            <w:pPr>
              <w:spacing w:after="0" w:line="240" w:lineRule="auto"/>
              <w:ind w:right="282"/>
              <w:jc w:val="both"/>
              <w:rPr>
                <w:rFonts w:ascii="Times New Roman" w:hAnsi="Times New Roman"/>
                <w:b/>
                <w:bCs/>
                <w:iCs/>
                <w:sz w:val="24"/>
                <w:szCs w:val="24"/>
                <w:lang w:val="uk-UA"/>
              </w:rPr>
            </w:pPr>
          </w:p>
        </w:tc>
        <w:tc>
          <w:tcPr>
            <w:tcW w:w="2102" w:type="dxa"/>
            <w:tcBorders>
              <w:top w:val="single" w:sz="4" w:space="0" w:color="auto"/>
              <w:left w:val="single" w:sz="4" w:space="0" w:color="auto"/>
              <w:bottom w:val="single" w:sz="4" w:space="0" w:color="auto"/>
              <w:right w:val="single" w:sz="4" w:space="0" w:color="auto"/>
            </w:tcBorders>
            <w:vAlign w:val="center"/>
            <w:hideMark/>
          </w:tcPr>
          <w:p w:rsidR="00A03661" w:rsidRPr="001D4CC0" w:rsidRDefault="005D464D" w:rsidP="00E41030">
            <w:pPr>
              <w:spacing w:after="0" w:line="240" w:lineRule="auto"/>
              <w:ind w:right="282"/>
              <w:jc w:val="both"/>
              <w:rPr>
                <w:rFonts w:ascii="Times New Roman" w:hAnsi="Times New Roman"/>
                <w:b/>
                <w:bCs/>
                <w:sz w:val="24"/>
                <w:szCs w:val="24"/>
                <w:lang w:val="uk-UA"/>
              </w:rPr>
            </w:pPr>
            <w:r>
              <w:rPr>
                <w:rFonts w:ascii="Times New Roman" w:hAnsi="Times New Roman"/>
                <w:b/>
                <w:bCs/>
                <w:sz w:val="24"/>
                <w:szCs w:val="24"/>
                <w:lang w:val="uk-UA"/>
              </w:rPr>
              <w:t>17 02</w:t>
            </w:r>
            <w:r w:rsidR="00CD4406">
              <w:rPr>
                <w:rFonts w:ascii="Times New Roman" w:hAnsi="Times New Roman"/>
                <w:b/>
                <w:bCs/>
                <w:sz w:val="24"/>
                <w:szCs w:val="24"/>
                <w:lang w:val="uk-UA"/>
              </w:rPr>
              <w:t>4 14</w:t>
            </w:r>
            <w:r w:rsidR="00F41192" w:rsidRPr="001D4CC0">
              <w:rPr>
                <w:rFonts w:ascii="Times New Roman" w:hAnsi="Times New Roman"/>
                <w:b/>
                <w:bCs/>
                <w:sz w:val="24"/>
                <w:szCs w:val="24"/>
                <w:lang w:val="uk-UA"/>
              </w:rPr>
              <w:t>3,00</w:t>
            </w:r>
          </w:p>
        </w:tc>
        <w:tc>
          <w:tcPr>
            <w:tcW w:w="2382"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c>
          <w:tcPr>
            <w:tcW w:w="3064" w:type="dxa"/>
            <w:tcBorders>
              <w:top w:val="single" w:sz="4" w:space="0" w:color="auto"/>
              <w:left w:val="single" w:sz="4" w:space="0" w:color="auto"/>
              <w:bottom w:val="single" w:sz="4" w:space="0" w:color="auto"/>
              <w:right w:val="single" w:sz="4" w:space="0" w:color="auto"/>
            </w:tcBorders>
            <w:hideMark/>
          </w:tcPr>
          <w:p w:rsidR="00A03661" w:rsidRPr="001D4CC0" w:rsidRDefault="00A03661" w:rsidP="00E41030">
            <w:pPr>
              <w:spacing w:after="0" w:line="240" w:lineRule="auto"/>
              <w:ind w:right="282"/>
              <w:jc w:val="both"/>
              <w:rPr>
                <w:rFonts w:ascii="Times New Roman" w:hAnsi="Times New Roman"/>
                <w:b/>
                <w:bCs/>
                <w:sz w:val="24"/>
                <w:szCs w:val="24"/>
                <w:lang w:val="uk-UA"/>
              </w:rPr>
            </w:pPr>
          </w:p>
        </w:tc>
      </w:tr>
    </w:tbl>
    <w:p w:rsidR="00271F39" w:rsidRPr="00E41030" w:rsidRDefault="005A49E2" w:rsidP="00E41030">
      <w:pPr>
        <w:tabs>
          <w:tab w:val="left" w:pos="0"/>
          <w:tab w:val="left" w:pos="142"/>
        </w:tabs>
        <w:spacing w:after="0" w:line="240" w:lineRule="auto"/>
        <w:ind w:right="282" w:firstLine="1134"/>
        <w:jc w:val="both"/>
        <w:rPr>
          <w:rFonts w:ascii="Times New Roman" w:hAnsi="Times New Roman"/>
          <w:sz w:val="28"/>
          <w:szCs w:val="28"/>
          <w:lang w:val="uk-UA"/>
        </w:rPr>
      </w:pPr>
      <w:r w:rsidRPr="00E41030">
        <w:rPr>
          <w:rFonts w:ascii="Times New Roman" w:hAnsi="Times New Roman"/>
          <w:noProof/>
        </w:rPr>
        <mc:AlternateContent>
          <mc:Choice Requires="wps">
            <w:drawing>
              <wp:anchor distT="0" distB="0" distL="114300" distR="114300" simplePos="0" relativeHeight="251652096" behindDoc="0" locked="0" layoutInCell="1" allowOverlap="1" wp14:anchorId="1F8D6664" wp14:editId="0E9DDDA7">
                <wp:simplePos x="0" y="0"/>
                <wp:positionH relativeFrom="column">
                  <wp:posOffset>9119235</wp:posOffset>
                </wp:positionH>
                <wp:positionV relativeFrom="paragraph">
                  <wp:posOffset>2138045</wp:posOffset>
                </wp:positionV>
                <wp:extent cx="457200" cy="257175"/>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7" type="#_x0000_t202" style="position:absolute;left:0;text-align:left;margin-left:718.05pt;margin-top:168.35pt;width:36pt;height:20.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" stroked="f">
                <v:textbox>
                  <w:txbxContent>
                    <w:p w:rsidR="00267EFE" w:rsidRDefault="00267EFE" w:rsidP="00271F39">
                      <w:pPr>
                        <w:rPr>
                          <w:rFonts w:ascii="Times New Roman" w:hAnsi="Times New Roman"/>
                          <w:lang w:val="uk-UA"/>
                        </w:rPr>
                      </w:pPr>
                    </w:p>
                  </w:txbxContent>
                </v:textbox>
              </v:shape>
            </w:pict>
          </mc:Fallback>
        </mc:AlternateContent>
      </w:r>
    </w:p>
    <w:p w:rsidR="00271F39" w:rsidRPr="00E41030" w:rsidRDefault="00271F39" w:rsidP="00E41030">
      <w:pPr>
        <w:ind w:right="282"/>
        <w:jc w:val="both"/>
        <w:rPr>
          <w:rFonts w:ascii="Times New Roman" w:hAnsi="Times New Roman"/>
          <w:lang w:val="uk-UA"/>
        </w:rPr>
        <w:sectPr w:rsidR="00271F39" w:rsidRPr="00E41030">
          <w:pgSz w:w="16838" w:h="11906" w:orient="landscape"/>
          <w:pgMar w:top="1418" w:right="1134" w:bottom="567" w:left="1134" w:header="709" w:footer="709" w:gutter="0"/>
          <w:pgNumType w:start="1"/>
          <w:cols w:space="720"/>
        </w:sectPr>
      </w:pPr>
    </w:p>
    <w:p w:rsidR="00271F39" w:rsidRPr="00E41030" w:rsidRDefault="00271F39" w:rsidP="00A60131">
      <w:pPr>
        <w:pStyle w:val="a7"/>
        <w:tabs>
          <w:tab w:val="left" w:pos="0"/>
          <w:tab w:val="left" w:pos="142"/>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lastRenderedPageBreak/>
        <w:t>Реалізація заходів з енергоефективності вимагає застосування належного фінансування та  групи політичних інструментів.</w:t>
      </w:r>
    </w:p>
    <w:p w:rsidR="00271F39" w:rsidRPr="00E41030" w:rsidRDefault="00271F39" w:rsidP="00A60131">
      <w:pPr>
        <w:pStyle w:val="a7"/>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Впровадження заходів з енергозбереження  та енергоефективності сприяє зменшенню споживання паливно-енергетичних ресурсів (як в кількісному так, і вартісному вимірі), що в свою чергу є запорукою зменшення шкідливих викидів в атмосферу та попередження глобального потепління та змін клімату.</w:t>
      </w:r>
    </w:p>
    <w:p w:rsidR="00271F39" w:rsidRPr="00E41030" w:rsidRDefault="00271F39" w:rsidP="00E41030">
      <w:pPr>
        <w:pStyle w:val="a7"/>
        <w:spacing w:after="0" w:line="240" w:lineRule="auto"/>
        <w:ind w:left="0" w:right="282" w:firstLine="340"/>
        <w:jc w:val="both"/>
        <w:rPr>
          <w:rFonts w:ascii="Times New Roman" w:hAnsi="Times New Roman"/>
          <w:sz w:val="28"/>
          <w:szCs w:val="28"/>
          <w:lang w:val="uk-UA"/>
        </w:rPr>
      </w:pPr>
    </w:p>
    <w:p w:rsidR="00E40A82" w:rsidRPr="00E41030" w:rsidRDefault="00A60131" w:rsidP="00A60131">
      <w:pPr>
        <w:spacing w:after="0" w:line="240" w:lineRule="auto"/>
        <w:ind w:right="282"/>
        <w:jc w:val="center"/>
        <w:rPr>
          <w:rFonts w:ascii="Times New Roman" w:hAnsi="Times New Roman"/>
          <w:sz w:val="28"/>
          <w:szCs w:val="28"/>
          <w:lang w:val="uk-UA"/>
        </w:rPr>
      </w:pPr>
      <w:r>
        <w:rPr>
          <w:rFonts w:ascii="Times New Roman" w:hAnsi="Times New Roman"/>
          <w:b/>
          <w:sz w:val="28"/>
          <w:szCs w:val="28"/>
          <w:lang w:val="uk-UA"/>
        </w:rPr>
        <w:t>6</w:t>
      </w:r>
      <w:r w:rsidR="00E40A82" w:rsidRPr="00E41030">
        <w:rPr>
          <w:rFonts w:ascii="Times New Roman" w:hAnsi="Times New Roman"/>
          <w:b/>
          <w:sz w:val="28"/>
          <w:szCs w:val="28"/>
          <w:lang w:val="uk-UA"/>
        </w:rPr>
        <w:t>.</w:t>
      </w:r>
      <w:r w:rsidR="00E40A82" w:rsidRPr="00E41030">
        <w:rPr>
          <w:rFonts w:ascii="Times New Roman" w:hAnsi="Times New Roman"/>
          <w:sz w:val="28"/>
          <w:szCs w:val="28"/>
          <w:lang w:val="uk-UA"/>
        </w:rPr>
        <w:t xml:space="preserve"> </w:t>
      </w:r>
      <w:r w:rsidR="00E40A82" w:rsidRPr="00E41030">
        <w:rPr>
          <w:rFonts w:ascii="Times New Roman" w:hAnsi="Times New Roman"/>
          <w:b/>
          <w:sz w:val="28"/>
          <w:szCs w:val="28"/>
          <w:lang w:val="uk-UA"/>
        </w:rPr>
        <w:t>ОЧІКУВАНІ РЕЗУЛЬТАТИ, ЕФЕКТИВНІСТЬ ПРОГРАМИ</w:t>
      </w:r>
    </w:p>
    <w:p w:rsidR="00E40A82" w:rsidRPr="00E41030" w:rsidRDefault="00E40A82" w:rsidP="00E41030">
      <w:pPr>
        <w:spacing w:line="240" w:lineRule="auto"/>
        <w:ind w:right="282"/>
        <w:jc w:val="both"/>
        <w:rPr>
          <w:rFonts w:ascii="Times New Roman" w:hAnsi="Times New Roman"/>
          <w:sz w:val="28"/>
          <w:szCs w:val="28"/>
          <w:lang w:val="uk-UA"/>
        </w:rPr>
      </w:pPr>
    </w:p>
    <w:p w:rsidR="00E40A82" w:rsidRPr="00E41030" w:rsidRDefault="00E40A82" w:rsidP="00A60131">
      <w:pPr>
        <w:spacing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Позитивний ефект очікується отримати від реалізації всіх поставлених завдань і заходів Програми, які в основному передбачають:</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1) розвиток та вдосконалення системи енергетичного менеджменту в місті;</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2) зменшення обсягів споживання паливно-енергетичних ресурсів у сфері теплопостачання, комунальній та бюджетній сферах міста;</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3) проведення модернізації об’єктів теплопостачання та комунального господарства, впровадження новітніх енергоефективних технологій;</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4) економію коштів міського бюджету;</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5) залучення коштів бюджетів усіх рівнів, кредитних та грантових коштів на реалізацію проектів і заходів з енергозбереження;</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6) формування орієнтованого на енергоефективність світогляду громади міста на всіх рівнях суспільного життя;</w:t>
      </w:r>
    </w:p>
    <w:p w:rsidR="00E40A82" w:rsidRPr="00E41030" w:rsidRDefault="00E40A82" w:rsidP="00E41030">
      <w:pPr>
        <w:spacing w:line="240" w:lineRule="auto"/>
        <w:ind w:right="282"/>
        <w:jc w:val="both"/>
        <w:rPr>
          <w:rFonts w:ascii="Times New Roman" w:hAnsi="Times New Roman"/>
          <w:sz w:val="28"/>
          <w:szCs w:val="28"/>
          <w:lang w:val="uk-UA"/>
        </w:rPr>
      </w:pPr>
      <w:r w:rsidRPr="00E41030">
        <w:rPr>
          <w:rFonts w:ascii="Times New Roman" w:hAnsi="Times New Roman"/>
          <w:sz w:val="28"/>
          <w:szCs w:val="28"/>
          <w:lang w:val="uk-UA"/>
        </w:rPr>
        <w:t>7) застосування механізму відновлювального фінансування енергозберігаючих заходів.</w:t>
      </w:r>
    </w:p>
    <w:p w:rsidR="00E40A82" w:rsidRPr="00E41030" w:rsidRDefault="00E40A82" w:rsidP="00E41030">
      <w:pPr>
        <w:pStyle w:val="a7"/>
        <w:spacing w:line="240" w:lineRule="auto"/>
        <w:ind w:right="282" w:firstLine="340"/>
        <w:jc w:val="both"/>
        <w:rPr>
          <w:rFonts w:ascii="Times New Roman" w:hAnsi="Times New Roman"/>
          <w:sz w:val="28"/>
          <w:szCs w:val="28"/>
          <w:lang w:val="uk-UA"/>
        </w:rPr>
      </w:pPr>
    </w:p>
    <w:p w:rsidR="00E40A82" w:rsidRPr="00A60131" w:rsidRDefault="00A60131" w:rsidP="00A60131">
      <w:pPr>
        <w:pStyle w:val="af"/>
        <w:jc w:val="center"/>
        <w:rPr>
          <w:rFonts w:ascii="Times New Roman" w:hAnsi="Times New Roman"/>
          <w:b/>
          <w:sz w:val="28"/>
          <w:szCs w:val="28"/>
          <w:lang w:val="uk-UA"/>
        </w:rPr>
      </w:pPr>
      <w:r w:rsidRPr="00A60131">
        <w:rPr>
          <w:rFonts w:ascii="Times New Roman" w:hAnsi="Times New Roman"/>
          <w:b/>
          <w:sz w:val="28"/>
          <w:szCs w:val="28"/>
          <w:lang w:val="uk-UA"/>
        </w:rPr>
        <w:t>7</w:t>
      </w:r>
      <w:r w:rsidR="00E40A82" w:rsidRPr="00A60131">
        <w:rPr>
          <w:rFonts w:ascii="Times New Roman" w:hAnsi="Times New Roman"/>
          <w:b/>
          <w:sz w:val="28"/>
          <w:szCs w:val="28"/>
          <w:lang w:val="uk-UA"/>
        </w:rPr>
        <w:t>. ОБСЯГИ ТА ДЖЕРЕЛА ФІНАНСУВАННЯ, МОНІТОРИНГ ТА</w:t>
      </w:r>
    </w:p>
    <w:p w:rsidR="00E40A82" w:rsidRPr="00A60131" w:rsidRDefault="00E40A82" w:rsidP="00A60131">
      <w:pPr>
        <w:pStyle w:val="af"/>
        <w:jc w:val="center"/>
        <w:rPr>
          <w:rFonts w:ascii="Times New Roman" w:hAnsi="Times New Roman"/>
          <w:b/>
          <w:sz w:val="28"/>
          <w:szCs w:val="28"/>
          <w:lang w:val="uk-UA"/>
        </w:rPr>
      </w:pPr>
      <w:r w:rsidRPr="00A60131">
        <w:rPr>
          <w:rFonts w:ascii="Times New Roman" w:hAnsi="Times New Roman"/>
          <w:b/>
          <w:sz w:val="28"/>
          <w:szCs w:val="28"/>
          <w:lang w:val="uk-UA"/>
        </w:rPr>
        <w:t>УЗАГАЛЬНЕННЯ РЕЗУЛЬТАТІВ ВИКОНАННЯ ПРОГРАМИ</w:t>
      </w:r>
    </w:p>
    <w:p w:rsidR="00E40A82" w:rsidRPr="00E41030" w:rsidRDefault="00E40A82" w:rsidP="00E41030">
      <w:pPr>
        <w:spacing w:line="240" w:lineRule="auto"/>
        <w:ind w:right="282"/>
        <w:jc w:val="both"/>
        <w:rPr>
          <w:rFonts w:ascii="Times New Roman" w:hAnsi="Times New Roman"/>
          <w:sz w:val="28"/>
          <w:szCs w:val="28"/>
          <w:lang w:val="uk-UA"/>
        </w:rPr>
      </w:pPr>
    </w:p>
    <w:p w:rsidR="00A60131"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Орієнтовний обсяг фінан</w:t>
      </w:r>
      <w:r w:rsidR="000D5B23" w:rsidRPr="00A60131">
        <w:rPr>
          <w:rFonts w:ascii="Times New Roman" w:hAnsi="Times New Roman"/>
          <w:sz w:val="28"/>
          <w:szCs w:val="28"/>
          <w:lang w:val="uk-UA"/>
        </w:rPr>
        <w:t xml:space="preserve">сування Програми становить </w:t>
      </w:r>
      <w:r w:rsidR="005D464D">
        <w:rPr>
          <w:rFonts w:ascii="Times New Roman" w:hAnsi="Times New Roman"/>
          <w:b/>
          <w:bCs/>
          <w:sz w:val="28"/>
          <w:szCs w:val="28"/>
          <w:lang w:val="uk-UA"/>
        </w:rPr>
        <w:t>17</w:t>
      </w:r>
      <w:r w:rsidR="00A87F3D">
        <w:rPr>
          <w:rFonts w:ascii="Times New Roman" w:hAnsi="Times New Roman"/>
          <w:b/>
          <w:bCs/>
          <w:sz w:val="28"/>
          <w:szCs w:val="28"/>
          <w:lang w:val="uk-UA"/>
        </w:rPr>
        <w:t> </w:t>
      </w:r>
      <w:r w:rsidR="005D464D">
        <w:rPr>
          <w:rFonts w:ascii="Times New Roman" w:hAnsi="Times New Roman"/>
          <w:b/>
          <w:bCs/>
          <w:sz w:val="28"/>
          <w:szCs w:val="28"/>
          <w:lang w:val="uk-UA"/>
        </w:rPr>
        <w:t>024</w:t>
      </w:r>
      <w:r w:rsidR="00CD4406">
        <w:rPr>
          <w:rFonts w:ascii="Times New Roman" w:hAnsi="Times New Roman"/>
          <w:b/>
          <w:bCs/>
          <w:sz w:val="28"/>
          <w:szCs w:val="28"/>
          <w:lang w:val="uk-UA"/>
        </w:rPr>
        <w:t> 14</w:t>
      </w:r>
      <w:r w:rsidR="00F41192" w:rsidRPr="00F41192">
        <w:rPr>
          <w:rFonts w:ascii="Times New Roman" w:hAnsi="Times New Roman"/>
          <w:b/>
          <w:bCs/>
          <w:sz w:val="28"/>
          <w:szCs w:val="28"/>
          <w:lang w:val="uk-UA"/>
        </w:rPr>
        <w:t>3,0</w:t>
      </w:r>
      <w:r w:rsidR="00F41192">
        <w:rPr>
          <w:rFonts w:ascii="Times New Roman" w:hAnsi="Times New Roman"/>
          <w:b/>
          <w:bCs/>
          <w:sz w:val="28"/>
          <w:szCs w:val="28"/>
          <w:lang w:val="uk-UA"/>
        </w:rPr>
        <w:t xml:space="preserve"> грн.</w:t>
      </w:r>
      <w:r w:rsidR="00C370A2">
        <w:rPr>
          <w:rFonts w:ascii="Times New Roman" w:hAnsi="Times New Roman"/>
          <w:sz w:val="28"/>
          <w:szCs w:val="28"/>
          <w:lang w:val="uk-UA"/>
        </w:rPr>
        <w:t xml:space="preserve"> Ф</w:t>
      </w:r>
      <w:r w:rsidR="000D5B23" w:rsidRPr="00A60131">
        <w:rPr>
          <w:rFonts w:ascii="Times New Roman" w:hAnsi="Times New Roman"/>
          <w:sz w:val="28"/>
          <w:szCs w:val="28"/>
          <w:lang w:val="uk-UA"/>
        </w:rPr>
        <w:t xml:space="preserve">інансування </w:t>
      </w:r>
      <w:r w:rsidR="00C370A2">
        <w:rPr>
          <w:rFonts w:ascii="Times New Roman" w:hAnsi="Times New Roman"/>
          <w:sz w:val="28"/>
          <w:szCs w:val="28"/>
          <w:lang w:val="uk-UA"/>
        </w:rPr>
        <w:t xml:space="preserve">проводитиметься з </w:t>
      </w:r>
      <w:r w:rsidR="000D5B23" w:rsidRPr="00A60131">
        <w:rPr>
          <w:rFonts w:ascii="Times New Roman" w:hAnsi="Times New Roman"/>
          <w:sz w:val="28"/>
          <w:szCs w:val="28"/>
          <w:lang w:val="uk-UA"/>
        </w:rPr>
        <w:t>бюджетів усіх рівнів.</w:t>
      </w:r>
    </w:p>
    <w:p w:rsidR="00A60131"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Обсяг фінансування Програми уточнюється щороку під час формування міського бюджету на відповідний рік у межах видатків, передбачених головному розпорядникові бюджетних коштів, і в разі потреби уточняють</w:t>
      </w:r>
      <w:r w:rsidR="00A60131" w:rsidRPr="00A60131">
        <w:rPr>
          <w:rFonts w:ascii="Times New Roman" w:hAnsi="Times New Roman"/>
          <w:sz w:val="28"/>
          <w:szCs w:val="28"/>
          <w:lang w:val="uk-UA"/>
        </w:rPr>
        <w:t>ся завдання та заходи Програми.</w:t>
      </w:r>
    </w:p>
    <w:p w:rsidR="00E40A82" w:rsidRPr="00A60131" w:rsidRDefault="00E40A82" w:rsidP="00A60131">
      <w:pPr>
        <w:pStyle w:val="af"/>
        <w:ind w:firstLine="851"/>
        <w:jc w:val="both"/>
        <w:rPr>
          <w:rFonts w:ascii="Times New Roman" w:hAnsi="Times New Roman"/>
          <w:sz w:val="28"/>
          <w:szCs w:val="28"/>
          <w:lang w:val="uk-UA"/>
        </w:rPr>
      </w:pPr>
      <w:r w:rsidRPr="00A60131">
        <w:rPr>
          <w:rFonts w:ascii="Times New Roman" w:hAnsi="Times New Roman"/>
          <w:sz w:val="28"/>
          <w:szCs w:val="28"/>
          <w:lang w:val="uk-UA"/>
        </w:rPr>
        <w:t xml:space="preserve">Виконавчі органи Боярської міської ради, підприємства та бюджетні установи, відповідальні за здійснення запланованих заходів, забезпечують їх реалізацію в повному обсязі та у визначені строки і щоквартально до 10 числа </w:t>
      </w:r>
      <w:r w:rsidRPr="00A60131">
        <w:rPr>
          <w:rFonts w:ascii="Times New Roman" w:hAnsi="Times New Roman"/>
          <w:sz w:val="28"/>
          <w:szCs w:val="28"/>
          <w:lang w:val="uk-UA"/>
        </w:rPr>
        <w:lastRenderedPageBreak/>
        <w:t>наступного за звітним періодом місяця інформують виконавчий комітет про хід їх виконання.</w:t>
      </w:r>
    </w:p>
    <w:p w:rsidR="00271F39" w:rsidRPr="00E41030" w:rsidRDefault="00A60131" w:rsidP="00A60131">
      <w:pPr>
        <w:spacing w:line="240" w:lineRule="auto"/>
        <w:ind w:right="282"/>
        <w:jc w:val="center"/>
        <w:rPr>
          <w:rFonts w:ascii="Times New Roman" w:hAnsi="Times New Roman"/>
          <w:sz w:val="28"/>
          <w:szCs w:val="28"/>
          <w:lang w:val="uk-UA"/>
        </w:rPr>
      </w:pPr>
      <w:r>
        <w:rPr>
          <w:rFonts w:ascii="Times New Roman" w:hAnsi="Times New Roman"/>
          <w:b/>
          <w:sz w:val="28"/>
          <w:szCs w:val="28"/>
          <w:lang w:val="uk-UA"/>
        </w:rPr>
        <w:t>8</w:t>
      </w:r>
      <w:r w:rsidR="00271F39" w:rsidRPr="00E41030">
        <w:rPr>
          <w:rFonts w:ascii="Times New Roman" w:hAnsi="Times New Roman"/>
          <w:b/>
          <w:sz w:val="28"/>
          <w:szCs w:val="28"/>
          <w:lang w:val="uk-UA"/>
        </w:rPr>
        <w:t>. ПОЛІТИЧНІ ІНСТРУМЕНТИ</w:t>
      </w:r>
    </w:p>
    <w:p w:rsidR="00A60131" w:rsidRDefault="00271F39" w:rsidP="00A60131">
      <w:pPr>
        <w:pStyle w:val="a7"/>
        <w:tabs>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sz w:val="28"/>
          <w:szCs w:val="28"/>
          <w:lang w:val="uk-UA"/>
        </w:rPr>
        <w:t>Політичні інструменти – це комплекс дій та важелів, якими керуються органи місцевої влади при реалізації заходів з енергоефективності на місцевому рівні.</w:t>
      </w:r>
    </w:p>
    <w:p w:rsidR="00271F39" w:rsidRDefault="005A49E2" w:rsidP="00A60131">
      <w:pPr>
        <w:pStyle w:val="a7"/>
        <w:tabs>
          <w:tab w:val="left" w:pos="851"/>
        </w:tabs>
        <w:spacing w:after="0" w:line="240" w:lineRule="auto"/>
        <w:ind w:left="0" w:right="282" w:firstLine="851"/>
        <w:jc w:val="both"/>
        <w:rPr>
          <w:rFonts w:ascii="Times New Roman" w:hAnsi="Times New Roman"/>
          <w:sz w:val="28"/>
          <w:szCs w:val="28"/>
          <w:lang w:val="uk-UA"/>
        </w:rPr>
      </w:pPr>
      <w:r w:rsidRPr="00E41030">
        <w:rPr>
          <w:rFonts w:ascii="Times New Roman" w:hAnsi="Times New Roman"/>
          <w:noProof/>
        </w:rPr>
        <mc:AlternateContent>
          <mc:Choice Requires="wps">
            <w:drawing>
              <wp:anchor distT="0" distB="0" distL="114300" distR="114300" simplePos="0" relativeHeight="251653120" behindDoc="0" locked="0" layoutInCell="1" allowOverlap="1" wp14:anchorId="2C0426B9" wp14:editId="364E5788">
                <wp:simplePos x="0" y="0"/>
                <wp:positionH relativeFrom="column">
                  <wp:posOffset>5995670</wp:posOffset>
                </wp:positionH>
                <wp:positionV relativeFrom="paragraph">
                  <wp:posOffset>7089140</wp:posOffset>
                </wp:positionV>
                <wp:extent cx="504825" cy="304800"/>
                <wp:effectExtent l="0" t="0" r="0" b="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28" type="#_x0000_t202" style="position:absolute;left:0;text-align:left;margin-left:472.1pt;margin-top:558.2pt;width:39.75pt;height:2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" stroked="f">
                <v:textbox>
                  <w:txbxContent>
                    <w:p w:rsidR="00267EFE" w:rsidRDefault="00267EFE" w:rsidP="00271F39">
                      <w:pPr>
                        <w:rPr>
                          <w:rFonts w:ascii="Times New Roman" w:hAnsi="Times New Roman"/>
                          <w:lang w:val="uk-UA"/>
                        </w:rPr>
                      </w:pPr>
                    </w:p>
                  </w:txbxContent>
                </v:textbox>
              </v:shape>
            </w:pict>
          </mc:Fallback>
        </mc:AlternateContent>
      </w:r>
      <w:r w:rsidR="00A60131">
        <w:rPr>
          <w:rFonts w:ascii="Times New Roman" w:hAnsi="Times New Roman"/>
          <w:sz w:val="28"/>
          <w:szCs w:val="28"/>
          <w:lang w:val="uk-UA"/>
        </w:rPr>
        <w:t>В таблиці 8</w:t>
      </w:r>
      <w:r w:rsidR="00271F39" w:rsidRPr="00E41030">
        <w:rPr>
          <w:rFonts w:ascii="Times New Roman" w:hAnsi="Times New Roman"/>
          <w:sz w:val="28"/>
          <w:szCs w:val="28"/>
          <w:lang w:val="uk-UA"/>
        </w:rPr>
        <w:t>.1. наведено перелік політичних інструментів, їх короткий опис, відповідальні особи та орієнтовний період реалізац</w:t>
      </w:r>
      <w:r w:rsidR="00271F39">
        <w:rPr>
          <w:rFonts w:ascii="Times New Roman" w:hAnsi="Times New Roman"/>
          <w:sz w:val="28"/>
          <w:szCs w:val="28"/>
          <w:lang w:val="uk-UA"/>
        </w:rPr>
        <w:t xml:space="preserve">ії. </w:t>
      </w:r>
    </w:p>
    <w:p w:rsidR="00271F39" w:rsidRDefault="00271F39" w:rsidP="00271F39">
      <w:pPr>
        <w:spacing w:after="0" w:line="240" w:lineRule="auto"/>
        <w:rPr>
          <w:rFonts w:ascii="Times New Roman" w:hAnsi="Times New Roman"/>
          <w:sz w:val="28"/>
          <w:szCs w:val="28"/>
          <w:lang w:val="uk-UA"/>
        </w:rPr>
        <w:sectPr w:rsidR="00271F39">
          <w:pgSz w:w="11906" w:h="16838"/>
          <w:pgMar w:top="1134" w:right="567" w:bottom="1134" w:left="1418" w:header="709" w:footer="709" w:gutter="0"/>
          <w:pgNumType w:start="1"/>
          <w:cols w:space="720"/>
        </w:sectPr>
      </w:pPr>
    </w:p>
    <w:p w:rsidR="00271F39" w:rsidRDefault="00A60131" w:rsidP="00271F39">
      <w:pPr>
        <w:tabs>
          <w:tab w:val="left" w:pos="709"/>
        </w:tabs>
        <w:spacing w:after="0" w:line="240" w:lineRule="auto"/>
        <w:ind w:firstLine="340"/>
        <w:jc w:val="center"/>
        <w:rPr>
          <w:rFonts w:ascii="Times New Roman" w:hAnsi="Times New Roman"/>
          <w:sz w:val="28"/>
          <w:szCs w:val="28"/>
          <w:lang w:val="uk-UA"/>
        </w:rPr>
      </w:pPr>
      <w:r>
        <w:rPr>
          <w:rFonts w:ascii="Times New Roman" w:hAnsi="Times New Roman"/>
          <w:sz w:val="28"/>
          <w:szCs w:val="28"/>
          <w:lang w:val="uk-UA"/>
        </w:rPr>
        <w:lastRenderedPageBreak/>
        <w:t>Таблиця 8</w:t>
      </w:r>
      <w:r w:rsidR="00271F39">
        <w:rPr>
          <w:rFonts w:ascii="Times New Roman" w:hAnsi="Times New Roman"/>
          <w:sz w:val="28"/>
          <w:szCs w:val="28"/>
          <w:lang w:val="uk-UA"/>
        </w:rPr>
        <w:t xml:space="preserve">.1. Перелік політичних інструментів  для реалізації заходів з енергоефективності </w:t>
      </w:r>
    </w:p>
    <w:p w:rsidR="00271F39" w:rsidRDefault="00046CB9" w:rsidP="00271F39">
      <w:pPr>
        <w:tabs>
          <w:tab w:val="left" w:pos="709"/>
        </w:tabs>
        <w:spacing w:after="0" w:line="240" w:lineRule="auto"/>
        <w:ind w:firstLine="340"/>
        <w:jc w:val="center"/>
        <w:rPr>
          <w:rFonts w:ascii="Times New Roman" w:hAnsi="Times New Roman"/>
          <w:sz w:val="28"/>
          <w:szCs w:val="28"/>
          <w:lang w:val="uk-UA"/>
        </w:rPr>
      </w:pPr>
      <w:r>
        <w:rPr>
          <w:rFonts w:ascii="Times New Roman" w:hAnsi="Times New Roman"/>
          <w:sz w:val="28"/>
          <w:szCs w:val="28"/>
          <w:lang w:val="uk-UA"/>
        </w:rPr>
        <w:t>в місті Боярка</w:t>
      </w:r>
    </w:p>
    <w:tbl>
      <w:tblPr>
        <w:tblW w:w="14160" w:type="dxa"/>
        <w:tblInd w:w="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11"/>
        <w:gridCol w:w="5235"/>
        <w:gridCol w:w="4039"/>
        <w:gridCol w:w="1575"/>
      </w:tblGrid>
      <w:tr w:rsidR="00271F39" w:rsidTr="00271F39">
        <w:trPr>
          <w:trHeight w:val="47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Політичні інструменти</w:t>
            </w:r>
          </w:p>
        </w:tc>
        <w:tc>
          <w:tcPr>
            <w:tcW w:w="5234"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Короткий опис</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Відповідальність</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line="240" w:lineRule="auto"/>
              <w:jc w:val="center"/>
              <w:rPr>
                <w:rFonts w:ascii="Times New Roman" w:hAnsi="Times New Roman"/>
                <w:lang w:val="uk-UA"/>
              </w:rPr>
            </w:pPr>
            <w:r>
              <w:rPr>
                <w:rFonts w:ascii="Times New Roman" w:hAnsi="Times New Roman"/>
                <w:lang w:val="uk-UA"/>
              </w:rPr>
              <w:t>Часові рамки</w:t>
            </w:r>
          </w:p>
        </w:tc>
      </w:tr>
      <w:tr w:rsidR="00271F39" w:rsidTr="00271F39">
        <w:trPr>
          <w:trHeight w:val="2311"/>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Встановлення лімітів на споживання паливно-енергетичних ресурсів та води в організаціях, які фінансуються з місцевого бюджету</w:t>
            </w:r>
          </w:p>
        </w:tc>
        <w:tc>
          <w:tcPr>
            <w:tcW w:w="5234"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ind w:firstLine="34"/>
              <w:rPr>
                <w:rFonts w:ascii="Times New Roman" w:hAnsi="Times New Roman"/>
                <w:lang w:val="uk-UA"/>
              </w:rPr>
            </w:pPr>
            <w:r>
              <w:rPr>
                <w:rFonts w:ascii="Times New Roman" w:hAnsi="Times New Roman"/>
                <w:lang w:val="uk-UA"/>
              </w:rPr>
              <w:t>Розробка економічно-обґрунтованих лімітів споживання паливно-енергетичних ресурсів та води  закладами бюджетної сфери міста та затвердження їх на засіданні виконавчого комітету.</w:t>
            </w: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p w:rsidR="00271F39" w:rsidRDefault="00271F39">
            <w:pPr>
              <w:spacing w:after="0" w:line="240" w:lineRule="auto"/>
              <w:ind w:firstLine="340"/>
              <w:rPr>
                <w:rFonts w:ascii="Times New Roman" w:hAnsi="Times New Roman"/>
                <w:lang w:val="uk-UA"/>
              </w:rPr>
            </w:pP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Встановлення лімітів:</w:t>
            </w:r>
          </w:p>
          <w:p w:rsidR="00271F39" w:rsidRDefault="00271F39">
            <w:pPr>
              <w:pStyle w:val="a7"/>
              <w:numPr>
                <w:ilvl w:val="0"/>
                <w:numId w:val="18"/>
              </w:numPr>
              <w:tabs>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робоча група з питань енергозбереження та енергоефективності</w:t>
            </w:r>
          </w:p>
          <w:p w:rsidR="00271F39" w:rsidRDefault="00271F39">
            <w:pPr>
              <w:pStyle w:val="a7"/>
              <w:numPr>
                <w:ilvl w:val="0"/>
                <w:numId w:val="18"/>
              </w:numPr>
              <w:tabs>
                <w:tab w:val="left" w:pos="148"/>
                <w:tab w:val="left" w:pos="247"/>
                <w:tab w:val="left" w:pos="536"/>
              </w:tabs>
              <w:spacing w:after="0" w:line="240" w:lineRule="auto"/>
              <w:ind w:left="0" w:firstLine="34"/>
              <w:rPr>
                <w:rFonts w:ascii="Times New Roman" w:hAnsi="Times New Roman"/>
                <w:lang w:val="uk-UA"/>
              </w:rPr>
            </w:pPr>
            <w:proofErr w:type="spellStart"/>
            <w:r>
              <w:rPr>
                <w:rFonts w:ascii="Times New Roman" w:hAnsi="Times New Roman"/>
                <w:lang w:val="uk-UA"/>
              </w:rPr>
              <w:t>енергоменеджер</w:t>
            </w:r>
            <w:proofErr w:type="spellEnd"/>
            <w:r>
              <w:rPr>
                <w:rFonts w:ascii="Times New Roman" w:hAnsi="Times New Roman"/>
                <w:lang w:val="uk-UA"/>
              </w:rPr>
              <w:t>,</w:t>
            </w:r>
          </w:p>
          <w:p w:rsidR="00271F39" w:rsidRDefault="00271F39">
            <w:pPr>
              <w:tabs>
                <w:tab w:val="left" w:pos="247"/>
                <w:tab w:val="left" w:pos="536"/>
              </w:tabs>
              <w:spacing w:after="0" w:line="240" w:lineRule="auto"/>
              <w:ind w:firstLine="34"/>
              <w:rPr>
                <w:rFonts w:ascii="Times New Roman" w:hAnsi="Times New Roman"/>
                <w:lang w:val="uk-UA"/>
              </w:rPr>
            </w:pPr>
            <w:r>
              <w:rPr>
                <w:rFonts w:ascii="Times New Roman" w:hAnsi="Times New Roman"/>
                <w:lang w:val="uk-UA"/>
              </w:rPr>
              <w:t>Дотримання лімітів:</w:t>
            </w:r>
          </w:p>
          <w:p w:rsidR="00271F39" w:rsidRDefault="00271F39">
            <w:pPr>
              <w:pStyle w:val="a7"/>
              <w:numPr>
                <w:ilvl w:val="0"/>
                <w:numId w:val="20"/>
              </w:numPr>
              <w:tabs>
                <w:tab w:val="left" w:pos="-108"/>
                <w:tab w:val="left" w:pos="208"/>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відповідальний за енергозбереження в закладі;</w:t>
            </w:r>
          </w:p>
          <w:p w:rsidR="00C63163" w:rsidRDefault="00271F39">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w:t>
            </w:r>
            <w:r w:rsidR="00C63163">
              <w:rPr>
                <w:rFonts w:ascii="Times New Roman" w:hAnsi="Times New Roman"/>
                <w:lang w:val="uk-UA"/>
              </w:rPr>
              <w:t>ерівник навчального закладу,</w:t>
            </w:r>
          </w:p>
          <w:p w:rsidR="00271F39" w:rsidRDefault="00C63163">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керівник підприємства,</w:t>
            </w:r>
          </w:p>
          <w:p w:rsidR="00C63163" w:rsidRDefault="00C63163">
            <w:pPr>
              <w:pStyle w:val="a7"/>
              <w:numPr>
                <w:ilvl w:val="0"/>
                <w:numId w:val="20"/>
              </w:numPr>
              <w:tabs>
                <w:tab w:val="left" w:pos="-108"/>
                <w:tab w:val="left" w:pos="0"/>
                <w:tab w:val="left" w:pos="175"/>
                <w:tab w:val="left" w:pos="247"/>
                <w:tab w:val="left" w:pos="536"/>
              </w:tabs>
              <w:spacing w:after="0" w:line="240" w:lineRule="auto"/>
              <w:ind w:left="0" w:firstLine="34"/>
              <w:rPr>
                <w:rFonts w:ascii="Times New Roman" w:hAnsi="Times New Roman"/>
                <w:lang w:val="uk-UA"/>
              </w:rPr>
            </w:pPr>
            <w:r>
              <w:rPr>
                <w:rFonts w:ascii="Times New Roman" w:hAnsi="Times New Roman"/>
                <w:lang w:val="uk-UA"/>
              </w:rPr>
              <w:t>керівник установи.</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jc w:val="center"/>
              <w:rPr>
                <w:rFonts w:ascii="Times New Roman" w:hAnsi="Times New Roman"/>
                <w:lang w:val="uk-UA"/>
              </w:rPr>
            </w:pPr>
            <w:r>
              <w:rPr>
                <w:rFonts w:ascii="Times New Roman" w:hAnsi="Times New Roman"/>
                <w:lang w:val="uk-UA"/>
              </w:rPr>
              <w:t>Друге півріччя</w:t>
            </w:r>
          </w:p>
          <w:p w:rsidR="00271F39" w:rsidRDefault="00906D52">
            <w:pPr>
              <w:spacing w:after="0" w:line="240" w:lineRule="auto"/>
              <w:jc w:val="center"/>
              <w:rPr>
                <w:rFonts w:ascii="Times New Roman" w:hAnsi="Times New Roman"/>
                <w:lang w:val="uk-UA"/>
              </w:rPr>
            </w:pPr>
            <w:r>
              <w:rPr>
                <w:rFonts w:ascii="Times New Roman" w:hAnsi="Times New Roman"/>
                <w:lang w:val="uk-UA"/>
              </w:rPr>
              <w:t>2017</w:t>
            </w:r>
            <w:r w:rsidR="00271F39">
              <w:rPr>
                <w:rFonts w:ascii="Times New Roman" w:hAnsi="Times New Roman"/>
                <w:lang w:val="uk-UA"/>
              </w:rPr>
              <w:t xml:space="preserve"> року</w:t>
            </w:r>
          </w:p>
        </w:tc>
      </w:tr>
      <w:tr w:rsidR="00271F39" w:rsidTr="00271F39">
        <w:trPr>
          <w:trHeight w:val="10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 xml:space="preserve">Створення фонду енергозбереження для підтримки заходів з енергозбереження в будівлях, які фінансуються з місцевого бюджету </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Кошти фонду формуються за рахунок:</w:t>
            </w:r>
          </w:p>
          <w:p w:rsidR="00271F39" w:rsidRDefault="00271F39">
            <w:pPr>
              <w:pStyle w:val="a7"/>
              <w:numPr>
                <w:ilvl w:val="0"/>
                <w:numId w:val="22"/>
              </w:numPr>
              <w:tabs>
                <w:tab w:val="left" w:pos="323"/>
              </w:tabs>
              <w:spacing w:after="0" w:line="240" w:lineRule="auto"/>
              <w:ind w:left="0" w:firstLine="34"/>
              <w:rPr>
                <w:rFonts w:ascii="Times New Roman" w:hAnsi="Times New Roman"/>
                <w:lang w:val="uk-UA"/>
              </w:rPr>
            </w:pPr>
            <w:r>
              <w:rPr>
                <w:rFonts w:ascii="Times New Roman" w:hAnsi="Times New Roman"/>
                <w:lang w:val="uk-UA"/>
              </w:rPr>
              <w:t>надходжень від економії на енергоносіях,</w:t>
            </w:r>
          </w:p>
          <w:p w:rsidR="00271F39" w:rsidRDefault="00271F39">
            <w:pPr>
              <w:pStyle w:val="a7"/>
              <w:numPr>
                <w:ilvl w:val="0"/>
                <w:numId w:val="22"/>
              </w:numPr>
              <w:tabs>
                <w:tab w:val="left" w:pos="34"/>
                <w:tab w:val="left" w:pos="176"/>
              </w:tabs>
              <w:spacing w:after="0" w:line="240" w:lineRule="auto"/>
              <w:ind w:left="0" w:firstLine="34"/>
              <w:rPr>
                <w:rFonts w:ascii="Times New Roman" w:hAnsi="Times New Roman"/>
                <w:lang w:val="uk-UA"/>
              </w:rPr>
            </w:pPr>
            <w:r>
              <w:rPr>
                <w:rFonts w:ascii="Times New Roman" w:hAnsi="Times New Roman"/>
                <w:lang w:val="uk-UA"/>
              </w:rPr>
              <w:t xml:space="preserve">  кошти від штрафних санкції за  нераціональне  використання паливно-енергетичних  ресурсів;</w:t>
            </w:r>
          </w:p>
          <w:p w:rsidR="00271F39" w:rsidRDefault="00271F39">
            <w:pPr>
              <w:pStyle w:val="a7"/>
              <w:numPr>
                <w:ilvl w:val="0"/>
                <w:numId w:val="22"/>
              </w:numPr>
              <w:tabs>
                <w:tab w:val="left" w:pos="34"/>
                <w:tab w:val="left" w:pos="176"/>
              </w:tabs>
              <w:spacing w:after="0" w:line="240" w:lineRule="auto"/>
              <w:ind w:left="0" w:firstLine="34"/>
              <w:rPr>
                <w:rFonts w:ascii="Times New Roman" w:hAnsi="Times New Roman"/>
                <w:lang w:val="uk-UA"/>
              </w:rPr>
            </w:pPr>
            <w:r>
              <w:rPr>
                <w:rFonts w:ascii="Times New Roman" w:hAnsi="Times New Roman"/>
                <w:lang w:val="uk-UA"/>
              </w:rPr>
              <w:t xml:space="preserve">  добровільних внесків громадян.</w:t>
            </w:r>
          </w:p>
          <w:p w:rsidR="00271F39" w:rsidRDefault="00271F39">
            <w:pPr>
              <w:spacing w:after="0" w:line="240" w:lineRule="auto"/>
              <w:ind w:firstLine="34"/>
              <w:rPr>
                <w:rFonts w:ascii="Times New Roman" w:hAnsi="Times New Roman"/>
                <w:lang w:val="uk-UA"/>
              </w:rPr>
            </w:pPr>
            <w:r>
              <w:rPr>
                <w:rFonts w:ascii="Times New Roman" w:hAnsi="Times New Roman"/>
                <w:lang w:val="uk-UA"/>
              </w:rPr>
              <w:t>Надходження від економії  повертаються до тих бюджетних установ, які зекономили на енергоносіях і мають цільове призначення – на  заходи з енергозбереження.</w:t>
            </w:r>
          </w:p>
          <w:p w:rsidR="00271F39" w:rsidRDefault="00271F39">
            <w:pPr>
              <w:spacing w:after="0" w:line="240" w:lineRule="auto"/>
              <w:ind w:firstLine="34"/>
              <w:rPr>
                <w:rFonts w:ascii="Times New Roman" w:hAnsi="Times New Roman"/>
                <w:lang w:val="uk-UA"/>
              </w:rPr>
            </w:pPr>
            <w:r>
              <w:rPr>
                <w:rFonts w:ascii="Times New Roman" w:hAnsi="Times New Roman"/>
                <w:lang w:val="uk-UA"/>
              </w:rPr>
              <w:t>Інша частина коштів спрямовується на вирішення найбільш  проблемних і стратегічно важливих питань в сфері енергозбереження та енергоефективності</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головні розпорядники коштів</w:t>
            </w:r>
          </w:p>
        </w:tc>
        <w:tc>
          <w:tcPr>
            <w:tcW w:w="1575"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jc w:val="center"/>
              <w:rPr>
                <w:rFonts w:ascii="Times New Roman" w:hAnsi="Times New Roman"/>
                <w:lang w:val="uk-UA"/>
              </w:rPr>
            </w:pPr>
            <w:r>
              <w:rPr>
                <w:rFonts w:ascii="Times New Roman" w:hAnsi="Times New Roman"/>
                <w:lang w:val="uk-UA"/>
              </w:rPr>
              <w:t>Попередньо, з метою вивчення доцільності створення такого фонду – 1 рік</w:t>
            </w:r>
          </w:p>
          <w:p w:rsidR="00271F39" w:rsidRDefault="00271F39">
            <w:pPr>
              <w:spacing w:after="0" w:line="240" w:lineRule="auto"/>
              <w:jc w:val="center"/>
              <w:rPr>
                <w:rFonts w:ascii="Times New Roman" w:hAnsi="Times New Roman"/>
                <w:lang w:val="uk-UA"/>
              </w:rPr>
            </w:pPr>
          </w:p>
          <w:p w:rsidR="00271F39" w:rsidRDefault="00906D52">
            <w:pPr>
              <w:spacing w:after="0" w:line="240" w:lineRule="auto"/>
              <w:jc w:val="center"/>
              <w:rPr>
                <w:rFonts w:ascii="Times New Roman" w:hAnsi="Times New Roman"/>
                <w:lang w:val="uk-UA"/>
              </w:rPr>
            </w:pPr>
            <w:r>
              <w:rPr>
                <w:rFonts w:ascii="Times New Roman" w:hAnsi="Times New Roman"/>
                <w:lang w:val="uk-UA"/>
              </w:rPr>
              <w:t>з 2017</w:t>
            </w:r>
            <w:r w:rsidR="00271F39">
              <w:rPr>
                <w:rFonts w:ascii="Times New Roman" w:hAnsi="Times New Roman"/>
                <w:lang w:val="uk-UA"/>
              </w:rPr>
              <w:t xml:space="preserve"> року</w:t>
            </w:r>
          </w:p>
        </w:tc>
      </w:tr>
      <w:tr w:rsidR="00271F39" w:rsidTr="00271F39">
        <w:trPr>
          <w:trHeight w:val="104"/>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t xml:space="preserve">Просвітницька робота </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організація тематичних фестивалів;</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забезпечення навчальних закладів міста  інформаційними дошками (тематика – енергозбереження та енергоефективність)</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запровадження міського конкурс</w:t>
            </w:r>
            <w:r w:rsidR="00880417">
              <w:rPr>
                <w:rFonts w:ascii="Times New Roman" w:hAnsi="Times New Roman"/>
                <w:lang w:val="uk-UA"/>
              </w:rPr>
              <w:t>у учнівських проектів за темою «</w:t>
            </w:r>
            <w:r>
              <w:rPr>
                <w:rFonts w:ascii="Times New Roman" w:hAnsi="Times New Roman"/>
                <w:lang w:val="uk-UA"/>
              </w:rPr>
              <w:t> Енергоеф</w:t>
            </w:r>
            <w:r w:rsidR="00880417">
              <w:rPr>
                <w:rFonts w:ascii="Times New Roman" w:hAnsi="Times New Roman"/>
                <w:lang w:val="uk-UA"/>
              </w:rPr>
              <w:t>ективність та енергозбереження «</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поширення  (через ЗМІ) інформації про найпростіші способи економії в домашніх умовах</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lastRenderedPageBreak/>
              <w:t>розповсюдження серед будинків багатоквартирного житлового фонду енергетичних сертифікатів розроблених  за стандартом та ме</w:t>
            </w:r>
            <w:r w:rsidR="00880417">
              <w:rPr>
                <w:rFonts w:ascii="Times New Roman" w:hAnsi="Times New Roman"/>
                <w:lang w:val="uk-UA"/>
              </w:rPr>
              <w:t>тодологією європейських кампаній.</w:t>
            </w:r>
          </w:p>
          <w:p w:rsidR="00271F39" w:rsidRDefault="00271F39">
            <w:pPr>
              <w:pStyle w:val="a7"/>
              <w:numPr>
                <w:ilvl w:val="0"/>
                <w:numId w:val="24"/>
              </w:numPr>
              <w:tabs>
                <w:tab w:val="left" w:pos="230"/>
              </w:tabs>
              <w:spacing w:after="0" w:line="240" w:lineRule="auto"/>
              <w:ind w:left="0" w:firstLine="34"/>
              <w:rPr>
                <w:rFonts w:ascii="Times New Roman" w:hAnsi="Times New Roman"/>
                <w:lang w:val="uk-UA"/>
              </w:rPr>
            </w:pPr>
            <w:r>
              <w:rPr>
                <w:rFonts w:ascii="Times New Roman" w:hAnsi="Times New Roman"/>
                <w:lang w:val="uk-UA"/>
              </w:rPr>
              <w:t xml:space="preserve">популяризація серед </w:t>
            </w:r>
            <w:r>
              <w:rPr>
                <w:rFonts w:ascii="Times New Roman" w:hAnsi="Times New Roman"/>
                <w:shd w:val="clear" w:color="auto" w:fill="FFFFFF"/>
                <w:lang w:val="uk-UA"/>
              </w:rPr>
              <w:t>громадян міста інформації  про пасивне будівництво</w:t>
            </w:r>
          </w:p>
        </w:tc>
        <w:tc>
          <w:tcPr>
            <w:tcW w:w="4038" w:type="dxa"/>
            <w:tcBorders>
              <w:top w:val="single" w:sz="4" w:space="0" w:color="000000"/>
              <w:left w:val="single" w:sz="4" w:space="0" w:color="000000"/>
              <w:bottom w:val="single" w:sz="4" w:space="0" w:color="000000"/>
              <w:right w:val="single" w:sz="4" w:space="0" w:color="000000"/>
            </w:tcBorders>
            <w:vAlign w:val="center"/>
          </w:tcPr>
          <w:p w:rsidR="00271F39" w:rsidRDefault="00271F39">
            <w:pPr>
              <w:spacing w:after="0" w:line="240" w:lineRule="auto"/>
              <w:ind w:firstLine="34"/>
              <w:rPr>
                <w:rFonts w:ascii="Times New Roman" w:hAnsi="Times New Roman"/>
                <w:lang w:val="uk-UA"/>
              </w:rPr>
            </w:pPr>
            <w:r>
              <w:rPr>
                <w:rFonts w:ascii="Times New Roman" w:hAnsi="Times New Roman"/>
                <w:lang w:val="uk-UA"/>
              </w:rPr>
              <w:lastRenderedPageBreak/>
              <w:t>керівники галузей</w:t>
            </w:r>
          </w:p>
          <w:p w:rsidR="00271F39" w:rsidRDefault="00271F39">
            <w:pPr>
              <w:spacing w:after="0" w:line="240" w:lineRule="auto"/>
              <w:ind w:firstLine="340"/>
              <w:rPr>
                <w:rFonts w:ascii="Times New Roman" w:hAnsi="Times New Roman"/>
                <w:lang w:val="uk-UA"/>
              </w:rPr>
            </w:pP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5A49E2">
            <w:pPr>
              <w:spacing w:after="0" w:line="240" w:lineRule="auto"/>
              <w:jc w:val="center"/>
              <w:rPr>
                <w:rFonts w:ascii="Times New Roman" w:hAnsi="Times New Roman"/>
                <w:lang w:val="uk-UA"/>
              </w:rPr>
            </w:pPr>
            <w:r>
              <w:rPr>
                <w:noProof/>
              </w:rPr>
              <mc:AlternateContent>
                <mc:Choice Requires="wps">
                  <w:drawing>
                    <wp:anchor distT="0" distB="0" distL="114300" distR="114300" simplePos="0" relativeHeight="251654144" behindDoc="0" locked="0" layoutInCell="1" allowOverlap="1">
                      <wp:simplePos x="0" y="0"/>
                      <wp:positionH relativeFrom="column">
                        <wp:posOffset>850265</wp:posOffset>
                      </wp:positionH>
                      <wp:positionV relativeFrom="paragraph">
                        <wp:posOffset>1549400</wp:posOffset>
                      </wp:positionV>
                      <wp:extent cx="466725" cy="266700"/>
                      <wp:effectExtent l="0" t="0" r="0" b="0"/>
                      <wp:wrapNone/>
                      <wp:docPr id="13" name="Поле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jc w:val="cente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3" o:spid="_x0000_s1029" type="#_x0000_t202" style="position:absolute;left:0;text-align:left;margin-left:66.95pt;margin-top:122pt;width:36.75pt;height:2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" stroked="f">
                      <v:textbox>
                        <w:txbxContent>
                          <w:p w:rsidR="00267EFE" w:rsidRDefault="00267EFE" w:rsidP="00271F39">
                            <w:pPr>
                              <w:jc w:val="center"/>
                              <w:rPr>
                                <w:rFonts w:ascii="Times New Roman" w:hAnsi="Times New Roman"/>
                                <w:lang w:val="uk-UA"/>
                              </w:rPr>
                            </w:pPr>
                          </w:p>
                        </w:txbxContent>
                      </v:textbox>
                    </v:shape>
                  </w:pict>
                </mc:Fallback>
              </mc:AlternateContent>
            </w:r>
            <w:r w:rsidR="00271F39">
              <w:rPr>
                <w:rFonts w:ascii="Times New Roman" w:hAnsi="Times New Roman"/>
                <w:lang w:val="uk-UA"/>
              </w:rPr>
              <w:t>Щороку</w:t>
            </w:r>
          </w:p>
        </w:tc>
      </w:tr>
      <w:tr w:rsidR="00271F39" w:rsidTr="00271F39">
        <w:trPr>
          <w:trHeight w:val="65"/>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
              <w:rPr>
                <w:rFonts w:ascii="Times New Roman" w:hAnsi="Times New Roman"/>
                <w:lang w:val="uk-UA"/>
              </w:rPr>
            </w:pPr>
            <w:r>
              <w:rPr>
                <w:rFonts w:ascii="Times New Roman" w:hAnsi="Times New Roman"/>
                <w:lang w:val="uk-UA"/>
              </w:rPr>
              <w:lastRenderedPageBreak/>
              <w:t>Проведення санації 5 -10 багатоповерхових  будинків</w:t>
            </w:r>
          </w:p>
        </w:tc>
        <w:tc>
          <w:tcPr>
            <w:tcW w:w="5234" w:type="dxa"/>
            <w:tcBorders>
              <w:top w:val="single" w:sz="4" w:space="0" w:color="000000"/>
              <w:left w:val="single" w:sz="4" w:space="0" w:color="000000"/>
              <w:bottom w:val="single" w:sz="4" w:space="0" w:color="000000"/>
              <w:right w:val="single" w:sz="4" w:space="0" w:color="000000"/>
            </w:tcBorders>
            <w:hideMark/>
          </w:tcPr>
          <w:p w:rsidR="00271F39" w:rsidRDefault="00271F39">
            <w:pPr>
              <w:pStyle w:val="a7"/>
              <w:numPr>
                <w:ilvl w:val="0"/>
                <w:numId w:val="26"/>
              </w:numPr>
              <w:tabs>
                <w:tab w:val="left" w:pos="176"/>
              </w:tabs>
              <w:spacing w:after="0" w:line="240" w:lineRule="auto"/>
              <w:ind w:left="0" w:firstLine="34"/>
              <w:rPr>
                <w:rFonts w:ascii="Times New Roman" w:hAnsi="Times New Roman"/>
                <w:lang w:val="uk-UA"/>
              </w:rPr>
            </w:pPr>
            <w:r>
              <w:rPr>
                <w:rFonts w:ascii="Times New Roman" w:hAnsi="Times New Roman"/>
                <w:lang w:val="uk-UA"/>
              </w:rPr>
              <w:t>розробка (з подальшим затвердження на засіданні Виконавчого комітету) критеріїв, за якими буде проводитись відбір  житлових будинків на проведення санації.</w:t>
            </w:r>
          </w:p>
          <w:p w:rsidR="00271F39" w:rsidRDefault="00271F39">
            <w:pPr>
              <w:pStyle w:val="a7"/>
              <w:numPr>
                <w:ilvl w:val="0"/>
                <w:numId w:val="26"/>
              </w:numPr>
              <w:tabs>
                <w:tab w:val="left" w:pos="176"/>
              </w:tabs>
              <w:spacing w:after="0" w:line="240" w:lineRule="auto"/>
              <w:ind w:left="0" w:firstLine="34"/>
              <w:rPr>
                <w:rFonts w:ascii="Times New Roman" w:hAnsi="Times New Roman"/>
                <w:lang w:val="uk-UA"/>
              </w:rPr>
            </w:pPr>
            <w:r>
              <w:rPr>
                <w:rFonts w:ascii="Times New Roman" w:hAnsi="Times New Roman"/>
                <w:lang w:val="uk-UA"/>
              </w:rPr>
              <w:t xml:space="preserve">інформаційно-роз’яснювальна робота з мешканцями: презентація успішних проектів, переваги проведення санації, умови </w:t>
            </w:r>
            <w:proofErr w:type="spellStart"/>
            <w:r>
              <w:rPr>
                <w:rFonts w:ascii="Times New Roman" w:hAnsi="Times New Roman"/>
                <w:lang w:val="uk-UA"/>
              </w:rPr>
              <w:t>співфінансування</w:t>
            </w:r>
            <w:proofErr w:type="spellEnd"/>
            <w:r>
              <w:rPr>
                <w:rFonts w:ascii="Times New Roman" w:hAnsi="Times New Roman"/>
                <w:lang w:val="uk-UA"/>
              </w:rPr>
              <w:t>, умови повернення коштів.</w:t>
            </w:r>
          </w:p>
          <w:p w:rsidR="00271F39" w:rsidRDefault="00271F39">
            <w:pPr>
              <w:pStyle w:val="a7"/>
              <w:numPr>
                <w:ilvl w:val="0"/>
                <w:numId w:val="26"/>
              </w:numPr>
              <w:tabs>
                <w:tab w:val="left" w:pos="176"/>
                <w:tab w:val="left" w:pos="290"/>
              </w:tabs>
              <w:spacing w:after="0" w:line="240" w:lineRule="auto"/>
              <w:ind w:left="0" w:firstLine="34"/>
              <w:rPr>
                <w:rFonts w:ascii="Times New Roman" w:hAnsi="Times New Roman"/>
                <w:lang w:val="uk-UA"/>
              </w:rPr>
            </w:pPr>
            <w:r>
              <w:rPr>
                <w:rFonts w:ascii="Times New Roman" w:hAnsi="Times New Roman"/>
                <w:lang w:val="uk-UA"/>
              </w:rPr>
              <w:t>конкурсний відбір (згідно критеріїв) житлових будинків на участь у санації</w:t>
            </w:r>
          </w:p>
          <w:p w:rsidR="00271F39" w:rsidRDefault="00271F39">
            <w:pPr>
              <w:pStyle w:val="a7"/>
              <w:numPr>
                <w:ilvl w:val="0"/>
                <w:numId w:val="26"/>
              </w:numPr>
              <w:tabs>
                <w:tab w:val="left" w:pos="176"/>
                <w:tab w:val="left" w:pos="290"/>
              </w:tabs>
              <w:spacing w:after="0" w:line="240" w:lineRule="auto"/>
              <w:ind w:left="0" w:firstLine="34"/>
              <w:rPr>
                <w:rFonts w:ascii="Times New Roman" w:hAnsi="Times New Roman"/>
                <w:lang w:val="uk-UA"/>
              </w:rPr>
            </w:pPr>
            <w:r>
              <w:rPr>
                <w:rFonts w:ascii="Times New Roman" w:hAnsi="Times New Roman"/>
                <w:lang w:val="uk-UA"/>
              </w:rPr>
              <w:t xml:space="preserve"> тендер по відбору фірми виконавця</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ind w:firstLine="340"/>
              <w:rPr>
                <w:rFonts w:ascii="Times New Roman" w:hAnsi="Times New Roman"/>
                <w:lang w:val="uk-UA"/>
              </w:rPr>
            </w:pPr>
            <w:r>
              <w:rPr>
                <w:rFonts w:ascii="Times New Roman" w:hAnsi="Times New Roman"/>
                <w:lang w:val="uk-UA"/>
              </w:rPr>
              <w:t>голови ОСББ,</w:t>
            </w:r>
          </w:p>
          <w:p w:rsidR="00271F39" w:rsidRDefault="00271F39">
            <w:pPr>
              <w:spacing w:after="0" w:line="240" w:lineRule="auto"/>
              <w:ind w:firstLine="340"/>
              <w:rPr>
                <w:rFonts w:ascii="Times New Roman" w:hAnsi="Times New Roman"/>
                <w:lang w:val="uk-UA"/>
              </w:rPr>
            </w:pPr>
            <w:r>
              <w:rPr>
                <w:rFonts w:ascii="Times New Roman" w:hAnsi="Times New Roman"/>
                <w:lang w:val="uk-UA"/>
              </w:rPr>
              <w:t>головний архітектор,</w:t>
            </w:r>
          </w:p>
          <w:p w:rsidR="00271F39" w:rsidRDefault="00271F39">
            <w:pPr>
              <w:spacing w:after="0" w:line="240" w:lineRule="auto"/>
              <w:ind w:firstLine="340"/>
              <w:rPr>
                <w:rFonts w:ascii="Times New Roman" w:hAnsi="Times New Roman"/>
                <w:lang w:val="uk-UA"/>
              </w:rPr>
            </w:pPr>
            <w:r>
              <w:rPr>
                <w:rFonts w:ascii="Times New Roman" w:hAnsi="Times New Roman"/>
                <w:lang w:val="uk-UA"/>
              </w:rPr>
              <w:t>підрядна організація</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906D52">
            <w:pPr>
              <w:spacing w:after="0" w:line="240" w:lineRule="auto"/>
              <w:ind w:hanging="20"/>
              <w:jc w:val="center"/>
              <w:rPr>
                <w:rFonts w:ascii="Times New Roman" w:hAnsi="Times New Roman"/>
                <w:lang w:val="uk-UA"/>
              </w:rPr>
            </w:pPr>
            <w:r>
              <w:rPr>
                <w:rFonts w:ascii="Times New Roman" w:hAnsi="Times New Roman"/>
                <w:lang w:val="uk-UA"/>
              </w:rPr>
              <w:t>2017</w:t>
            </w:r>
            <w:r w:rsidR="00271F39">
              <w:rPr>
                <w:rFonts w:ascii="Times New Roman" w:hAnsi="Times New Roman"/>
                <w:lang w:val="uk-UA"/>
              </w:rPr>
              <w:t>-2020 рр.</w:t>
            </w:r>
          </w:p>
        </w:tc>
      </w:tr>
      <w:tr w:rsidR="00271F39" w:rsidTr="00271F39">
        <w:trPr>
          <w:trHeight w:val="65"/>
        </w:trPr>
        <w:tc>
          <w:tcPr>
            <w:tcW w:w="3309"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spacing w:after="0" w:line="240" w:lineRule="auto"/>
              <w:rPr>
                <w:rFonts w:ascii="Times New Roman" w:hAnsi="Times New Roman"/>
                <w:lang w:val="uk-UA"/>
              </w:rPr>
            </w:pPr>
            <w:r>
              <w:rPr>
                <w:rFonts w:ascii="Times New Roman" w:hAnsi="Times New Roman"/>
                <w:lang w:val="uk-UA"/>
              </w:rPr>
              <w:t>Створення системи моніторингу споживання ПЕР та води та вдосконалення системи енергетичного менеджменту на основі результатів енергетичного моніторингу</w:t>
            </w:r>
          </w:p>
        </w:tc>
        <w:tc>
          <w:tcPr>
            <w:tcW w:w="5234"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pStyle w:val="a7"/>
              <w:tabs>
                <w:tab w:val="left" w:pos="143"/>
              </w:tabs>
              <w:spacing w:after="0" w:line="240" w:lineRule="auto"/>
              <w:ind w:left="0" w:firstLine="34"/>
              <w:rPr>
                <w:rFonts w:ascii="Times New Roman" w:hAnsi="Times New Roman"/>
                <w:lang w:val="uk-UA"/>
              </w:rPr>
            </w:pPr>
            <w:r>
              <w:rPr>
                <w:rFonts w:ascii="Times New Roman" w:hAnsi="Times New Roman"/>
                <w:lang w:val="uk-UA"/>
              </w:rPr>
              <w:t>Налагодження синхронного механізму збору даних за рівнем споживання енергетичних ресурсів та води:</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запр</w:t>
            </w:r>
            <w:r w:rsidR="001F3DFF">
              <w:rPr>
                <w:rFonts w:ascii="Times New Roman" w:hAnsi="Times New Roman"/>
                <w:lang w:val="uk-UA"/>
              </w:rPr>
              <w:t>овадження  Програми, яка дасть</w:t>
            </w:r>
            <w:r>
              <w:rPr>
                <w:rFonts w:ascii="Times New Roman" w:hAnsi="Times New Roman"/>
                <w:lang w:val="uk-UA"/>
              </w:rPr>
              <w:t xml:space="preserve"> змогу здійснювати облік споживання  </w:t>
            </w:r>
          </w:p>
          <w:p w:rsidR="00271F39" w:rsidRDefault="00271F39">
            <w:pPr>
              <w:tabs>
                <w:tab w:val="left" w:pos="143"/>
                <w:tab w:val="left" w:pos="243"/>
              </w:tabs>
              <w:autoSpaceDE w:val="0"/>
              <w:autoSpaceDN w:val="0"/>
              <w:adjustRightInd w:val="0"/>
              <w:spacing w:after="0" w:line="240" w:lineRule="auto"/>
              <w:ind w:firstLine="34"/>
              <w:rPr>
                <w:rFonts w:ascii="Times New Roman" w:hAnsi="Times New Roman"/>
                <w:lang w:val="uk-UA"/>
              </w:rPr>
            </w:pPr>
            <w:r>
              <w:rPr>
                <w:rFonts w:ascii="Times New Roman" w:hAnsi="Times New Roman"/>
                <w:lang w:val="uk-UA"/>
              </w:rPr>
              <w:t>енергоресурсів та води у громадських будівлях: школи, дитячі садки, лікарні, бібліо</w:t>
            </w:r>
            <w:r w:rsidR="00A03661">
              <w:rPr>
                <w:rFonts w:ascii="Times New Roman" w:hAnsi="Times New Roman"/>
                <w:lang w:val="uk-UA"/>
              </w:rPr>
              <w:t>теки, адміністративні будинки.</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 xml:space="preserve">призначення відповідальних осіб за проведення енергетичного моніторингу в кожній установі. </w:t>
            </w:r>
          </w:p>
          <w:p w:rsidR="00271F39" w:rsidRDefault="00271F39">
            <w:pPr>
              <w:pStyle w:val="a7"/>
              <w:numPr>
                <w:ilvl w:val="0"/>
                <w:numId w:val="26"/>
              </w:numPr>
              <w:tabs>
                <w:tab w:val="left" w:pos="143"/>
                <w:tab w:val="left" w:pos="243"/>
              </w:tabs>
              <w:autoSpaceDE w:val="0"/>
              <w:autoSpaceDN w:val="0"/>
              <w:adjustRightInd w:val="0"/>
              <w:spacing w:after="0" w:line="240" w:lineRule="auto"/>
              <w:ind w:left="0" w:firstLine="34"/>
              <w:rPr>
                <w:rFonts w:ascii="Times New Roman" w:hAnsi="Times New Roman"/>
                <w:lang w:val="uk-UA"/>
              </w:rPr>
            </w:pPr>
            <w:r>
              <w:rPr>
                <w:rFonts w:ascii="Times New Roman" w:hAnsi="Times New Roman"/>
                <w:lang w:val="uk-UA"/>
              </w:rPr>
              <w:t xml:space="preserve">навчання відповідальних  за енергетичний моніторинг осіб </w:t>
            </w:r>
          </w:p>
        </w:tc>
        <w:tc>
          <w:tcPr>
            <w:tcW w:w="4038" w:type="dxa"/>
            <w:tcBorders>
              <w:top w:val="single" w:sz="4" w:space="0" w:color="000000"/>
              <w:left w:val="single" w:sz="4" w:space="0" w:color="000000"/>
              <w:bottom w:val="single" w:sz="4" w:space="0" w:color="000000"/>
              <w:right w:val="single" w:sz="4" w:space="0" w:color="000000"/>
            </w:tcBorders>
            <w:vAlign w:val="center"/>
            <w:hideMark/>
          </w:tcPr>
          <w:p w:rsidR="00271F39" w:rsidRDefault="00271F39">
            <w:pPr>
              <w:pStyle w:val="a7"/>
              <w:tabs>
                <w:tab w:val="left" w:pos="33"/>
                <w:tab w:val="left" w:pos="175"/>
                <w:tab w:val="left" w:pos="288"/>
              </w:tabs>
              <w:spacing w:after="0" w:line="240" w:lineRule="auto"/>
              <w:ind w:left="340"/>
              <w:rPr>
                <w:rFonts w:ascii="Times New Roman" w:hAnsi="Times New Roman"/>
                <w:lang w:val="uk-UA"/>
              </w:rPr>
            </w:pPr>
            <w:r>
              <w:rPr>
                <w:rFonts w:ascii="Times New Roman" w:hAnsi="Times New Roman"/>
                <w:lang w:val="uk-UA"/>
              </w:rPr>
              <w:t>відповідальні особи за проведення енергетичного моніторингу,</w:t>
            </w:r>
          </w:p>
          <w:p w:rsidR="00271F39" w:rsidRDefault="001F3DFF">
            <w:pPr>
              <w:pStyle w:val="a7"/>
              <w:tabs>
                <w:tab w:val="left" w:pos="33"/>
                <w:tab w:val="left" w:pos="175"/>
                <w:tab w:val="left" w:pos="288"/>
              </w:tabs>
              <w:spacing w:after="0" w:line="240" w:lineRule="auto"/>
              <w:ind w:left="340"/>
              <w:rPr>
                <w:rFonts w:ascii="Times New Roman" w:hAnsi="Times New Roman"/>
                <w:lang w:val="uk-UA"/>
              </w:rPr>
            </w:pPr>
            <w:r>
              <w:rPr>
                <w:rFonts w:ascii="Times New Roman" w:hAnsi="Times New Roman"/>
                <w:lang w:val="uk-UA"/>
              </w:rPr>
              <w:t xml:space="preserve">керівники підприємств, установ </w:t>
            </w:r>
          </w:p>
        </w:tc>
        <w:tc>
          <w:tcPr>
            <w:tcW w:w="1575" w:type="dxa"/>
            <w:tcBorders>
              <w:top w:val="single" w:sz="4" w:space="0" w:color="000000"/>
              <w:left w:val="single" w:sz="4" w:space="0" w:color="000000"/>
              <w:bottom w:val="single" w:sz="4" w:space="0" w:color="000000"/>
              <w:right w:val="single" w:sz="4" w:space="0" w:color="000000"/>
            </w:tcBorders>
            <w:vAlign w:val="center"/>
            <w:hideMark/>
          </w:tcPr>
          <w:p w:rsidR="00271F39" w:rsidRDefault="00906D52">
            <w:pPr>
              <w:spacing w:after="0" w:line="240" w:lineRule="auto"/>
              <w:jc w:val="center"/>
              <w:rPr>
                <w:rFonts w:ascii="Times New Roman" w:hAnsi="Times New Roman"/>
                <w:lang w:val="uk-UA"/>
              </w:rPr>
            </w:pPr>
            <w:r>
              <w:rPr>
                <w:rFonts w:ascii="Times New Roman" w:hAnsi="Times New Roman"/>
                <w:lang w:val="uk-UA"/>
              </w:rPr>
              <w:t>Постійно починаючи з 2017</w:t>
            </w:r>
            <w:r w:rsidR="00271F39">
              <w:rPr>
                <w:rFonts w:ascii="Times New Roman" w:hAnsi="Times New Roman"/>
                <w:lang w:val="uk-UA"/>
              </w:rPr>
              <w:t>року</w:t>
            </w:r>
          </w:p>
        </w:tc>
      </w:tr>
    </w:tbl>
    <w:p w:rsidR="00271F39" w:rsidRDefault="005A49E2" w:rsidP="00271F39">
      <w:pPr>
        <w:pStyle w:val="a7"/>
        <w:tabs>
          <w:tab w:val="left" w:pos="0"/>
          <w:tab w:val="left" w:pos="284"/>
        </w:tabs>
        <w:spacing w:after="0" w:line="360" w:lineRule="auto"/>
        <w:ind w:left="0"/>
        <w:jc w:val="both"/>
        <w:rPr>
          <w:rFonts w:ascii="Times New Roman" w:hAnsi="Times New Roman"/>
          <w:sz w:val="28"/>
          <w:szCs w:val="28"/>
          <w:lang w:val="uk-UA"/>
        </w:rPr>
      </w:pPr>
      <w:r>
        <w:rPr>
          <w:noProof/>
        </w:rPr>
        <mc:AlternateContent>
          <mc:Choice Requires="wps">
            <w:drawing>
              <wp:anchor distT="0" distB="0" distL="114300" distR="114300" simplePos="0" relativeHeight="251655168" behindDoc="0" locked="0" layoutInCell="1" allowOverlap="1">
                <wp:simplePos x="0" y="0"/>
                <wp:positionH relativeFrom="column">
                  <wp:posOffset>9014460</wp:posOffset>
                </wp:positionH>
                <wp:positionV relativeFrom="paragraph">
                  <wp:posOffset>1310005</wp:posOffset>
                </wp:positionV>
                <wp:extent cx="390525" cy="342900"/>
                <wp:effectExtent l="0" t="0" r="0" b="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406" w:rsidRDefault="00CD4406" w:rsidP="00271F39">
                            <w:pPr>
                              <w:rPr>
                                <w:rFonts w:ascii="Times New Roman" w:hAnsi="Times New Roman"/>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0" type="#_x0000_t202" style="position:absolute;left:0;text-align:left;margin-left:709.8pt;margin-top:103.15pt;width:30.75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" filled="f" stroked="f">
                <v:textbox>
                  <w:txbxContent>
                    <w:p w:rsidR="00267EFE" w:rsidRDefault="00267EFE" w:rsidP="00271F39">
                      <w:pPr>
                        <w:rPr>
                          <w:rFonts w:ascii="Times New Roman" w:hAnsi="Times New Roman"/>
                          <w:lang w:val="uk-UA"/>
                        </w:rPr>
                      </w:pPr>
                    </w:p>
                  </w:txbxContent>
                </v:textbox>
              </v:shape>
            </w:pict>
          </mc:Fallback>
        </mc:AlternateContent>
      </w:r>
    </w:p>
    <w:p w:rsidR="00271F39" w:rsidRDefault="00271F39" w:rsidP="00271F39">
      <w:pPr>
        <w:spacing w:after="0" w:line="360" w:lineRule="auto"/>
        <w:rPr>
          <w:rFonts w:ascii="Times New Roman" w:hAnsi="Times New Roman"/>
          <w:sz w:val="28"/>
          <w:szCs w:val="28"/>
          <w:lang w:val="uk-UA"/>
        </w:rPr>
        <w:sectPr w:rsidR="00271F39">
          <w:pgSz w:w="16838" w:h="11906" w:orient="landscape"/>
          <w:pgMar w:top="567" w:right="1134" w:bottom="1418" w:left="1134" w:header="709" w:footer="709" w:gutter="0"/>
          <w:pgNumType w:start="1"/>
          <w:cols w:space="720"/>
        </w:sectPr>
      </w:pPr>
    </w:p>
    <w:p w:rsidR="00271F39" w:rsidRPr="00E40A82" w:rsidRDefault="00A60131" w:rsidP="00A60131">
      <w:pPr>
        <w:pStyle w:val="a7"/>
        <w:tabs>
          <w:tab w:val="left" w:pos="0"/>
          <w:tab w:val="left" w:pos="284"/>
        </w:tabs>
        <w:spacing w:after="0" w:line="360" w:lineRule="auto"/>
        <w:ind w:left="0"/>
        <w:jc w:val="center"/>
        <w:rPr>
          <w:rFonts w:ascii="Times New Roman" w:hAnsi="Times New Roman"/>
          <w:b/>
          <w:sz w:val="28"/>
          <w:szCs w:val="28"/>
          <w:lang w:val="uk-UA"/>
        </w:rPr>
      </w:pPr>
      <w:r>
        <w:rPr>
          <w:rFonts w:ascii="Times New Roman" w:hAnsi="Times New Roman"/>
          <w:b/>
          <w:sz w:val="28"/>
          <w:szCs w:val="28"/>
          <w:lang w:val="uk-UA"/>
        </w:rPr>
        <w:lastRenderedPageBreak/>
        <w:t>9</w:t>
      </w:r>
      <w:r w:rsidR="00E40A82" w:rsidRPr="00E40A82">
        <w:rPr>
          <w:rFonts w:ascii="Times New Roman" w:hAnsi="Times New Roman"/>
          <w:b/>
          <w:sz w:val="28"/>
          <w:szCs w:val="28"/>
          <w:lang w:val="uk-UA"/>
        </w:rPr>
        <w:t>. МОНІТОРИНГ</w:t>
      </w:r>
    </w:p>
    <w:p w:rsidR="00271F39" w:rsidRDefault="00271F39" w:rsidP="00A60131">
      <w:pPr>
        <w:pStyle w:val="a7"/>
        <w:tabs>
          <w:tab w:val="left" w:pos="0"/>
        </w:tabs>
        <w:spacing w:after="0" w:line="240" w:lineRule="auto"/>
        <w:ind w:left="0" w:firstLine="851"/>
        <w:jc w:val="both"/>
        <w:rPr>
          <w:rFonts w:ascii="Times New Roman" w:hAnsi="Times New Roman"/>
          <w:sz w:val="28"/>
          <w:szCs w:val="28"/>
          <w:lang w:val="uk-UA"/>
        </w:rPr>
      </w:pPr>
      <w:r>
        <w:rPr>
          <w:rFonts w:ascii="Times New Roman" w:hAnsi="Times New Roman"/>
          <w:sz w:val="28"/>
          <w:szCs w:val="28"/>
          <w:lang w:val="uk-UA"/>
        </w:rPr>
        <w:t>Метою проведення моніторингу запроваджених заход</w:t>
      </w:r>
      <w:r w:rsidR="00676518">
        <w:rPr>
          <w:rFonts w:ascii="Times New Roman" w:hAnsi="Times New Roman"/>
          <w:sz w:val="28"/>
          <w:szCs w:val="28"/>
          <w:lang w:val="uk-UA"/>
        </w:rPr>
        <w:t>ів в місті Боярка</w:t>
      </w:r>
      <w:r>
        <w:rPr>
          <w:rFonts w:ascii="Times New Roman" w:hAnsi="Times New Roman"/>
          <w:sz w:val="28"/>
          <w:szCs w:val="28"/>
          <w:lang w:val="uk-UA"/>
        </w:rPr>
        <w:t xml:space="preserve"> є забезпечення прозорості та відповідальності/підзвітності щодо впровадження Програми.</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процесу зосереджується на інституційних аспектах – кількість новостворених об’єднань співвласників багатоквартирних будинків чи громадських організацій, в яких впроваджувалися заходи з енергозбереження.</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вкладених ресурсів зосереджується на інвестиціях, які були залучені під час впровадження енергетичних заходів – кошти, витрачені на проведення семінарів, тренінгів, виготовлення рекламної, навчально-методичної та ін. продукції.</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результатів зосереджується на фізичних результатах, здобутих від інвестицій – кількість мешканців (</w:t>
      </w:r>
      <w:proofErr w:type="spellStart"/>
      <w:r>
        <w:rPr>
          <w:rFonts w:ascii="Times New Roman" w:hAnsi="Times New Roman"/>
          <w:sz w:val="28"/>
          <w:szCs w:val="28"/>
          <w:lang w:val="uk-UA"/>
        </w:rPr>
        <w:t>бенефіціарів</w:t>
      </w:r>
      <w:proofErr w:type="spellEnd"/>
      <w:r>
        <w:rPr>
          <w:rFonts w:ascii="Times New Roman" w:hAnsi="Times New Roman"/>
          <w:sz w:val="28"/>
          <w:szCs w:val="28"/>
          <w:lang w:val="uk-UA"/>
        </w:rPr>
        <w:t xml:space="preserve">), які отримали консультації, кількість </w:t>
      </w:r>
      <w:r w:rsidR="00A60131">
        <w:rPr>
          <w:rFonts w:ascii="Times New Roman" w:hAnsi="Times New Roman"/>
          <w:sz w:val="28"/>
          <w:szCs w:val="28"/>
          <w:lang w:val="uk-UA"/>
        </w:rPr>
        <w:t>профанованих</w:t>
      </w:r>
      <w:r>
        <w:rPr>
          <w:rFonts w:ascii="Times New Roman" w:hAnsi="Times New Roman"/>
          <w:sz w:val="28"/>
          <w:szCs w:val="28"/>
          <w:lang w:val="uk-UA"/>
        </w:rPr>
        <w:t xml:space="preserve"> об’єктів, кількість проектних пропозицій.</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впливу зосереджується  на змінах в житті людей завдяки результатам – підвищення економічної спроможності громадян, покращення комфорту проживання, покращення стану здоров’я мешканців будинків та персоналу бюджетних закладів.</w:t>
      </w:r>
    </w:p>
    <w:p w:rsidR="00271F39" w:rsidRDefault="00271F39" w:rsidP="00A60131">
      <w:pPr>
        <w:tabs>
          <w:tab w:val="left" w:pos="567"/>
        </w:tabs>
        <w:spacing w:after="0" w:line="240" w:lineRule="auto"/>
        <w:ind w:firstLine="851"/>
        <w:jc w:val="both"/>
        <w:rPr>
          <w:rFonts w:ascii="Times New Roman" w:hAnsi="Times New Roman"/>
          <w:sz w:val="28"/>
          <w:szCs w:val="28"/>
          <w:lang w:val="uk-UA"/>
        </w:rPr>
      </w:pPr>
      <w:r>
        <w:rPr>
          <w:rFonts w:ascii="Times New Roman" w:hAnsi="Times New Roman"/>
          <w:sz w:val="28"/>
          <w:szCs w:val="28"/>
          <w:lang w:val="uk-UA"/>
        </w:rPr>
        <w:t>Моніторинг здійснюється у формі місячних, квартальних та річних звітів. Найкраще проводити в електронній та друкованій формах.</w:t>
      </w:r>
    </w:p>
    <w:p w:rsidR="00271F39" w:rsidRDefault="00271F39" w:rsidP="00271F39">
      <w:pPr>
        <w:tabs>
          <w:tab w:val="left" w:pos="567"/>
        </w:tabs>
        <w:spacing w:after="0" w:line="240" w:lineRule="auto"/>
        <w:ind w:firstLine="340"/>
        <w:jc w:val="both"/>
        <w:rPr>
          <w:rFonts w:ascii="Times New Roman" w:hAnsi="Times New Roman"/>
          <w:sz w:val="28"/>
          <w:szCs w:val="28"/>
          <w:lang w:val="uk-UA"/>
        </w:rPr>
      </w:pPr>
    </w:p>
    <w:p w:rsidR="00271F39" w:rsidRDefault="00271F39" w:rsidP="00271F39">
      <w:pPr>
        <w:tabs>
          <w:tab w:val="left" w:pos="1155"/>
        </w:tabs>
        <w:spacing w:after="0" w:line="360" w:lineRule="auto"/>
        <w:jc w:val="center"/>
        <w:rPr>
          <w:rFonts w:ascii="Times New Roman" w:hAnsi="Times New Roman"/>
          <w:b/>
          <w:sz w:val="28"/>
          <w:szCs w:val="28"/>
          <w:lang w:val="uk-UA"/>
        </w:rPr>
      </w:pPr>
    </w:p>
    <w:p w:rsidR="00271F39" w:rsidRDefault="00271F39" w:rsidP="00271F39">
      <w:pPr>
        <w:tabs>
          <w:tab w:val="left" w:pos="1155"/>
        </w:tabs>
        <w:spacing w:after="0" w:line="360" w:lineRule="auto"/>
        <w:jc w:val="center"/>
        <w:rPr>
          <w:rFonts w:ascii="Times New Roman" w:hAnsi="Times New Roman"/>
          <w:b/>
          <w:sz w:val="28"/>
          <w:szCs w:val="28"/>
          <w:lang w:val="uk-UA"/>
        </w:rPr>
      </w:pPr>
    </w:p>
    <w:p w:rsidR="00271F39" w:rsidRDefault="00F41192" w:rsidP="00F41192">
      <w:pPr>
        <w:spacing w:after="0" w:line="360" w:lineRule="auto"/>
        <w:jc w:val="both"/>
        <w:rPr>
          <w:rFonts w:ascii="Times New Roman" w:hAnsi="Times New Roman"/>
          <w:b/>
          <w:sz w:val="28"/>
          <w:szCs w:val="28"/>
          <w:lang w:val="uk-UA"/>
        </w:rPr>
      </w:pPr>
      <w:r>
        <w:rPr>
          <w:rFonts w:ascii="Times New Roman" w:hAnsi="Times New Roman"/>
          <w:b/>
          <w:sz w:val="28"/>
          <w:szCs w:val="28"/>
          <w:lang w:val="uk-UA"/>
        </w:rPr>
        <w:t xml:space="preserve">Заступник міського голови                                                   В.В. </w:t>
      </w:r>
      <w:proofErr w:type="spellStart"/>
      <w:r>
        <w:rPr>
          <w:rFonts w:ascii="Times New Roman" w:hAnsi="Times New Roman"/>
          <w:b/>
          <w:sz w:val="28"/>
          <w:szCs w:val="28"/>
          <w:lang w:val="uk-UA"/>
        </w:rPr>
        <w:t>Мазурець</w:t>
      </w:r>
      <w:proofErr w:type="spellEnd"/>
    </w:p>
    <w:p w:rsidR="00271F39" w:rsidRDefault="00271F39" w:rsidP="00271F39">
      <w:pPr>
        <w:spacing w:after="0" w:line="240" w:lineRule="auto"/>
        <w:rPr>
          <w:rFonts w:ascii="Times New Roman" w:hAnsi="Times New Roman"/>
          <w:sz w:val="28"/>
          <w:szCs w:val="28"/>
          <w:lang w:val="uk-UA"/>
        </w:rPr>
      </w:pPr>
    </w:p>
    <w:p w:rsidR="00271F39" w:rsidRDefault="00271F39" w:rsidP="00271F39">
      <w:pPr>
        <w:spacing w:after="0" w:line="240" w:lineRule="auto"/>
        <w:rPr>
          <w:rFonts w:ascii="Times New Roman" w:hAnsi="Times New Roman"/>
          <w:sz w:val="28"/>
          <w:szCs w:val="28"/>
          <w:lang w:val="uk-UA"/>
        </w:rPr>
      </w:pPr>
    </w:p>
    <w:p w:rsidR="000146BF" w:rsidRDefault="000146BF">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pPr>
        <w:rPr>
          <w:lang w:val="uk-UA"/>
        </w:rPr>
      </w:pPr>
    </w:p>
    <w:p w:rsidR="00267EFE" w:rsidRDefault="00267EFE" w:rsidP="00267EFE">
      <w:pPr>
        <w:jc w:val="center"/>
        <w:rPr>
          <w:rFonts w:ascii="Times New Roman" w:hAnsi="Times New Roman"/>
          <w:b/>
          <w:sz w:val="28"/>
          <w:szCs w:val="28"/>
          <w:lang w:val="uk-UA"/>
        </w:rPr>
      </w:pPr>
      <w:r w:rsidRPr="00267EFE">
        <w:rPr>
          <w:rFonts w:ascii="Times New Roman" w:hAnsi="Times New Roman"/>
          <w:b/>
          <w:sz w:val="28"/>
          <w:szCs w:val="28"/>
          <w:lang w:val="uk-UA"/>
        </w:rPr>
        <w:lastRenderedPageBreak/>
        <w:t>Пояснювальна записка</w:t>
      </w:r>
    </w:p>
    <w:p w:rsidR="00267EFE" w:rsidRDefault="00267EFE" w:rsidP="00267EFE">
      <w:pPr>
        <w:tabs>
          <w:tab w:val="left" w:pos="0"/>
        </w:tabs>
        <w:spacing w:after="0" w:line="240" w:lineRule="auto"/>
        <w:ind w:right="282" w:firstLine="851"/>
        <w:jc w:val="both"/>
        <w:rPr>
          <w:rFonts w:ascii="Times New Roman" w:hAnsi="Times New Roman"/>
          <w:sz w:val="28"/>
          <w:szCs w:val="28"/>
          <w:lang w:val="uk-UA"/>
        </w:rPr>
      </w:pPr>
      <w:r>
        <w:rPr>
          <w:rFonts w:ascii="Times New Roman" w:hAnsi="Times New Roman"/>
          <w:sz w:val="28"/>
          <w:szCs w:val="28"/>
          <w:lang w:val="uk-UA"/>
        </w:rPr>
        <w:t>Відповідно</w:t>
      </w:r>
      <w:r w:rsidRPr="00E41030">
        <w:rPr>
          <w:rFonts w:ascii="Times New Roman" w:hAnsi="Times New Roman"/>
          <w:sz w:val="28"/>
          <w:szCs w:val="28"/>
          <w:lang w:val="uk-UA"/>
        </w:rPr>
        <w:t xml:space="preserve"> </w:t>
      </w:r>
      <w:r>
        <w:rPr>
          <w:rFonts w:ascii="Times New Roman" w:hAnsi="Times New Roman"/>
          <w:sz w:val="28"/>
          <w:szCs w:val="28"/>
          <w:lang w:val="uk-UA"/>
        </w:rPr>
        <w:t xml:space="preserve">до </w:t>
      </w:r>
      <w:r w:rsidRPr="00E41030">
        <w:rPr>
          <w:rFonts w:ascii="Times New Roman" w:hAnsi="Times New Roman"/>
          <w:sz w:val="28"/>
          <w:szCs w:val="28"/>
          <w:lang w:val="uk-UA"/>
        </w:rPr>
        <w:t xml:space="preserve">пропозицій, поданих головними розпорядниками коштів міського бюджету, комунальними підприємствами </w:t>
      </w:r>
      <w:r>
        <w:rPr>
          <w:rFonts w:ascii="Times New Roman" w:hAnsi="Times New Roman"/>
          <w:sz w:val="28"/>
          <w:szCs w:val="28"/>
          <w:lang w:val="uk-UA"/>
        </w:rPr>
        <w:t xml:space="preserve">міста Боярка, розроблено </w:t>
      </w:r>
      <w:r w:rsidR="00004C21">
        <w:rPr>
          <w:rFonts w:ascii="Times New Roman" w:hAnsi="Times New Roman"/>
          <w:sz w:val="28"/>
          <w:szCs w:val="28"/>
          <w:lang w:val="uk-UA"/>
        </w:rPr>
        <w:t>«</w:t>
      </w:r>
      <w:r>
        <w:rPr>
          <w:rFonts w:ascii="Times New Roman" w:hAnsi="Times New Roman"/>
          <w:sz w:val="28"/>
          <w:szCs w:val="28"/>
          <w:lang w:val="uk-UA"/>
        </w:rPr>
        <w:t xml:space="preserve">Програму </w:t>
      </w:r>
      <w:r w:rsidRPr="00CD3439">
        <w:rPr>
          <w:rFonts w:ascii="Times New Roman" w:hAnsi="Times New Roman"/>
          <w:sz w:val="28"/>
          <w:szCs w:val="28"/>
          <w:lang w:val="uk-UA"/>
        </w:rPr>
        <w:t>енергозбереження та енергоефективності міста Боярка на 2017</w:t>
      </w:r>
      <w:r>
        <w:rPr>
          <w:rFonts w:ascii="Times New Roman" w:hAnsi="Times New Roman"/>
          <w:sz w:val="28"/>
          <w:szCs w:val="28"/>
          <w:lang w:val="uk-UA"/>
        </w:rPr>
        <w:t>-</w:t>
      </w:r>
      <w:r w:rsidRPr="00CD3439">
        <w:rPr>
          <w:rFonts w:ascii="Times New Roman" w:hAnsi="Times New Roman"/>
          <w:sz w:val="28"/>
          <w:szCs w:val="28"/>
          <w:lang w:val="uk-UA"/>
        </w:rPr>
        <w:t>2020 роки</w:t>
      </w:r>
      <w:r w:rsidR="00004C21">
        <w:rPr>
          <w:rFonts w:ascii="Times New Roman" w:hAnsi="Times New Roman"/>
          <w:sz w:val="28"/>
          <w:szCs w:val="28"/>
          <w:lang w:val="uk-UA"/>
        </w:rPr>
        <w:t>»</w:t>
      </w:r>
      <w:r>
        <w:rPr>
          <w:rFonts w:ascii="Times New Roman" w:hAnsi="Times New Roman"/>
          <w:sz w:val="28"/>
          <w:szCs w:val="28"/>
          <w:lang w:val="uk-UA"/>
        </w:rPr>
        <w:t xml:space="preserve">. Метою даної Програми є </w:t>
      </w:r>
      <w:r w:rsidR="00004C21">
        <w:rPr>
          <w:rFonts w:ascii="Times New Roman" w:hAnsi="Times New Roman"/>
          <w:sz w:val="28"/>
          <w:szCs w:val="28"/>
          <w:lang w:val="uk-UA"/>
        </w:rPr>
        <w:t>забезпечення ефективним</w:t>
      </w:r>
      <w:r w:rsidRPr="00E41030">
        <w:rPr>
          <w:rFonts w:ascii="Times New Roman" w:hAnsi="Times New Roman"/>
          <w:sz w:val="28"/>
          <w:szCs w:val="28"/>
          <w:lang w:val="uk-UA"/>
        </w:rPr>
        <w:t xml:space="preserve"> використання</w:t>
      </w:r>
      <w:r w:rsidR="00004C21">
        <w:rPr>
          <w:rFonts w:ascii="Times New Roman" w:hAnsi="Times New Roman"/>
          <w:sz w:val="28"/>
          <w:szCs w:val="28"/>
          <w:lang w:val="uk-UA"/>
        </w:rPr>
        <w:t>м</w:t>
      </w:r>
      <w:r w:rsidRPr="00E41030">
        <w:rPr>
          <w:rFonts w:ascii="Times New Roman" w:hAnsi="Times New Roman"/>
          <w:sz w:val="28"/>
          <w:szCs w:val="28"/>
          <w:lang w:val="uk-UA"/>
        </w:rPr>
        <w:t xml:space="preserve"> паливно-енергетичних ресурсів у бюджетній сфері міста, сфері теплопостачання та надання комунальних послуг, скорочення бюджетних витрат на використання енергоресурсів, удосконалення системи </w:t>
      </w:r>
      <w:proofErr w:type="spellStart"/>
      <w:r w:rsidRPr="00E41030">
        <w:rPr>
          <w:rFonts w:ascii="Times New Roman" w:hAnsi="Times New Roman"/>
          <w:sz w:val="28"/>
          <w:szCs w:val="28"/>
          <w:lang w:val="uk-UA"/>
        </w:rPr>
        <w:t>енергоменеджменту</w:t>
      </w:r>
      <w:proofErr w:type="spellEnd"/>
      <w:r w:rsidRPr="00E41030">
        <w:rPr>
          <w:rFonts w:ascii="Times New Roman" w:hAnsi="Times New Roman"/>
          <w:sz w:val="28"/>
          <w:szCs w:val="28"/>
          <w:lang w:val="uk-UA"/>
        </w:rPr>
        <w:t>, підвищ</w:t>
      </w:r>
      <w:r>
        <w:rPr>
          <w:rFonts w:ascii="Times New Roman" w:hAnsi="Times New Roman"/>
          <w:sz w:val="28"/>
          <w:szCs w:val="28"/>
          <w:lang w:val="uk-UA"/>
        </w:rPr>
        <w:t>ення культури енергоспоживання.</w:t>
      </w:r>
    </w:p>
    <w:p w:rsidR="00267EFE" w:rsidRDefault="00267EFE" w:rsidP="00267EFE">
      <w:pPr>
        <w:tabs>
          <w:tab w:val="left" w:pos="0"/>
        </w:tabs>
        <w:spacing w:after="0" w:line="240" w:lineRule="auto"/>
        <w:ind w:right="282" w:firstLine="851"/>
        <w:jc w:val="both"/>
        <w:rPr>
          <w:rFonts w:ascii="Times New Roman" w:hAnsi="Times New Roman"/>
          <w:sz w:val="28"/>
          <w:szCs w:val="28"/>
          <w:lang w:val="uk-UA"/>
        </w:rPr>
      </w:pPr>
      <w:r w:rsidRPr="00E41030">
        <w:rPr>
          <w:rFonts w:ascii="Times New Roman" w:hAnsi="Times New Roman"/>
          <w:sz w:val="28"/>
          <w:szCs w:val="28"/>
          <w:lang w:val="uk-UA"/>
        </w:rPr>
        <w:t>Програма містить організаційні заходи та перелік енергозберігаючих заходів, виконання яких спрямоване на забезпечення реалізації в місті державної політики у сфері енергозбереження, вдосконалення міської системи управління енергозбереженням, спрямованої на підвищення ефективності використання паливно-енергетичних ресурсів у бюджетній та комунальній сферах, формування в населення міста світогляду, орієнтованого на енергозбереження, отримання енергозберігаючого, соціального та економічного ефекту.</w:t>
      </w:r>
    </w:p>
    <w:p w:rsidR="00004C21" w:rsidRDefault="00004C21" w:rsidP="00267EFE">
      <w:pPr>
        <w:tabs>
          <w:tab w:val="left" w:pos="0"/>
        </w:tabs>
        <w:spacing w:after="0" w:line="240" w:lineRule="auto"/>
        <w:ind w:right="282" w:firstLine="851"/>
        <w:jc w:val="both"/>
        <w:rPr>
          <w:rFonts w:ascii="Times New Roman" w:hAnsi="Times New Roman"/>
          <w:sz w:val="28"/>
          <w:szCs w:val="28"/>
          <w:lang w:val="uk-UA"/>
        </w:rPr>
      </w:pPr>
      <w:r>
        <w:rPr>
          <w:rFonts w:ascii="Times New Roman" w:hAnsi="Times New Roman"/>
          <w:sz w:val="28"/>
          <w:szCs w:val="28"/>
          <w:lang w:val="uk-UA"/>
        </w:rPr>
        <w:t>Крім того, враховуючи можливості міського бюджету запропоновані заходи, що можуть бути реалізовані у 2017 році.</w:t>
      </w:r>
    </w:p>
    <w:p w:rsidR="00267EFE" w:rsidRPr="00E41030" w:rsidRDefault="00267EFE" w:rsidP="00267EFE">
      <w:pPr>
        <w:ind w:right="282" w:firstLine="709"/>
        <w:jc w:val="both"/>
        <w:rPr>
          <w:rFonts w:ascii="Times New Roman" w:hAnsi="Times New Roman"/>
          <w:sz w:val="28"/>
          <w:szCs w:val="28"/>
          <w:lang w:val="uk-UA"/>
        </w:rPr>
      </w:pPr>
    </w:p>
    <w:p w:rsidR="00267EFE" w:rsidRPr="00267EFE" w:rsidRDefault="00267EFE" w:rsidP="00267EFE">
      <w:pPr>
        <w:ind w:firstLine="851"/>
        <w:jc w:val="both"/>
        <w:rPr>
          <w:rFonts w:ascii="Times New Roman" w:hAnsi="Times New Roman"/>
          <w:sz w:val="28"/>
          <w:szCs w:val="28"/>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Default="00A87F3D">
      <w:pPr>
        <w:rPr>
          <w:lang w:val="uk-UA"/>
        </w:rPr>
      </w:pPr>
    </w:p>
    <w:p w:rsidR="00A87F3D" w:rsidRPr="00271F39" w:rsidRDefault="00A87F3D">
      <w:pPr>
        <w:rPr>
          <w:lang w:val="uk-UA"/>
        </w:rPr>
      </w:pPr>
    </w:p>
    <w:sectPr w:rsidR="00A87F3D" w:rsidRPr="00271F39" w:rsidSect="001A29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9CF" w:rsidRDefault="004F19CF" w:rsidP="00CD4406">
      <w:pPr>
        <w:spacing w:after="0" w:line="240" w:lineRule="auto"/>
      </w:pPr>
      <w:r>
        <w:separator/>
      </w:r>
    </w:p>
  </w:endnote>
  <w:endnote w:type="continuationSeparator" w:id="0">
    <w:p w:rsidR="004F19CF" w:rsidRDefault="004F19CF" w:rsidP="00CD4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9CF" w:rsidRDefault="004F19CF" w:rsidP="00CD4406">
      <w:pPr>
        <w:spacing w:after="0" w:line="240" w:lineRule="auto"/>
      </w:pPr>
      <w:r>
        <w:separator/>
      </w:r>
    </w:p>
  </w:footnote>
  <w:footnote w:type="continuationSeparator" w:id="0">
    <w:p w:rsidR="004F19CF" w:rsidRDefault="004F19CF" w:rsidP="00CD44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D42"/>
    <w:multiLevelType w:val="hybridMultilevel"/>
    <w:tmpl w:val="82AA2220"/>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FC3DC5"/>
    <w:multiLevelType w:val="hybridMultilevel"/>
    <w:tmpl w:val="A5040B20"/>
    <w:lvl w:ilvl="0" w:tplc="FB6CFEA6">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start w:val="1"/>
      <w:numFmt w:val="bullet"/>
      <w:lvlText w:val=""/>
      <w:lvlJc w:val="left"/>
      <w:pPr>
        <w:ind w:left="2084" w:hanging="360"/>
      </w:pPr>
      <w:rPr>
        <w:rFonts w:ascii="Wingdings" w:hAnsi="Wingdings" w:hint="default"/>
      </w:rPr>
    </w:lvl>
    <w:lvl w:ilvl="3" w:tplc="04190001">
      <w:start w:val="1"/>
      <w:numFmt w:val="bullet"/>
      <w:lvlText w:val=""/>
      <w:lvlJc w:val="left"/>
      <w:pPr>
        <w:ind w:left="2804" w:hanging="360"/>
      </w:pPr>
      <w:rPr>
        <w:rFonts w:ascii="Symbol" w:hAnsi="Symbol" w:hint="default"/>
      </w:rPr>
    </w:lvl>
    <w:lvl w:ilvl="4" w:tplc="04190003">
      <w:start w:val="1"/>
      <w:numFmt w:val="bullet"/>
      <w:lvlText w:val="o"/>
      <w:lvlJc w:val="left"/>
      <w:pPr>
        <w:ind w:left="3524" w:hanging="360"/>
      </w:pPr>
      <w:rPr>
        <w:rFonts w:ascii="Courier New" w:hAnsi="Courier New" w:cs="Courier New" w:hint="default"/>
      </w:rPr>
    </w:lvl>
    <w:lvl w:ilvl="5" w:tplc="04190005">
      <w:start w:val="1"/>
      <w:numFmt w:val="bullet"/>
      <w:lvlText w:val=""/>
      <w:lvlJc w:val="left"/>
      <w:pPr>
        <w:ind w:left="4244" w:hanging="360"/>
      </w:pPr>
      <w:rPr>
        <w:rFonts w:ascii="Wingdings" w:hAnsi="Wingdings" w:hint="default"/>
      </w:rPr>
    </w:lvl>
    <w:lvl w:ilvl="6" w:tplc="04190001">
      <w:start w:val="1"/>
      <w:numFmt w:val="bullet"/>
      <w:lvlText w:val=""/>
      <w:lvlJc w:val="left"/>
      <w:pPr>
        <w:ind w:left="4964" w:hanging="360"/>
      </w:pPr>
      <w:rPr>
        <w:rFonts w:ascii="Symbol" w:hAnsi="Symbol" w:hint="default"/>
      </w:rPr>
    </w:lvl>
    <w:lvl w:ilvl="7" w:tplc="04190003">
      <w:start w:val="1"/>
      <w:numFmt w:val="bullet"/>
      <w:lvlText w:val="o"/>
      <w:lvlJc w:val="left"/>
      <w:pPr>
        <w:ind w:left="5684" w:hanging="360"/>
      </w:pPr>
      <w:rPr>
        <w:rFonts w:ascii="Courier New" w:hAnsi="Courier New" w:cs="Courier New" w:hint="default"/>
      </w:rPr>
    </w:lvl>
    <w:lvl w:ilvl="8" w:tplc="04190005">
      <w:start w:val="1"/>
      <w:numFmt w:val="bullet"/>
      <w:lvlText w:val=""/>
      <w:lvlJc w:val="left"/>
      <w:pPr>
        <w:ind w:left="6404" w:hanging="360"/>
      </w:pPr>
      <w:rPr>
        <w:rFonts w:ascii="Wingdings" w:hAnsi="Wingdings" w:hint="default"/>
      </w:rPr>
    </w:lvl>
  </w:abstractNum>
  <w:abstractNum w:abstractNumId="2">
    <w:nsid w:val="0AE4065C"/>
    <w:multiLevelType w:val="hybridMultilevel"/>
    <w:tmpl w:val="651ED0A6"/>
    <w:lvl w:ilvl="0" w:tplc="61C2E832">
      <w:start w:val="20"/>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0CC76492"/>
    <w:multiLevelType w:val="hybridMultilevel"/>
    <w:tmpl w:val="942AA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7AA0FF0"/>
    <w:multiLevelType w:val="hybridMultilevel"/>
    <w:tmpl w:val="FB6285E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5">
    <w:nsid w:val="256C52C4"/>
    <w:multiLevelType w:val="hybridMultilevel"/>
    <w:tmpl w:val="FA424A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A2455BA"/>
    <w:multiLevelType w:val="hybridMultilevel"/>
    <w:tmpl w:val="679A0E0A"/>
    <w:lvl w:ilvl="0" w:tplc="BAB2E9EA">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334985"/>
    <w:multiLevelType w:val="hybridMultilevel"/>
    <w:tmpl w:val="5FD4CCD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32546C47"/>
    <w:multiLevelType w:val="hybridMultilevel"/>
    <w:tmpl w:val="A59CCD0A"/>
    <w:lvl w:ilvl="0" w:tplc="1ECE127C">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4C76725"/>
    <w:multiLevelType w:val="multilevel"/>
    <w:tmpl w:val="7FC88594"/>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4320" w:hanging="180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10">
    <w:nsid w:val="376144A8"/>
    <w:multiLevelType w:val="hybridMultilevel"/>
    <w:tmpl w:val="21760108"/>
    <w:lvl w:ilvl="0" w:tplc="076AD844">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040F47"/>
    <w:multiLevelType w:val="hybridMultilevel"/>
    <w:tmpl w:val="CDB6571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3D407392"/>
    <w:multiLevelType w:val="hybridMultilevel"/>
    <w:tmpl w:val="D94CE27A"/>
    <w:lvl w:ilvl="0" w:tplc="9512500E">
      <w:start w:val="12"/>
      <w:numFmt w:val="bullet"/>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84"/>
        </w:tabs>
        <w:ind w:left="284" w:hanging="360"/>
      </w:pPr>
      <w:rPr>
        <w:rFonts w:ascii="Courier New" w:hAnsi="Courier New" w:cs="Courier New" w:hint="default"/>
      </w:rPr>
    </w:lvl>
    <w:lvl w:ilvl="2" w:tplc="04190005">
      <w:start w:val="1"/>
      <w:numFmt w:val="bullet"/>
      <w:lvlText w:val=""/>
      <w:lvlJc w:val="left"/>
      <w:pPr>
        <w:tabs>
          <w:tab w:val="num" w:pos="1004"/>
        </w:tabs>
        <w:ind w:left="1004" w:hanging="360"/>
      </w:pPr>
      <w:rPr>
        <w:rFonts w:ascii="Wingdings" w:hAnsi="Wingdings" w:hint="default"/>
      </w:rPr>
    </w:lvl>
    <w:lvl w:ilvl="3" w:tplc="04190001">
      <w:start w:val="1"/>
      <w:numFmt w:val="bullet"/>
      <w:lvlText w:val=""/>
      <w:lvlJc w:val="left"/>
      <w:pPr>
        <w:tabs>
          <w:tab w:val="num" w:pos="1724"/>
        </w:tabs>
        <w:ind w:left="1724" w:hanging="360"/>
      </w:pPr>
      <w:rPr>
        <w:rFonts w:ascii="Symbol" w:hAnsi="Symbol" w:hint="default"/>
      </w:rPr>
    </w:lvl>
    <w:lvl w:ilvl="4" w:tplc="04190003">
      <w:start w:val="1"/>
      <w:numFmt w:val="bullet"/>
      <w:lvlText w:val="o"/>
      <w:lvlJc w:val="left"/>
      <w:pPr>
        <w:tabs>
          <w:tab w:val="num" w:pos="2444"/>
        </w:tabs>
        <w:ind w:left="2444" w:hanging="360"/>
      </w:pPr>
      <w:rPr>
        <w:rFonts w:ascii="Courier New" w:hAnsi="Courier New" w:cs="Courier New" w:hint="default"/>
      </w:rPr>
    </w:lvl>
    <w:lvl w:ilvl="5" w:tplc="04190005">
      <w:start w:val="1"/>
      <w:numFmt w:val="bullet"/>
      <w:lvlText w:val=""/>
      <w:lvlJc w:val="left"/>
      <w:pPr>
        <w:tabs>
          <w:tab w:val="num" w:pos="3164"/>
        </w:tabs>
        <w:ind w:left="3164" w:hanging="360"/>
      </w:pPr>
      <w:rPr>
        <w:rFonts w:ascii="Wingdings" w:hAnsi="Wingdings" w:hint="default"/>
      </w:rPr>
    </w:lvl>
    <w:lvl w:ilvl="6" w:tplc="04190001">
      <w:start w:val="1"/>
      <w:numFmt w:val="bullet"/>
      <w:lvlText w:val=""/>
      <w:lvlJc w:val="left"/>
      <w:pPr>
        <w:tabs>
          <w:tab w:val="num" w:pos="3884"/>
        </w:tabs>
        <w:ind w:left="3884" w:hanging="360"/>
      </w:pPr>
      <w:rPr>
        <w:rFonts w:ascii="Symbol" w:hAnsi="Symbol" w:hint="default"/>
      </w:rPr>
    </w:lvl>
    <w:lvl w:ilvl="7" w:tplc="04190003">
      <w:start w:val="1"/>
      <w:numFmt w:val="bullet"/>
      <w:lvlText w:val="o"/>
      <w:lvlJc w:val="left"/>
      <w:pPr>
        <w:tabs>
          <w:tab w:val="num" w:pos="4604"/>
        </w:tabs>
        <w:ind w:left="4604" w:hanging="360"/>
      </w:pPr>
      <w:rPr>
        <w:rFonts w:ascii="Courier New" w:hAnsi="Courier New" w:cs="Courier New" w:hint="default"/>
      </w:rPr>
    </w:lvl>
    <w:lvl w:ilvl="8" w:tplc="04190005">
      <w:start w:val="1"/>
      <w:numFmt w:val="bullet"/>
      <w:lvlText w:val=""/>
      <w:lvlJc w:val="left"/>
      <w:pPr>
        <w:tabs>
          <w:tab w:val="num" w:pos="5324"/>
        </w:tabs>
        <w:ind w:left="5324" w:hanging="360"/>
      </w:pPr>
      <w:rPr>
        <w:rFonts w:ascii="Wingdings" w:hAnsi="Wingdings" w:hint="default"/>
      </w:rPr>
    </w:lvl>
  </w:abstractNum>
  <w:abstractNum w:abstractNumId="13">
    <w:nsid w:val="3D7C7151"/>
    <w:multiLevelType w:val="hybridMultilevel"/>
    <w:tmpl w:val="4FEC6F7E"/>
    <w:lvl w:ilvl="0" w:tplc="D7820CFA">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4">
    <w:nsid w:val="455C303B"/>
    <w:multiLevelType w:val="hybridMultilevel"/>
    <w:tmpl w:val="99667562"/>
    <w:lvl w:ilvl="0" w:tplc="C5BE8C8E">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664120"/>
    <w:multiLevelType w:val="hybridMultilevel"/>
    <w:tmpl w:val="E7402D2E"/>
    <w:lvl w:ilvl="0" w:tplc="3EC0C99C">
      <w:start w:val="1"/>
      <w:numFmt w:val="decimal"/>
      <w:lvlText w:val="%1."/>
      <w:lvlJc w:val="left"/>
      <w:pPr>
        <w:ind w:left="1647" w:hanging="360"/>
      </w:pPr>
      <w:rPr>
        <w:rFonts w:hint="default"/>
        <w:b/>
      </w:rPr>
    </w:lvl>
    <w:lvl w:ilvl="1" w:tplc="04190019">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16">
    <w:nsid w:val="5132214E"/>
    <w:multiLevelType w:val="hybridMultilevel"/>
    <w:tmpl w:val="D45E9856"/>
    <w:lvl w:ilvl="0" w:tplc="9512500E">
      <w:start w:val="12"/>
      <w:numFmt w:val="bullet"/>
      <w:lvlText w:val="–"/>
      <w:lvlJc w:val="left"/>
      <w:pPr>
        <w:ind w:left="644"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7">
    <w:nsid w:val="52EA15DD"/>
    <w:multiLevelType w:val="hybridMultilevel"/>
    <w:tmpl w:val="FD58E064"/>
    <w:lvl w:ilvl="0" w:tplc="7486C66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95F65BC"/>
    <w:multiLevelType w:val="hybridMultilevel"/>
    <w:tmpl w:val="376C786C"/>
    <w:lvl w:ilvl="0" w:tplc="19B69EF8">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BAC2020"/>
    <w:multiLevelType w:val="hybridMultilevel"/>
    <w:tmpl w:val="2C82E5C8"/>
    <w:lvl w:ilvl="0" w:tplc="04190001">
      <w:start w:val="1"/>
      <w:numFmt w:val="bullet"/>
      <w:lvlText w:val=""/>
      <w:lvlJc w:val="left"/>
      <w:pPr>
        <w:ind w:left="754" w:hanging="360"/>
      </w:pPr>
      <w:rPr>
        <w:rFonts w:ascii="Symbol" w:hAnsi="Symbol" w:hint="default"/>
      </w:rPr>
    </w:lvl>
    <w:lvl w:ilvl="1" w:tplc="04190003">
      <w:start w:val="1"/>
      <w:numFmt w:val="bullet"/>
      <w:lvlText w:val="o"/>
      <w:lvlJc w:val="left"/>
      <w:pPr>
        <w:ind w:left="1474" w:hanging="360"/>
      </w:pPr>
      <w:rPr>
        <w:rFonts w:ascii="Courier New" w:hAnsi="Courier New" w:cs="Courier New" w:hint="default"/>
      </w:rPr>
    </w:lvl>
    <w:lvl w:ilvl="2" w:tplc="04190005">
      <w:start w:val="1"/>
      <w:numFmt w:val="bullet"/>
      <w:lvlText w:val=""/>
      <w:lvlJc w:val="left"/>
      <w:pPr>
        <w:ind w:left="2194" w:hanging="360"/>
      </w:pPr>
      <w:rPr>
        <w:rFonts w:ascii="Wingdings" w:hAnsi="Wingdings" w:hint="default"/>
      </w:rPr>
    </w:lvl>
    <w:lvl w:ilvl="3" w:tplc="04190001">
      <w:start w:val="1"/>
      <w:numFmt w:val="bullet"/>
      <w:lvlText w:val=""/>
      <w:lvlJc w:val="left"/>
      <w:pPr>
        <w:ind w:left="2914" w:hanging="360"/>
      </w:pPr>
      <w:rPr>
        <w:rFonts w:ascii="Symbol" w:hAnsi="Symbol" w:hint="default"/>
      </w:rPr>
    </w:lvl>
    <w:lvl w:ilvl="4" w:tplc="04190003">
      <w:start w:val="1"/>
      <w:numFmt w:val="bullet"/>
      <w:lvlText w:val="o"/>
      <w:lvlJc w:val="left"/>
      <w:pPr>
        <w:ind w:left="3634" w:hanging="360"/>
      </w:pPr>
      <w:rPr>
        <w:rFonts w:ascii="Courier New" w:hAnsi="Courier New" w:cs="Courier New" w:hint="default"/>
      </w:rPr>
    </w:lvl>
    <w:lvl w:ilvl="5" w:tplc="04190005">
      <w:start w:val="1"/>
      <w:numFmt w:val="bullet"/>
      <w:lvlText w:val=""/>
      <w:lvlJc w:val="left"/>
      <w:pPr>
        <w:ind w:left="4354" w:hanging="360"/>
      </w:pPr>
      <w:rPr>
        <w:rFonts w:ascii="Wingdings" w:hAnsi="Wingdings" w:hint="default"/>
      </w:rPr>
    </w:lvl>
    <w:lvl w:ilvl="6" w:tplc="04190001">
      <w:start w:val="1"/>
      <w:numFmt w:val="bullet"/>
      <w:lvlText w:val=""/>
      <w:lvlJc w:val="left"/>
      <w:pPr>
        <w:ind w:left="5074" w:hanging="360"/>
      </w:pPr>
      <w:rPr>
        <w:rFonts w:ascii="Symbol" w:hAnsi="Symbol" w:hint="default"/>
      </w:rPr>
    </w:lvl>
    <w:lvl w:ilvl="7" w:tplc="04190003">
      <w:start w:val="1"/>
      <w:numFmt w:val="bullet"/>
      <w:lvlText w:val="o"/>
      <w:lvlJc w:val="left"/>
      <w:pPr>
        <w:ind w:left="5794" w:hanging="360"/>
      </w:pPr>
      <w:rPr>
        <w:rFonts w:ascii="Courier New" w:hAnsi="Courier New" w:cs="Courier New" w:hint="default"/>
      </w:rPr>
    </w:lvl>
    <w:lvl w:ilvl="8" w:tplc="04190005">
      <w:start w:val="1"/>
      <w:numFmt w:val="bullet"/>
      <w:lvlText w:val=""/>
      <w:lvlJc w:val="left"/>
      <w:pPr>
        <w:ind w:left="6514" w:hanging="360"/>
      </w:pPr>
      <w:rPr>
        <w:rFonts w:ascii="Wingdings" w:hAnsi="Wingdings" w:hint="default"/>
      </w:rPr>
    </w:lvl>
  </w:abstractNum>
  <w:abstractNum w:abstractNumId="20">
    <w:nsid w:val="5E261A9D"/>
    <w:multiLevelType w:val="hybridMultilevel"/>
    <w:tmpl w:val="E72C05F8"/>
    <w:lvl w:ilvl="0" w:tplc="FC2606E6">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3091ABB"/>
    <w:multiLevelType w:val="multilevel"/>
    <w:tmpl w:val="7788157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2">
    <w:nsid w:val="6451383E"/>
    <w:multiLevelType w:val="hybridMultilevel"/>
    <w:tmpl w:val="E2D0CBC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FC93EAA"/>
    <w:multiLevelType w:val="hybridMultilevel"/>
    <w:tmpl w:val="9C6EC2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73612C8C"/>
    <w:multiLevelType w:val="hybridMultilevel"/>
    <w:tmpl w:val="32F674D8"/>
    <w:lvl w:ilvl="0" w:tplc="92542426">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6266E08"/>
    <w:multiLevelType w:val="hybridMultilevel"/>
    <w:tmpl w:val="DE1A3FAA"/>
    <w:lvl w:ilvl="0" w:tplc="D2860C36">
      <w:start w:val="2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79E76B25"/>
    <w:multiLevelType w:val="hybridMultilevel"/>
    <w:tmpl w:val="3CB438DC"/>
    <w:lvl w:ilvl="0" w:tplc="10E6A076">
      <w:start w:val="1"/>
      <w:numFmt w:val="decimal"/>
      <w:lvlText w:val="%1."/>
      <w:lvlJc w:val="left"/>
      <w:pPr>
        <w:ind w:left="2007" w:hanging="360"/>
      </w:pPr>
      <w:rPr>
        <w:rFonts w:hint="default"/>
      </w:rPr>
    </w:lvl>
    <w:lvl w:ilvl="1" w:tplc="04190019">
      <w:start w:val="1"/>
      <w:numFmt w:val="lowerLetter"/>
      <w:lvlText w:val="%2."/>
      <w:lvlJc w:val="left"/>
      <w:pPr>
        <w:ind w:left="2727" w:hanging="360"/>
      </w:pPr>
    </w:lvl>
    <w:lvl w:ilvl="2" w:tplc="0419001B" w:tentative="1">
      <w:start w:val="1"/>
      <w:numFmt w:val="lowerRoman"/>
      <w:lvlText w:val="%3."/>
      <w:lvlJc w:val="right"/>
      <w:pPr>
        <w:ind w:left="3447" w:hanging="180"/>
      </w:pPr>
    </w:lvl>
    <w:lvl w:ilvl="3" w:tplc="0419000F" w:tentative="1">
      <w:start w:val="1"/>
      <w:numFmt w:val="decimal"/>
      <w:lvlText w:val="%4."/>
      <w:lvlJc w:val="left"/>
      <w:pPr>
        <w:ind w:left="4167" w:hanging="360"/>
      </w:pPr>
    </w:lvl>
    <w:lvl w:ilvl="4" w:tplc="04190019" w:tentative="1">
      <w:start w:val="1"/>
      <w:numFmt w:val="lowerLetter"/>
      <w:lvlText w:val="%5."/>
      <w:lvlJc w:val="left"/>
      <w:pPr>
        <w:ind w:left="4887" w:hanging="360"/>
      </w:pPr>
    </w:lvl>
    <w:lvl w:ilvl="5" w:tplc="0419001B" w:tentative="1">
      <w:start w:val="1"/>
      <w:numFmt w:val="lowerRoman"/>
      <w:lvlText w:val="%6."/>
      <w:lvlJc w:val="right"/>
      <w:pPr>
        <w:ind w:left="5607" w:hanging="180"/>
      </w:pPr>
    </w:lvl>
    <w:lvl w:ilvl="6" w:tplc="0419000F" w:tentative="1">
      <w:start w:val="1"/>
      <w:numFmt w:val="decimal"/>
      <w:lvlText w:val="%7."/>
      <w:lvlJc w:val="left"/>
      <w:pPr>
        <w:ind w:left="6327" w:hanging="360"/>
      </w:pPr>
    </w:lvl>
    <w:lvl w:ilvl="7" w:tplc="04190019" w:tentative="1">
      <w:start w:val="1"/>
      <w:numFmt w:val="lowerLetter"/>
      <w:lvlText w:val="%8."/>
      <w:lvlJc w:val="left"/>
      <w:pPr>
        <w:ind w:left="7047" w:hanging="360"/>
      </w:pPr>
    </w:lvl>
    <w:lvl w:ilvl="8" w:tplc="0419001B" w:tentative="1">
      <w:start w:val="1"/>
      <w:numFmt w:val="lowerRoman"/>
      <w:lvlText w:val="%9."/>
      <w:lvlJc w:val="right"/>
      <w:pPr>
        <w:ind w:left="7767" w:hanging="180"/>
      </w:p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25"/>
  </w:num>
  <w:num w:numId="6">
    <w:abstractNumId w:val="25"/>
  </w:num>
  <w:num w:numId="7">
    <w:abstractNumId w:val="12"/>
  </w:num>
  <w:num w:numId="8">
    <w:abstractNumId w:val="12"/>
  </w:num>
  <w:num w:numId="9">
    <w:abstractNumId w:val="16"/>
  </w:num>
  <w:num w:numId="10">
    <w:abstractNumId w:val="16"/>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num>
  <w:num w:numId="17">
    <w:abstractNumId w:val="4"/>
  </w:num>
  <w:num w:numId="18">
    <w:abstractNumId w:val="4"/>
  </w:num>
  <w:num w:numId="19">
    <w:abstractNumId w:val="23"/>
  </w:num>
  <w:num w:numId="20">
    <w:abstractNumId w:val="23"/>
  </w:num>
  <w:num w:numId="21">
    <w:abstractNumId w:val="19"/>
  </w:num>
  <w:num w:numId="22">
    <w:abstractNumId w:val="19"/>
  </w:num>
  <w:num w:numId="23">
    <w:abstractNumId w:val="7"/>
  </w:num>
  <w:num w:numId="24">
    <w:abstractNumId w:val="7"/>
  </w:num>
  <w:num w:numId="25">
    <w:abstractNumId w:val="22"/>
  </w:num>
  <w:num w:numId="26">
    <w:abstractNumId w:val="22"/>
  </w:num>
  <w:num w:numId="27">
    <w:abstractNumId w:val="17"/>
  </w:num>
  <w:num w:numId="28">
    <w:abstractNumId w:val="10"/>
  </w:num>
  <w:num w:numId="29">
    <w:abstractNumId w:val="20"/>
  </w:num>
  <w:num w:numId="30">
    <w:abstractNumId w:val="14"/>
  </w:num>
  <w:num w:numId="31">
    <w:abstractNumId w:val="6"/>
  </w:num>
  <w:num w:numId="32">
    <w:abstractNumId w:val="21"/>
  </w:num>
  <w:num w:numId="33">
    <w:abstractNumId w:val="11"/>
  </w:num>
  <w:num w:numId="34">
    <w:abstractNumId w:val="3"/>
  </w:num>
  <w:num w:numId="35">
    <w:abstractNumId w:val="24"/>
  </w:num>
  <w:num w:numId="36">
    <w:abstractNumId w:val="2"/>
  </w:num>
  <w:num w:numId="37">
    <w:abstractNumId w:val="8"/>
  </w:num>
  <w:num w:numId="38">
    <w:abstractNumId w:val="15"/>
  </w:num>
  <w:num w:numId="39">
    <w:abstractNumId w:val="0"/>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B6"/>
    <w:rsid w:val="000017AA"/>
    <w:rsid w:val="0000213F"/>
    <w:rsid w:val="000028F8"/>
    <w:rsid w:val="00004C21"/>
    <w:rsid w:val="000146BF"/>
    <w:rsid w:val="00023EB2"/>
    <w:rsid w:val="00040F60"/>
    <w:rsid w:val="00046CB9"/>
    <w:rsid w:val="000636B9"/>
    <w:rsid w:val="00065638"/>
    <w:rsid w:val="00074CA6"/>
    <w:rsid w:val="000B5A4C"/>
    <w:rsid w:val="000C3EB0"/>
    <w:rsid w:val="000D5B23"/>
    <w:rsid w:val="000E0DD3"/>
    <w:rsid w:val="000E7177"/>
    <w:rsid w:val="0010666F"/>
    <w:rsid w:val="0011783C"/>
    <w:rsid w:val="001248AE"/>
    <w:rsid w:val="00125A8A"/>
    <w:rsid w:val="00127D38"/>
    <w:rsid w:val="00130319"/>
    <w:rsid w:val="00135200"/>
    <w:rsid w:val="00167F0F"/>
    <w:rsid w:val="00171869"/>
    <w:rsid w:val="00171BA7"/>
    <w:rsid w:val="00177457"/>
    <w:rsid w:val="001779B6"/>
    <w:rsid w:val="00190C8F"/>
    <w:rsid w:val="001A2916"/>
    <w:rsid w:val="001A4E3F"/>
    <w:rsid w:val="001B08F1"/>
    <w:rsid w:val="001B4513"/>
    <w:rsid w:val="001D4CC0"/>
    <w:rsid w:val="001E789D"/>
    <w:rsid w:val="001F3DFF"/>
    <w:rsid w:val="002030FA"/>
    <w:rsid w:val="002036A8"/>
    <w:rsid w:val="00204F19"/>
    <w:rsid w:val="002107B9"/>
    <w:rsid w:val="0021306F"/>
    <w:rsid w:val="00215156"/>
    <w:rsid w:val="002201EF"/>
    <w:rsid w:val="0022446D"/>
    <w:rsid w:val="00224DC9"/>
    <w:rsid w:val="0022726A"/>
    <w:rsid w:val="00233325"/>
    <w:rsid w:val="00242136"/>
    <w:rsid w:val="0025094E"/>
    <w:rsid w:val="00267EFE"/>
    <w:rsid w:val="00271F39"/>
    <w:rsid w:val="0027336D"/>
    <w:rsid w:val="002924A6"/>
    <w:rsid w:val="0029530F"/>
    <w:rsid w:val="002A6FA6"/>
    <w:rsid w:val="002B0EF6"/>
    <w:rsid w:val="002D100D"/>
    <w:rsid w:val="002D7613"/>
    <w:rsid w:val="002E5533"/>
    <w:rsid w:val="002F5661"/>
    <w:rsid w:val="00302148"/>
    <w:rsid w:val="0031109E"/>
    <w:rsid w:val="00320959"/>
    <w:rsid w:val="003228D3"/>
    <w:rsid w:val="0032386E"/>
    <w:rsid w:val="00325107"/>
    <w:rsid w:val="0033178A"/>
    <w:rsid w:val="00335D39"/>
    <w:rsid w:val="003439BC"/>
    <w:rsid w:val="003479C2"/>
    <w:rsid w:val="003510A3"/>
    <w:rsid w:val="00370D17"/>
    <w:rsid w:val="00375635"/>
    <w:rsid w:val="00387AE5"/>
    <w:rsid w:val="003A030C"/>
    <w:rsid w:val="004045E4"/>
    <w:rsid w:val="00415ECB"/>
    <w:rsid w:val="00437AA4"/>
    <w:rsid w:val="004651E1"/>
    <w:rsid w:val="004754F1"/>
    <w:rsid w:val="00484366"/>
    <w:rsid w:val="00492C6D"/>
    <w:rsid w:val="004A28AE"/>
    <w:rsid w:val="004A577A"/>
    <w:rsid w:val="004C7A30"/>
    <w:rsid w:val="004E46E1"/>
    <w:rsid w:val="004F19CF"/>
    <w:rsid w:val="004F58AC"/>
    <w:rsid w:val="00502EF8"/>
    <w:rsid w:val="00504BCE"/>
    <w:rsid w:val="005208FD"/>
    <w:rsid w:val="00526BCA"/>
    <w:rsid w:val="005642CC"/>
    <w:rsid w:val="00572483"/>
    <w:rsid w:val="005824C4"/>
    <w:rsid w:val="00585D6E"/>
    <w:rsid w:val="00591DBC"/>
    <w:rsid w:val="005A49E2"/>
    <w:rsid w:val="005C37D6"/>
    <w:rsid w:val="005D1800"/>
    <w:rsid w:val="005D2392"/>
    <w:rsid w:val="005D464D"/>
    <w:rsid w:val="005E075E"/>
    <w:rsid w:val="005E16A9"/>
    <w:rsid w:val="005E56A0"/>
    <w:rsid w:val="005F469E"/>
    <w:rsid w:val="0062175B"/>
    <w:rsid w:val="00676518"/>
    <w:rsid w:val="0069602A"/>
    <w:rsid w:val="006B1CA0"/>
    <w:rsid w:val="006C12FF"/>
    <w:rsid w:val="006C3EED"/>
    <w:rsid w:val="006C7515"/>
    <w:rsid w:val="006F29DF"/>
    <w:rsid w:val="006F362F"/>
    <w:rsid w:val="00705CCA"/>
    <w:rsid w:val="00715E0A"/>
    <w:rsid w:val="00725A0C"/>
    <w:rsid w:val="00730F26"/>
    <w:rsid w:val="007338F1"/>
    <w:rsid w:val="00747EC4"/>
    <w:rsid w:val="00755178"/>
    <w:rsid w:val="007723F7"/>
    <w:rsid w:val="00785727"/>
    <w:rsid w:val="007900DD"/>
    <w:rsid w:val="00793B61"/>
    <w:rsid w:val="007A0B27"/>
    <w:rsid w:val="007B001F"/>
    <w:rsid w:val="007C671E"/>
    <w:rsid w:val="007D78A4"/>
    <w:rsid w:val="007E073B"/>
    <w:rsid w:val="007E1DF2"/>
    <w:rsid w:val="007F0951"/>
    <w:rsid w:val="007F2C98"/>
    <w:rsid w:val="00801473"/>
    <w:rsid w:val="008061B6"/>
    <w:rsid w:val="00806B82"/>
    <w:rsid w:val="008217B6"/>
    <w:rsid w:val="00831FA6"/>
    <w:rsid w:val="00835D56"/>
    <w:rsid w:val="0083606C"/>
    <w:rsid w:val="00837913"/>
    <w:rsid w:val="00837BCD"/>
    <w:rsid w:val="00852068"/>
    <w:rsid w:val="008731A3"/>
    <w:rsid w:val="00880417"/>
    <w:rsid w:val="00886A9A"/>
    <w:rsid w:val="00890705"/>
    <w:rsid w:val="0089267B"/>
    <w:rsid w:val="008965C2"/>
    <w:rsid w:val="008B500B"/>
    <w:rsid w:val="008C1CC2"/>
    <w:rsid w:val="008C378E"/>
    <w:rsid w:val="008C6D18"/>
    <w:rsid w:val="008D55B4"/>
    <w:rsid w:val="008E4502"/>
    <w:rsid w:val="008E6379"/>
    <w:rsid w:val="008F18FA"/>
    <w:rsid w:val="00906D52"/>
    <w:rsid w:val="00910F40"/>
    <w:rsid w:val="00930853"/>
    <w:rsid w:val="0093481C"/>
    <w:rsid w:val="00965442"/>
    <w:rsid w:val="00976687"/>
    <w:rsid w:val="0098043C"/>
    <w:rsid w:val="009873DE"/>
    <w:rsid w:val="00993264"/>
    <w:rsid w:val="009B4481"/>
    <w:rsid w:val="009C1D5C"/>
    <w:rsid w:val="009C433B"/>
    <w:rsid w:val="009D13F8"/>
    <w:rsid w:val="009D29BC"/>
    <w:rsid w:val="009D6460"/>
    <w:rsid w:val="009E2B49"/>
    <w:rsid w:val="009F5B33"/>
    <w:rsid w:val="00A03661"/>
    <w:rsid w:val="00A1226F"/>
    <w:rsid w:val="00A60131"/>
    <w:rsid w:val="00A64393"/>
    <w:rsid w:val="00A847F9"/>
    <w:rsid w:val="00A87F3D"/>
    <w:rsid w:val="00A9629D"/>
    <w:rsid w:val="00AA2133"/>
    <w:rsid w:val="00AA6658"/>
    <w:rsid w:val="00AA6F3D"/>
    <w:rsid w:val="00AB567D"/>
    <w:rsid w:val="00AC1A6B"/>
    <w:rsid w:val="00AC1C9A"/>
    <w:rsid w:val="00AD5F37"/>
    <w:rsid w:val="00AE0CA0"/>
    <w:rsid w:val="00B0167F"/>
    <w:rsid w:val="00B02FAD"/>
    <w:rsid w:val="00B037E1"/>
    <w:rsid w:val="00B10343"/>
    <w:rsid w:val="00B2210E"/>
    <w:rsid w:val="00B33D84"/>
    <w:rsid w:val="00B346C9"/>
    <w:rsid w:val="00B45CBD"/>
    <w:rsid w:val="00B54BC1"/>
    <w:rsid w:val="00B60C14"/>
    <w:rsid w:val="00B64B49"/>
    <w:rsid w:val="00B70C5C"/>
    <w:rsid w:val="00B72A1E"/>
    <w:rsid w:val="00B82871"/>
    <w:rsid w:val="00BB3925"/>
    <w:rsid w:val="00BC6D8E"/>
    <w:rsid w:val="00BD0638"/>
    <w:rsid w:val="00BE4505"/>
    <w:rsid w:val="00C10AFC"/>
    <w:rsid w:val="00C2239D"/>
    <w:rsid w:val="00C30537"/>
    <w:rsid w:val="00C370A2"/>
    <w:rsid w:val="00C41355"/>
    <w:rsid w:val="00C50A73"/>
    <w:rsid w:val="00C63163"/>
    <w:rsid w:val="00C77CDF"/>
    <w:rsid w:val="00C80715"/>
    <w:rsid w:val="00C8766E"/>
    <w:rsid w:val="00C91CFC"/>
    <w:rsid w:val="00CA719F"/>
    <w:rsid w:val="00CC1BAC"/>
    <w:rsid w:val="00CD3439"/>
    <w:rsid w:val="00CD4406"/>
    <w:rsid w:val="00CF0DA7"/>
    <w:rsid w:val="00CF422C"/>
    <w:rsid w:val="00CF5071"/>
    <w:rsid w:val="00D0106A"/>
    <w:rsid w:val="00D02945"/>
    <w:rsid w:val="00D02F5E"/>
    <w:rsid w:val="00D05B01"/>
    <w:rsid w:val="00D1397D"/>
    <w:rsid w:val="00D204DC"/>
    <w:rsid w:val="00D26C4F"/>
    <w:rsid w:val="00D37A88"/>
    <w:rsid w:val="00D529F5"/>
    <w:rsid w:val="00D5549C"/>
    <w:rsid w:val="00D73291"/>
    <w:rsid w:val="00D81752"/>
    <w:rsid w:val="00D90ACB"/>
    <w:rsid w:val="00DA112E"/>
    <w:rsid w:val="00DA5D36"/>
    <w:rsid w:val="00DA679A"/>
    <w:rsid w:val="00DB38B1"/>
    <w:rsid w:val="00DB48AF"/>
    <w:rsid w:val="00DE400F"/>
    <w:rsid w:val="00DE7B7C"/>
    <w:rsid w:val="00E0083E"/>
    <w:rsid w:val="00E008AD"/>
    <w:rsid w:val="00E111B7"/>
    <w:rsid w:val="00E12727"/>
    <w:rsid w:val="00E21FD0"/>
    <w:rsid w:val="00E31C41"/>
    <w:rsid w:val="00E37834"/>
    <w:rsid w:val="00E40A82"/>
    <w:rsid w:val="00E41030"/>
    <w:rsid w:val="00E41A96"/>
    <w:rsid w:val="00E45DDC"/>
    <w:rsid w:val="00E51626"/>
    <w:rsid w:val="00E57A5B"/>
    <w:rsid w:val="00E62B97"/>
    <w:rsid w:val="00E800DB"/>
    <w:rsid w:val="00E82536"/>
    <w:rsid w:val="00E828B3"/>
    <w:rsid w:val="00E906B2"/>
    <w:rsid w:val="00EB1EAD"/>
    <w:rsid w:val="00F02DBC"/>
    <w:rsid w:val="00F1124E"/>
    <w:rsid w:val="00F15201"/>
    <w:rsid w:val="00F222DC"/>
    <w:rsid w:val="00F2534D"/>
    <w:rsid w:val="00F41192"/>
    <w:rsid w:val="00F5283D"/>
    <w:rsid w:val="00F5614D"/>
    <w:rsid w:val="00F61FC5"/>
    <w:rsid w:val="00F6243A"/>
    <w:rsid w:val="00F741E9"/>
    <w:rsid w:val="00F9736D"/>
    <w:rsid w:val="00FA7F99"/>
    <w:rsid w:val="00FB188E"/>
    <w:rsid w:val="00FD789A"/>
    <w:rsid w:val="00FE79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F39"/>
    <w:pPr>
      <w:tabs>
        <w:tab w:val="center" w:pos="4819"/>
        <w:tab w:val="right" w:pos="9639"/>
      </w:tabs>
      <w:spacing w:after="0" w:line="240" w:lineRule="auto"/>
    </w:pPr>
  </w:style>
  <w:style w:type="character" w:customStyle="1" w:styleId="a4">
    <w:name w:val="Нижний колонтитул Знак"/>
    <w:basedOn w:val="a0"/>
    <w:link w:val="a3"/>
    <w:uiPriority w:val="99"/>
    <w:rsid w:val="00271F39"/>
    <w:rPr>
      <w:rFonts w:ascii="Calibri" w:eastAsia="Times New Roman" w:hAnsi="Calibri" w:cs="Times New Roman"/>
      <w:lang w:eastAsia="ru-RU"/>
    </w:rPr>
  </w:style>
  <w:style w:type="paragraph" w:styleId="a5">
    <w:name w:val="Body Text"/>
    <w:basedOn w:val="a"/>
    <w:link w:val="a6"/>
    <w:semiHidden/>
    <w:unhideWhenUsed/>
    <w:rsid w:val="00271F39"/>
    <w:pPr>
      <w:overflowPunct w:val="0"/>
      <w:autoSpaceDE w:val="0"/>
      <w:autoSpaceDN w:val="0"/>
      <w:adjustRightInd w:val="0"/>
      <w:spacing w:after="120" w:line="240" w:lineRule="auto"/>
      <w:ind w:firstLine="567"/>
      <w:jc w:val="both"/>
    </w:pPr>
    <w:rPr>
      <w:rFonts w:ascii="Peterburg" w:hAnsi="Peterburg"/>
      <w:sz w:val="24"/>
      <w:szCs w:val="20"/>
    </w:rPr>
  </w:style>
  <w:style w:type="character" w:customStyle="1" w:styleId="a6">
    <w:name w:val="Основной текст Знак"/>
    <w:basedOn w:val="a0"/>
    <w:link w:val="a5"/>
    <w:semiHidden/>
    <w:rsid w:val="00271F39"/>
    <w:rPr>
      <w:rFonts w:ascii="Peterburg" w:eastAsia="Times New Roman" w:hAnsi="Peterburg" w:cs="Times New Roman"/>
      <w:sz w:val="24"/>
      <w:szCs w:val="20"/>
      <w:lang w:eastAsia="ru-RU"/>
    </w:rPr>
  </w:style>
  <w:style w:type="paragraph" w:styleId="a7">
    <w:name w:val="List Paragraph"/>
    <w:basedOn w:val="a"/>
    <w:uiPriority w:val="34"/>
    <w:qFormat/>
    <w:rsid w:val="00271F39"/>
    <w:pPr>
      <w:ind w:left="720"/>
      <w:contextualSpacing/>
    </w:pPr>
  </w:style>
  <w:style w:type="character" w:customStyle="1" w:styleId="rvts33">
    <w:name w:val="rvts33"/>
    <w:basedOn w:val="a0"/>
    <w:rsid w:val="00271F39"/>
  </w:style>
  <w:style w:type="character" w:customStyle="1" w:styleId="rvts38">
    <w:name w:val="rvts38"/>
    <w:basedOn w:val="a0"/>
    <w:rsid w:val="00271F39"/>
  </w:style>
  <w:style w:type="character" w:styleId="a8">
    <w:name w:val="Emphasis"/>
    <w:basedOn w:val="a0"/>
    <w:qFormat/>
    <w:rsid w:val="00271F39"/>
    <w:rPr>
      <w:i/>
      <w:iCs/>
    </w:rPr>
  </w:style>
  <w:style w:type="paragraph" w:styleId="a9">
    <w:name w:val="Balloon Text"/>
    <w:basedOn w:val="a"/>
    <w:link w:val="aa"/>
    <w:uiPriority w:val="99"/>
    <w:semiHidden/>
    <w:unhideWhenUsed/>
    <w:rsid w:val="00271F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1F39"/>
    <w:rPr>
      <w:rFonts w:ascii="Tahoma" w:eastAsia="Times New Roman" w:hAnsi="Tahoma" w:cs="Tahoma"/>
      <w:sz w:val="16"/>
      <w:szCs w:val="16"/>
      <w:lang w:eastAsia="ru-RU"/>
    </w:rPr>
  </w:style>
  <w:style w:type="paragraph" w:styleId="ab">
    <w:name w:val="Subtitle"/>
    <w:basedOn w:val="a"/>
    <w:link w:val="ac"/>
    <w:qFormat/>
    <w:rsid w:val="008E4502"/>
    <w:pPr>
      <w:spacing w:after="0" w:line="240" w:lineRule="auto"/>
      <w:jc w:val="center"/>
    </w:pPr>
    <w:rPr>
      <w:rFonts w:ascii="Bookman Old Style" w:hAnsi="Bookman Old Style"/>
      <w:b/>
      <w:sz w:val="24"/>
      <w:szCs w:val="20"/>
      <w:lang w:val="uk-UA"/>
    </w:rPr>
  </w:style>
  <w:style w:type="character" w:customStyle="1" w:styleId="ac">
    <w:name w:val="Подзаголовок Знак"/>
    <w:basedOn w:val="a0"/>
    <w:link w:val="ab"/>
    <w:rsid w:val="008E4502"/>
    <w:rPr>
      <w:rFonts w:ascii="Bookman Old Style" w:eastAsia="Times New Roman" w:hAnsi="Bookman Old Style" w:cs="Times New Roman"/>
      <w:b/>
      <w:sz w:val="24"/>
      <w:szCs w:val="20"/>
      <w:lang w:val="uk-UA" w:eastAsia="ru-RU"/>
    </w:rPr>
  </w:style>
  <w:style w:type="paragraph" w:customStyle="1" w:styleId="ad">
    <w:name w:val="Знак"/>
    <w:basedOn w:val="a"/>
    <w:rsid w:val="008E4502"/>
    <w:pPr>
      <w:spacing w:after="0" w:line="240" w:lineRule="auto"/>
    </w:pPr>
    <w:rPr>
      <w:rFonts w:ascii="Verdana" w:hAnsi="Verdana" w:cs="Verdana"/>
      <w:sz w:val="20"/>
      <w:szCs w:val="20"/>
      <w:lang w:val="en-US" w:eastAsia="en-US"/>
    </w:rPr>
  </w:style>
  <w:style w:type="paragraph" w:customStyle="1" w:styleId="rvps92">
    <w:name w:val="rvps92"/>
    <w:basedOn w:val="a"/>
    <w:rsid w:val="005208FD"/>
    <w:pPr>
      <w:spacing w:before="100" w:beforeAutospacing="1" w:after="100" w:afterAutospacing="1" w:line="240" w:lineRule="auto"/>
    </w:pPr>
    <w:rPr>
      <w:rFonts w:ascii="Times New Roman" w:hAnsi="Times New Roman"/>
      <w:sz w:val="24"/>
      <w:szCs w:val="24"/>
    </w:rPr>
  </w:style>
  <w:style w:type="paragraph" w:styleId="ae">
    <w:name w:val="Block Text"/>
    <w:basedOn w:val="a"/>
    <w:uiPriority w:val="99"/>
    <w:rsid w:val="00930853"/>
    <w:pPr>
      <w:tabs>
        <w:tab w:val="num" w:pos="644"/>
      </w:tabs>
      <w:spacing w:after="0" w:line="240" w:lineRule="auto"/>
      <w:ind w:left="-851" w:right="99"/>
      <w:jc w:val="both"/>
    </w:pPr>
    <w:rPr>
      <w:rFonts w:ascii="Arial" w:hAnsi="Arial"/>
      <w:sz w:val="20"/>
      <w:szCs w:val="24"/>
      <w:lang w:val="uk-UA"/>
    </w:rPr>
  </w:style>
  <w:style w:type="paragraph" w:styleId="af">
    <w:name w:val="No Spacing"/>
    <w:uiPriority w:val="1"/>
    <w:qFormat/>
    <w:rsid w:val="0089267B"/>
    <w:pPr>
      <w:spacing w:after="0" w:line="240" w:lineRule="auto"/>
    </w:pPr>
    <w:rPr>
      <w:rFonts w:ascii="Calibri" w:eastAsia="Times New Roman" w:hAnsi="Calibri" w:cs="Times New Roman"/>
      <w:lang w:eastAsia="ru-RU"/>
    </w:rPr>
  </w:style>
  <w:style w:type="paragraph" w:styleId="af0">
    <w:name w:val="Normal (Web)"/>
    <w:basedOn w:val="a"/>
    <w:uiPriority w:val="99"/>
    <w:semiHidden/>
    <w:unhideWhenUsed/>
    <w:rsid w:val="00C10AFC"/>
    <w:pPr>
      <w:spacing w:before="100" w:beforeAutospacing="1" w:after="100" w:afterAutospacing="1" w:line="240" w:lineRule="auto"/>
    </w:pPr>
    <w:rPr>
      <w:rFonts w:ascii="Times New Roman" w:hAnsi="Times New Roman"/>
      <w:sz w:val="24"/>
      <w:szCs w:val="24"/>
    </w:rPr>
  </w:style>
  <w:style w:type="character" w:styleId="af1">
    <w:name w:val="annotation reference"/>
    <w:basedOn w:val="a0"/>
    <w:uiPriority w:val="99"/>
    <w:semiHidden/>
    <w:unhideWhenUsed/>
    <w:rsid w:val="00E40A82"/>
    <w:rPr>
      <w:sz w:val="16"/>
      <w:szCs w:val="16"/>
    </w:rPr>
  </w:style>
  <w:style w:type="paragraph" w:styleId="af2">
    <w:name w:val="annotation text"/>
    <w:basedOn w:val="a"/>
    <w:link w:val="af3"/>
    <w:uiPriority w:val="99"/>
    <w:semiHidden/>
    <w:unhideWhenUsed/>
    <w:rsid w:val="00E40A82"/>
    <w:pPr>
      <w:spacing w:line="240" w:lineRule="auto"/>
    </w:pPr>
    <w:rPr>
      <w:sz w:val="20"/>
      <w:szCs w:val="20"/>
    </w:rPr>
  </w:style>
  <w:style w:type="character" w:customStyle="1" w:styleId="af3">
    <w:name w:val="Текст примечания Знак"/>
    <w:basedOn w:val="a0"/>
    <w:link w:val="af2"/>
    <w:uiPriority w:val="99"/>
    <w:semiHidden/>
    <w:rsid w:val="00E40A82"/>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E40A82"/>
    <w:rPr>
      <w:b/>
      <w:bCs/>
    </w:rPr>
  </w:style>
  <w:style w:type="character" w:customStyle="1" w:styleId="af5">
    <w:name w:val="Тема примечания Знак"/>
    <w:basedOn w:val="af3"/>
    <w:link w:val="af4"/>
    <w:uiPriority w:val="99"/>
    <w:semiHidden/>
    <w:rsid w:val="00E40A82"/>
    <w:rPr>
      <w:rFonts w:ascii="Calibri" w:eastAsia="Times New Roman" w:hAnsi="Calibri" w:cs="Times New Roman"/>
      <w:b/>
      <w:bCs/>
      <w:sz w:val="20"/>
      <w:szCs w:val="20"/>
      <w:lang w:eastAsia="ru-RU"/>
    </w:rPr>
  </w:style>
  <w:style w:type="table" w:styleId="af6">
    <w:name w:val="Table Grid"/>
    <w:basedOn w:val="a1"/>
    <w:uiPriority w:val="59"/>
    <w:rsid w:val="0083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CD440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D440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F39"/>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71F39"/>
    <w:pPr>
      <w:tabs>
        <w:tab w:val="center" w:pos="4819"/>
        <w:tab w:val="right" w:pos="9639"/>
      </w:tabs>
      <w:spacing w:after="0" w:line="240" w:lineRule="auto"/>
    </w:pPr>
  </w:style>
  <w:style w:type="character" w:customStyle="1" w:styleId="a4">
    <w:name w:val="Нижний колонтитул Знак"/>
    <w:basedOn w:val="a0"/>
    <w:link w:val="a3"/>
    <w:uiPriority w:val="99"/>
    <w:rsid w:val="00271F39"/>
    <w:rPr>
      <w:rFonts w:ascii="Calibri" w:eastAsia="Times New Roman" w:hAnsi="Calibri" w:cs="Times New Roman"/>
      <w:lang w:eastAsia="ru-RU"/>
    </w:rPr>
  </w:style>
  <w:style w:type="paragraph" w:styleId="a5">
    <w:name w:val="Body Text"/>
    <w:basedOn w:val="a"/>
    <w:link w:val="a6"/>
    <w:semiHidden/>
    <w:unhideWhenUsed/>
    <w:rsid w:val="00271F39"/>
    <w:pPr>
      <w:overflowPunct w:val="0"/>
      <w:autoSpaceDE w:val="0"/>
      <w:autoSpaceDN w:val="0"/>
      <w:adjustRightInd w:val="0"/>
      <w:spacing w:after="120" w:line="240" w:lineRule="auto"/>
      <w:ind w:firstLine="567"/>
      <w:jc w:val="both"/>
    </w:pPr>
    <w:rPr>
      <w:rFonts w:ascii="Peterburg" w:hAnsi="Peterburg"/>
      <w:sz w:val="24"/>
      <w:szCs w:val="20"/>
    </w:rPr>
  </w:style>
  <w:style w:type="character" w:customStyle="1" w:styleId="a6">
    <w:name w:val="Основной текст Знак"/>
    <w:basedOn w:val="a0"/>
    <w:link w:val="a5"/>
    <w:semiHidden/>
    <w:rsid w:val="00271F39"/>
    <w:rPr>
      <w:rFonts w:ascii="Peterburg" w:eastAsia="Times New Roman" w:hAnsi="Peterburg" w:cs="Times New Roman"/>
      <w:sz w:val="24"/>
      <w:szCs w:val="20"/>
      <w:lang w:eastAsia="ru-RU"/>
    </w:rPr>
  </w:style>
  <w:style w:type="paragraph" w:styleId="a7">
    <w:name w:val="List Paragraph"/>
    <w:basedOn w:val="a"/>
    <w:uiPriority w:val="34"/>
    <w:qFormat/>
    <w:rsid w:val="00271F39"/>
    <w:pPr>
      <w:ind w:left="720"/>
      <w:contextualSpacing/>
    </w:pPr>
  </w:style>
  <w:style w:type="character" w:customStyle="1" w:styleId="rvts33">
    <w:name w:val="rvts33"/>
    <w:basedOn w:val="a0"/>
    <w:rsid w:val="00271F39"/>
  </w:style>
  <w:style w:type="character" w:customStyle="1" w:styleId="rvts38">
    <w:name w:val="rvts38"/>
    <w:basedOn w:val="a0"/>
    <w:rsid w:val="00271F39"/>
  </w:style>
  <w:style w:type="character" w:styleId="a8">
    <w:name w:val="Emphasis"/>
    <w:basedOn w:val="a0"/>
    <w:qFormat/>
    <w:rsid w:val="00271F39"/>
    <w:rPr>
      <w:i/>
      <w:iCs/>
    </w:rPr>
  </w:style>
  <w:style w:type="paragraph" w:styleId="a9">
    <w:name w:val="Balloon Text"/>
    <w:basedOn w:val="a"/>
    <w:link w:val="aa"/>
    <w:uiPriority w:val="99"/>
    <w:semiHidden/>
    <w:unhideWhenUsed/>
    <w:rsid w:val="00271F3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71F39"/>
    <w:rPr>
      <w:rFonts w:ascii="Tahoma" w:eastAsia="Times New Roman" w:hAnsi="Tahoma" w:cs="Tahoma"/>
      <w:sz w:val="16"/>
      <w:szCs w:val="16"/>
      <w:lang w:eastAsia="ru-RU"/>
    </w:rPr>
  </w:style>
  <w:style w:type="paragraph" w:styleId="ab">
    <w:name w:val="Subtitle"/>
    <w:basedOn w:val="a"/>
    <w:link w:val="ac"/>
    <w:qFormat/>
    <w:rsid w:val="008E4502"/>
    <w:pPr>
      <w:spacing w:after="0" w:line="240" w:lineRule="auto"/>
      <w:jc w:val="center"/>
    </w:pPr>
    <w:rPr>
      <w:rFonts w:ascii="Bookman Old Style" w:hAnsi="Bookman Old Style"/>
      <w:b/>
      <w:sz w:val="24"/>
      <w:szCs w:val="20"/>
      <w:lang w:val="uk-UA"/>
    </w:rPr>
  </w:style>
  <w:style w:type="character" w:customStyle="1" w:styleId="ac">
    <w:name w:val="Подзаголовок Знак"/>
    <w:basedOn w:val="a0"/>
    <w:link w:val="ab"/>
    <w:rsid w:val="008E4502"/>
    <w:rPr>
      <w:rFonts w:ascii="Bookman Old Style" w:eastAsia="Times New Roman" w:hAnsi="Bookman Old Style" w:cs="Times New Roman"/>
      <w:b/>
      <w:sz w:val="24"/>
      <w:szCs w:val="20"/>
      <w:lang w:val="uk-UA" w:eastAsia="ru-RU"/>
    </w:rPr>
  </w:style>
  <w:style w:type="paragraph" w:customStyle="1" w:styleId="ad">
    <w:name w:val="Знак"/>
    <w:basedOn w:val="a"/>
    <w:rsid w:val="008E4502"/>
    <w:pPr>
      <w:spacing w:after="0" w:line="240" w:lineRule="auto"/>
    </w:pPr>
    <w:rPr>
      <w:rFonts w:ascii="Verdana" w:hAnsi="Verdana" w:cs="Verdana"/>
      <w:sz w:val="20"/>
      <w:szCs w:val="20"/>
      <w:lang w:val="en-US" w:eastAsia="en-US"/>
    </w:rPr>
  </w:style>
  <w:style w:type="paragraph" w:customStyle="1" w:styleId="rvps92">
    <w:name w:val="rvps92"/>
    <w:basedOn w:val="a"/>
    <w:rsid w:val="005208FD"/>
    <w:pPr>
      <w:spacing w:before="100" w:beforeAutospacing="1" w:after="100" w:afterAutospacing="1" w:line="240" w:lineRule="auto"/>
    </w:pPr>
    <w:rPr>
      <w:rFonts w:ascii="Times New Roman" w:hAnsi="Times New Roman"/>
      <w:sz w:val="24"/>
      <w:szCs w:val="24"/>
    </w:rPr>
  </w:style>
  <w:style w:type="paragraph" w:styleId="ae">
    <w:name w:val="Block Text"/>
    <w:basedOn w:val="a"/>
    <w:uiPriority w:val="99"/>
    <w:rsid w:val="00930853"/>
    <w:pPr>
      <w:tabs>
        <w:tab w:val="num" w:pos="644"/>
      </w:tabs>
      <w:spacing w:after="0" w:line="240" w:lineRule="auto"/>
      <w:ind w:left="-851" w:right="99"/>
      <w:jc w:val="both"/>
    </w:pPr>
    <w:rPr>
      <w:rFonts w:ascii="Arial" w:hAnsi="Arial"/>
      <w:sz w:val="20"/>
      <w:szCs w:val="24"/>
      <w:lang w:val="uk-UA"/>
    </w:rPr>
  </w:style>
  <w:style w:type="paragraph" w:styleId="af">
    <w:name w:val="No Spacing"/>
    <w:uiPriority w:val="1"/>
    <w:qFormat/>
    <w:rsid w:val="0089267B"/>
    <w:pPr>
      <w:spacing w:after="0" w:line="240" w:lineRule="auto"/>
    </w:pPr>
    <w:rPr>
      <w:rFonts w:ascii="Calibri" w:eastAsia="Times New Roman" w:hAnsi="Calibri" w:cs="Times New Roman"/>
      <w:lang w:eastAsia="ru-RU"/>
    </w:rPr>
  </w:style>
  <w:style w:type="paragraph" w:styleId="af0">
    <w:name w:val="Normal (Web)"/>
    <w:basedOn w:val="a"/>
    <w:uiPriority w:val="99"/>
    <w:semiHidden/>
    <w:unhideWhenUsed/>
    <w:rsid w:val="00C10AFC"/>
    <w:pPr>
      <w:spacing w:before="100" w:beforeAutospacing="1" w:after="100" w:afterAutospacing="1" w:line="240" w:lineRule="auto"/>
    </w:pPr>
    <w:rPr>
      <w:rFonts w:ascii="Times New Roman" w:hAnsi="Times New Roman"/>
      <w:sz w:val="24"/>
      <w:szCs w:val="24"/>
    </w:rPr>
  </w:style>
  <w:style w:type="character" w:styleId="af1">
    <w:name w:val="annotation reference"/>
    <w:basedOn w:val="a0"/>
    <w:uiPriority w:val="99"/>
    <w:semiHidden/>
    <w:unhideWhenUsed/>
    <w:rsid w:val="00E40A82"/>
    <w:rPr>
      <w:sz w:val="16"/>
      <w:szCs w:val="16"/>
    </w:rPr>
  </w:style>
  <w:style w:type="paragraph" w:styleId="af2">
    <w:name w:val="annotation text"/>
    <w:basedOn w:val="a"/>
    <w:link w:val="af3"/>
    <w:uiPriority w:val="99"/>
    <w:semiHidden/>
    <w:unhideWhenUsed/>
    <w:rsid w:val="00E40A82"/>
    <w:pPr>
      <w:spacing w:line="240" w:lineRule="auto"/>
    </w:pPr>
    <w:rPr>
      <w:sz w:val="20"/>
      <w:szCs w:val="20"/>
    </w:rPr>
  </w:style>
  <w:style w:type="character" w:customStyle="1" w:styleId="af3">
    <w:name w:val="Текст примечания Знак"/>
    <w:basedOn w:val="a0"/>
    <w:link w:val="af2"/>
    <w:uiPriority w:val="99"/>
    <w:semiHidden/>
    <w:rsid w:val="00E40A82"/>
    <w:rPr>
      <w:rFonts w:ascii="Calibri" w:eastAsia="Times New Roman" w:hAnsi="Calibri" w:cs="Times New Roman"/>
      <w:sz w:val="20"/>
      <w:szCs w:val="20"/>
      <w:lang w:eastAsia="ru-RU"/>
    </w:rPr>
  </w:style>
  <w:style w:type="paragraph" w:styleId="af4">
    <w:name w:val="annotation subject"/>
    <w:basedOn w:val="af2"/>
    <w:next w:val="af2"/>
    <w:link w:val="af5"/>
    <w:uiPriority w:val="99"/>
    <w:semiHidden/>
    <w:unhideWhenUsed/>
    <w:rsid w:val="00E40A82"/>
    <w:rPr>
      <w:b/>
      <w:bCs/>
    </w:rPr>
  </w:style>
  <w:style w:type="character" w:customStyle="1" w:styleId="af5">
    <w:name w:val="Тема примечания Знак"/>
    <w:basedOn w:val="af3"/>
    <w:link w:val="af4"/>
    <w:uiPriority w:val="99"/>
    <w:semiHidden/>
    <w:rsid w:val="00E40A82"/>
    <w:rPr>
      <w:rFonts w:ascii="Calibri" w:eastAsia="Times New Roman" w:hAnsi="Calibri" w:cs="Times New Roman"/>
      <w:b/>
      <w:bCs/>
      <w:sz w:val="20"/>
      <w:szCs w:val="20"/>
      <w:lang w:eastAsia="ru-RU"/>
    </w:rPr>
  </w:style>
  <w:style w:type="table" w:styleId="af6">
    <w:name w:val="Table Grid"/>
    <w:basedOn w:val="a1"/>
    <w:uiPriority w:val="59"/>
    <w:rsid w:val="00835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unhideWhenUsed/>
    <w:rsid w:val="00CD4406"/>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CD440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782070">
      <w:bodyDiv w:val="1"/>
      <w:marLeft w:val="0"/>
      <w:marRight w:val="0"/>
      <w:marTop w:val="0"/>
      <w:marBottom w:val="0"/>
      <w:divBdr>
        <w:top w:val="none" w:sz="0" w:space="0" w:color="auto"/>
        <w:left w:val="none" w:sz="0" w:space="0" w:color="auto"/>
        <w:bottom w:val="none" w:sz="0" w:space="0" w:color="auto"/>
        <w:right w:val="none" w:sz="0" w:space="0" w:color="auto"/>
      </w:divBdr>
    </w:div>
    <w:div w:id="161704666">
      <w:bodyDiv w:val="1"/>
      <w:marLeft w:val="0"/>
      <w:marRight w:val="0"/>
      <w:marTop w:val="0"/>
      <w:marBottom w:val="0"/>
      <w:divBdr>
        <w:top w:val="none" w:sz="0" w:space="0" w:color="auto"/>
        <w:left w:val="none" w:sz="0" w:space="0" w:color="auto"/>
        <w:bottom w:val="none" w:sz="0" w:space="0" w:color="auto"/>
        <w:right w:val="none" w:sz="0" w:space="0" w:color="auto"/>
      </w:divBdr>
    </w:div>
    <w:div w:id="1172373896">
      <w:bodyDiv w:val="1"/>
      <w:marLeft w:val="0"/>
      <w:marRight w:val="0"/>
      <w:marTop w:val="0"/>
      <w:marBottom w:val="0"/>
      <w:divBdr>
        <w:top w:val="none" w:sz="0" w:space="0" w:color="auto"/>
        <w:left w:val="none" w:sz="0" w:space="0" w:color="auto"/>
        <w:bottom w:val="none" w:sz="0" w:space="0" w:color="auto"/>
        <w:right w:val="none" w:sz="0" w:space="0" w:color="auto"/>
      </w:divBdr>
    </w:div>
    <w:div w:id="1210217298">
      <w:bodyDiv w:val="1"/>
      <w:marLeft w:val="0"/>
      <w:marRight w:val="0"/>
      <w:marTop w:val="0"/>
      <w:marBottom w:val="0"/>
      <w:divBdr>
        <w:top w:val="none" w:sz="0" w:space="0" w:color="auto"/>
        <w:left w:val="none" w:sz="0" w:space="0" w:color="auto"/>
        <w:bottom w:val="none" w:sz="0" w:space="0" w:color="auto"/>
        <w:right w:val="none" w:sz="0" w:space="0" w:color="auto"/>
      </w:divBdr>
    </w:div>
    <w:div w:id="212946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грн.</c:v>
                </c:pt>
              </c:strCache>
            </c:strRef>
          </c:tx>
          <c:invertIfNegative val="0"/>
          <c:cat>
            <c:numRef>
              <c:f>Лист1!$A$2:$A$4</c:f>
              <c:numCache>
                <c:formatCode>General</c:formatCode>
                <c:ptCount val="3"/>
                <c:pt idx="0">
                  <c:v>2013</c:v>
                </c:pt>
                <c:pt idx="1">
                  <c:v>2014</c:v>
                </c:pt>
                <c:pt idx="2">
                  <c:v>2015</c:v>
                </c:pt>
              </c:numCache>
            </c:numRef>
          </c:cat>
          <c:val>
            <c:numRef>
              <c:f>Лист1!$B$2:$B$4</c:f>
              <c:numCache>
                <c:formatCode>#,##0</c:formatCode>
                <c:ptCount val="3"/>
                <c:pt idx="0">
                  <c:v>623666</c:v>
                </c:pt>
                <c:pt idx="1">
                  <c:v>763291</c:v>
                </c:pt>
                <c:pt idx="2" formatCode="General">
                  <c:v>1304617</c:v>
                </c:pt>
              </c:numCache>
            </c:numRef>
          </c:val>
          <c:extLst xmlns:c16r2="http://schemas.microsoft.com/office/drawing/2015/06/chart">
            <c:ext xmlns:c16="http://schemas.microsoft.com/office/drawing/2014/chart" uri="{C3380CC4-5D6E-409C-BE32-E72D297353CC}">
              <c16:uniqueId val="{00000000-B57C-4D43-9A29-866C00F3FE8A}"/>
            </c:ext>
          </c:extLst>
        </c:ser>
        <c:ser>
          <c:idx val="1"/>
          <c:order val="1"/>
          <c:tx>
            <c:strRef>
              <c:f>Лист1!$C$1</c:f>
              <c:strCache>
                <c:ptCount val="1"/>
                <c:pt idx="0">
                  <c:v>кВт/год</c:v>
                </c:pt>
              </c:strCache>
            </c:strRef>
          </c:tx>
          <c:invertIfNegative val="0"/>
          <c:cat>
            <c:numRef>
              <c:f>Лист1!$A$2:$A$4</c:f>
              <c:numCache>
                <c:formatCode>General</c:formatCode>
                <c:ptCount val="3"/>
                <c:pt idx="0">
                  <c:v>2013</c:v>
                </c:pt>
                <c:pt idx="1">
                  <c:v>2014</c:v>
                </c:pt>
                <c:pt idx="2">
                  <c:v>2015</c:v>
                </c:pt>
              </c:numCache>
            </c:numRef>
          </c:cat>
          <c:val>
            <c:numRef>
              <c:f>Лист1!$C$2:$C$4</c:f>
              <c:numCache>
                <c:formatCode>General</c:formatCode>
                <c:ptCount val="3"/>
                <c:pt idx="0" formatCode="#,##0">
                  <c:v>1179766</c:v>
                </c:pt>
                <c:pt idx="1">
                  <c:v>1112255</c:v>
                </c:pt>
                <c:pt idx="2">
                  <c:v>1297875</c:v>
                </c:pt>
              </c:numCache>
            </c:numRef>
          </c:val>
          <c:extLst xmlns:c16r2="http://schemas.microsoft.com/office/drawing/2015/06/chart">
            <c:ext xmlns:c16="http://schemas.microsoft.com/office/drawing/2014/chart" uri="{C3380CC4-5D6E-409C-BE32-E72D297353CC}">
              <c16:uniqueId val="{00000001-B57C-4D43-9A29-866C00F3FE8A}"/>
            </c:ext>
          </c:extLst>
        </c:ser>
        <c:dLbls>
          <c:showLegendKey val="0"/>
          <c:showVal val="0"/>
          <c:showCatName val="0"/>
          <c:showSerName val="0"/>
          <c:showPercent val="0"/>
          <c:showBubbleSize val="0"/>
        </c:dLbls>
        <c:gapWidth val="150"/>
        <c:shape val="cylinder"/>
        <c:axId val="110727552"/>
        <c:axId val="110729088"/>
        <c:axId val="0"/>
      </c:bar3DChart>
      <c:catAx>
        <c:axId val="110727552"/>
        <c:scaling>
          <c:orientation val="minMax"/>
        </c:scaling>
        <c:delete val="0"/>
        <c:axPos val="b"/>
        <c:numFmt formatCode="General" sourceLinked="1"/>
        <c:majorTickMark val="none"/>
        <c:minorTickMark val="none"/>
        <c:tickLblPos val="nextTo"/>
        <c:crossAx val="110729088"/>
        <c:crosses val="autoZero"/>
        <c:auto val="1"/>
        <c:lblAlgn val="ctr"/>
        <c:lblOffset val="100"/>
        <c:noMultiLvlLbl val="0"/>
      </c:catAx>
      <c:valAx>
        <c:axId val="110729088"/>
        <c:scaling>
          <c:orientation val="minMax"/>
        </c:scaling>
        <c:delete val="0"/>
        <c:axPos val="l"/>
        <c:majorGridlines/>
        <c:numFmt formatCode="#,##0" sourceLinked="1"/>
        <c:majorTickMark val="none"/>
        <c:minorTickMark val="none"/>
        <c:tickLblPos val="nextTo"/>
        <c:crossAx val="110727552"/>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0"/>
      <c:perspective val="30"/>
    </c:view3D>
    <c:floor>
      <c:thickness val="0"/>
    </c:floor>
    <c:sideWall>
      <c:thickness val="0"/>
    </c:sideWall>
    <c:backWall>
      <c:thickness val="0"/>
    </c:backWall>
    <c:plotArea>
      <c:layout>
        <c:manualLayout>
          <c:layoutTarget val="inner"/>
          <c:xMode val="edge"/>
          <c:yMode val="edge"/>
          <c:x val="8.7647895868603568E-2"/>
          <c:y val="4.4057617797775367E-2"/>
          <c:w val="0.84905537221320626"/>
          <c:h val="0.63682914635670673"/>
        </c:manualLayout>
      </c:layout>
      <c:bar3DChart>
        <c:barDir val="col"/>
        <c:grouping val="standard"/>
        <c:varyColors val="0"/>
        <c:ser>
          <c:idx val="0"/>
          <c:order val="0"/>
          <c:tx>
            <c:strRef>
              <c:f>Лист1!$B$1</c:f>
              <c:strCache>
                <c:ptCount val="1"/>
                <c:pt idx="0">
                  <c:v>м.куб</c:v>
                </c:pt>
              </c:strCache>
            </c:strRef>
          </c:tx>
          <c:invertIfNegative val="0"/>
          <c:cat>
            <c:numRef>
              <c:f>Лист1!$A$2:$A$4</c:f>
              <c:numCache>
                <c:formatCode>General</c:formatCode>
                <c:ptCount val="3"/>
                <c:pt idx="0">
                  <c:v>2013</c:v>
                </c:pt>
                <c:pt idx="1">
                  <c:v>2014</c:v>
                </c:pt>
                <c:pt idx="2">
                  <c:v>2015</c:v>
                </c:pt>
              </c:numCache>
            </c:numRef>
          </c:cat>
          <c:val>
            <c:numRef>
              <c:f>Лист1!$B$2:$B$4</c:f>
              <c:numCache>
                <c:formatCode>#,##0</c:formatCode>
                <c:ptCount val="3"/>
                <c:pt idx="0">
                  <c:v>24765</c:v>
                </c:pt>
                <c:pt idx="1">
                  <c:v>19813</c:v>
                </c:pt>
                <c:pt idx="2">
                  <c:v>20576</c:v>
                </c:pt>
              </c:numCache>
            </c:numRef>
          </c:val>
          <c:extLst xmlns:c16r2="http://schemas.microsoft.com/office/drawing/2015/06/chart">
            <c:ext xmlns:c16="http://schemas.microsoft.com/office/drawing/2014/chart" uri="{C3380CC4-5D6E-409C-BE32-E72D297353CC}">
              <c16:uniqueId val="{00000000-BDDF-42A0-9956-40B68F28BC2E}"/>
            </c:ext>
          </c:extLst>
        </c:ser>
        <c:ser>
          <c:idx val="1"/>
          <c:order val="1"/>
          <c:tx>
            <c:strRef>
              <c:f>Лист1!$C$1</c:f>
              <c:strCache>
                <c:ptCount val="1"/>
                <c:pt idx="0">
                  <c:v>грн.</c:v>
                </c:pt>
              </c:strCache>
            </c:strRef>
          </c:tx>
          <c:invertIfNegative val="0"/>
          <c:cat>
            <c:numRef>
              <c:f>Лист1!$A$2:$A$4</c:f>
              <c:numCache>
                <c:formatCode>General</c:formatCode>
                <c:ptCount val="3"/>
                <c:pt idx="0">
                  <c:v>2013</c:v>
                </c:pt>
                <c:pt idx="1">
                  <c:v>2014</c:v>
                </c:pt>
                <c:pt idx="2">
                  <c:v>2015</c:v>
                </c:pt>
              </c:numCache>
            </c:numRef>
          </c:cat>
          <c:val>
            <c:numRef>
              <c:f>Лист1!$C$2:$C$4</c:f>
              <c:numCache>
                <c:formatCode>#,##0</c:formatCode>
                <c:ptCount val="3"/>
                <c:pt idx="0">
                  <c:v>95996</c:v>
                </c:pt>
                <c:pt idx="1">
                  <c:v>111355</c:v>
                </c:pt>
                <c:pt idx="2">
                  <c:v>207812</c:v>
                </c:pt>
              </c:numCache>
            </c:numRef>
          </c:val>
          <c:extLst xmlns:c16r2="http://schemas.microsoft.com/office/drawing/2015/06/chart">
            <c:ext xmlns:c16="http://schemas.microsoft.com/office/drawing/2014/chart" uri="{C3380CC4-5D6E-409C-BE32-E72D297353CC}">
              <c16:uniqueId val="{00000001-BDDF-42A0-9956-40B68F28BC2E}"/>
            </c:ext>
          </c:extLst>
        </c:ser>
        <c:dLbls>
          <c:showLegendKey val="0"/>
          <c:showVal val="0"/>
          <c:showCatName val="0"/>
          <c:showSerName val="0"/>
          <c:showPercent val="0"/>
          <c:showBubbleSize val="0"/>
        </c:dLbls>
        <c:gapWidth val="150"/>
        <c:shape val="box"/>
        <c:axId val="127750912"/>
        <c:axId val="127752448"/>
        <c:axId val="104366528"/>
      </c:bar3DChart>
      <c:catAx>
        <c:axId val="127750912"/>
        <c:scaling>
          <c:orientation val="minMax"/>
        </c:scaling>
        <c:delete val="0"/>
        <c:axPos val="b"/>
        <c:numFmt formatCode="General" sourceLinked="1"/>
        <c:majorTickMark val="none"/>
        <c:minorTickMark val="none"/>
        <c:tickLblPos val="nextTo"/>
        <c:crossAx val="127752448"/>
        <c:crosses val="autoZero"/>
        <c:auto val="1"/>
        <c:lblAlgn val="ctr"/>
        <c:lblOffset val="100"/>
        <c:noMultiLvlLbl val="0"/>
      </c:catAx>
      <c:valAx>
        <c:axId val="127752448"/>
        <c:scaling>
          <c:orientation val="minMax"/>
        </c:scaling>
        <c:delete val="0"/>
        <c:axPos val="l"/>
        <c:majorGridlines/>
        <c:numFmt formatCode="#,##0" sourceLinked="1"/>
        <c:majorTickMark val="none"/>
        <c:minorTickMark val="none"/>
        <c:tickLblPos val="nextTo"/>
        <c:crossAx val="127750912"/>
        <c:crosses val="autoZero"/>
        <c:crossBetween val="between"/>
      </c:valAx>
      <c:serAx>
        <c:axId val="104366528"/>
        <c:scaling>
          <c:orientation val="minMax"/>
        </c:scaling>
        <c:delete val="0"/>
        <c:axPos val="b"/>
        <c:majorTickMark val="none"/>
        <c:minorTickMark val="none"/>
        <c:tickLblPos val="nextTo"/>
        <c:crossAx val="127752448"/>
        <c:crosses val="autoZero"/>
      </c:ser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63EFDD-C772-44BC-8FE1-B65941675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7316</Words>
  <Characters>41706</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Виталий02</dc:creator>
  <cp:lastModifiedBy>Asus</cp:lastModifiedBy>
  <cp:revision>4</cp:revision>
  <cp:lastPrinted>2016-12-21T09:19:00Z</cp:lastPrinted>
  <dcterms:created xsi:type="dcterms:W3CDTF">2016-12-21T09:26:00Z</dcterms:created>
  <dcterms:modified xsi:type="dcterms:W3CDTF">2019-11-21T07:54:00Z</dcterms:modified>
</cp:coreProperties>
</file>