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1FB" w:rsidRDefault="009261FB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72605A" w:rsidRPr="005612B5" w:rsidRDefault="0072605A" w:rsidP="0072605A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786A9249" wp14:editId="2B7AFB53">
            <wp:extent cx="43815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05A" w:rsidRPr="005612B5" w:rsidRDefault="0072605A" w:rsidP="0072605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72605A" w:rsidRPr="005612B5" w:rsidRDefault="0072605A" w:rsidP="0072605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VІI СКЛИКАННЯ</w:t>
      </w:r>
    </w:p>
    <w:p w:rsidR="0072605A" w:rsidRDefault="00E61202" w:rsidP="0072605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Чергова </w:t>
      </w:r>
      <w:r w:rsidRPr="00E61202">
        <w:rPr>
          <w:rFonts w:ascii="Times New Roman" w:hAnsi="Times New Roman" w:cs="Times New Roman"/>
          <w:b/>
          <w:sz w:val="28"/>
          <w:szCs w:val="28"/>
        </w:rPr>
        <w:t>56</w:t>
      </w:r>
      <w:r w:rsidR="00320D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2605A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</w:p>
    <w:p w:rsidR="0072605A" w:rsidRPr="005612B5" w:rsidRDefault="0072605A" w:rsidP="0072605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2605A" w:rsidRPr="005612B5" w:rsidRDefault="00E61202" w:rsidP="00423E5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№ </w:t>
      </w:r>
      <w:r w:rsidRPr="00E61202">
        <w:rPr>
          <w:rFonts w:ascii="Times New Roman" w:hAnsi="Times New Roman" w:cs="Times New Roman"/>
          <w:b/>
          <w:sz w:val="28"/>
          <w:szCs w:val="28"/>
        </w:rPr>
        <w:t>56</w:t>
      </w:r>
      <w:r w:rsidR="0072605A" w:rsidRPr="005612B5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 w:rsidR="004F697A">
        <w:rPr>
          <w:rFonts w:ascii="Times New Roman" w:hAnsi="Times New Roman" w:cs="Times New Roman"/>
          <w:b/>
          <w:sz w:val="28"/>
          <w:szCs w:val="28"/>
          <w:lang w:val="uk-UA"/>
        </w:rPr>
        <w:t>1996</w:t>
      </w:r>
    </w:p>
    <w:p w:rsidR="0072605A" w:rsidRPr="005612B5" w:rsidRDefault="0072605A" w:rsidP="0072605A">
      <w:pPr>
        <w:rPr>
          <w:lang w:val="uk-UA"/>
        </w:rPr>
      </w:pPr>
    </w:p>
    <w:p w:rsidR="0072605A" w:rsidRPr="005612B5" w:rsidRDefault="0072605A" w:rsidP="0072605A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69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4F697A" w:rsidRPr="004F69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23 травня 2019 </w:t>
      </w:r>
      <w:r w:rsidRPr="004F69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року                                                                 </w:t>
      </w:r>
      <w:r w:rsidR="00271B32" w:rsidRPr="004F69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4F69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72605A" w:rsidRDefault="0072605A" w:rsidP="0072605A">
      <w:pPr>
        <w:pStyle w:val="a6"/>
        <w:jc w:val="both"/>
        <w:rPr>
          <w:lang w:val="uk-UA"/>
        </w:rPr>
      </w:pPr>
    </w:p>
    <w:p w:rsidR="000818C6" w:rsidRPr="00CE46D8" w:rsidRDefault="0072605A" w:rsidP="00320D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CE46D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затвердження </w:t>
      </w:r>
      <w:r w:rsidR="008B5E7D" w:rsidRPr="00CE46D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Правил</w:t>
      </w:r>
      <w:r w:rsidR="000818C6" w:rsidRPr="00CE46D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благоустрою</w:t>
      </w:r>
    </w:p>
    <w:p w:rsidR="0072605A" w:rsidRDefault="00320D06" w:rsidP="00320D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CE46D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території міста Боярка</w:t>
      </w:r>
    </w:p>
    <w:p w:rsidR="00271B32" w:rsidRPr="00CE46D8" w:rsidRDefault="00271B32" w:rsidP="00320D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320D06" w:rsidRPr="00A10177" w:rsidRDefault="00A10177" w:rsidP="00A1017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10177">
        <w:rPr>
          <w:rFonts w:ascii="Times New Roman" w:hAnsi="Times New Roman" w:cs="Times New Roman"/>
          <w:sz w:val="28"/>
          <w:szCs w:val="28"/>
          <w:lang w:val="uk-UA"/>
        </w:rPr>
        <w:t>еруючись Конститу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цією України, Законами України </w:t>
      </w:r>
      <w:r w:rsidR="000818C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818C6" w:rsidRPr="000818C6">
        <w:rPr>
          <w:rFonts w:ascii="Times New Roman" w:hAnsi="Times New Roman" w:cs="Times New Roman"/>
          <w:sz w:val="28"/>
          <w:szCs w:val="28"/>
          <w:lang w:val="uk-UA"/>
        </w:rPr>
        <w:t>Про засади державної регуляторної політики у сфері господарської діяльності</w:t>
      </w:r>
      <w:r w:rsidR="000818C6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0818C6" w:rsidRPr="000818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10177">
        <w:rPr>
          <w:rFonts w:ascii="Times New Roman" w:hAnsi="Times New Roman" w:cs="Times New Roman"/>
          <w:sz w:val="28"/>
          <w:szCs w:val="28"/>
          <w:lang w:val="uk-UA"/>
        </w:rPr>
        <w:t>Про м</w:t>
      </w:r>
      <w:r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Україні», «</w:t>
      </w:r>
      <w:r w:rsidRPr="00A10177">
        <w:rPr>
          <w:rFonts w:ascii="Times New Roman" w:hAnsi="Times New Roman" w:cs="Times New Roman"/>
          <w:sz w:val="28"/>
          <w:szCs w:val="28"/>
          <w:lang w:val="uk-UA"/>
        </w:rPr>
        <w:t>Пр</w:t>
      </w:r>
      <w:r>
        <w:rPr>
          <w:rFonts w:ascii="Times New Roman" w:hAnsi="Times New Roman" w:cs="Times New Roman"/>
          <w:sz w:val="28"/>
          <w:szCs w:val="28"/>
          <w:lang w:val="uk-UA"/>
        </w:rPr>
        <w:t>о благоустрій населених пунктів», «Про рекламу», «</w:t>
      </w:r>
      <w:r w:rsidRPr="00A10177">
        <w:rPr>
          <w:rFonts w:ascii="Times New Roman" w:hAnsi="Times New Roman" w:cs="Times New Roman"/>
          <w:sz w:val="28"/>
          <w:szCs w:val="28"/>
          <w:lang w:val="uk-UA"/>
        </w:rPr>
        <w:t>Про забезпечення санітарного та епід</w:t>
      </w:r>
      <w:r>
        <w:rPr>
          <w:rFonts w:ascii="Times New Roman" w:hAnsi="Times New Roman" w:cs="Times New Roman"/>
          <w:sz w:val="28"/>
          <w:szCs w:val="28"/>
          <w:lang w:val="uk-UA"/>
        </w:rPr>
        <w:t>емічного благополуччя населення», «</w:t>
      </w:r>
      <w:r w:rsidRPr="00A10177">
        <w:rPr>
          <w:rFonts w:ascii="Times New Roman" w:hAnsi="Times New Roman" w:cs="Times New Roman"/>
          <w:sz w:val="28"/>
          <w:szCs w:val="28"/>
          <w:lang w:val="uk-UA"/>
        </w:rPr>
        <w:t>Про охорону навколишнього природного середов</w:t>
      </w:r>
      <w:r>
        <w:rPr>
          <w:rFonts w:ascii="Times New Roman" w:hAnsi="Times New Roman" w:cs="Times New Roman"/>
          <w:sz w:val="28"/>
          <w:szCs w:val="28"/>
          <w:lang w:val="uk-UA"/>
        </w:rPr>
        <w:t>ища», «Про відходи»</w:t>
      </w:r>
      <w:r w:rsidR="00256B2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10177">
        <w:rPr>
          <w:rFonts w:ascii="Times New Roman" w:hAnsi="Times New Roman" w:cs="Times New Roman"/>
          <w:sz w:val="28"/>
          <w:szCs w:val="28"/>
          <w:lang w:val="uk-UA"/>
        </w:rPr>
        <w:t>Про регул</w:t>
      </w:r>
      <w:r>
        <w:rPr>
          <w:rFonts w:ascii="Times New Roman" w:hAnsi="Times New Roman" w:cs="Times New Roman"/>
          <w:sz w:val="28"/>
          <w:szCs w:val="28"/>
          <w:lang w:val="uk-UA"/>
        </w:rPr>
        <w:t>ювання містобудівної діяльності», «Про дорожній рух», К</w:t>
      </w:r>
      <w:r w:rsidRPr="00A10177">
        <w:rPr>
          <w:rFonts w:ascii="Times New Roman" w:hAnsi="Times New Roman" w:cs="Times New Roman"/>
          <w:sz w:val="28"/>
          <w:szCs w:val="28"/>
          <w:lang w:val="uk-UA"/>
        </w:rPr>
        <w:t xml:space="preserve">одексами України,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Типових правил </w:t>
      </w:r>
      <w:r w:rsidRPr="00A10177">
        <w:rPr>
          <w:rFonts w:ascii="Times New Roman" w:hAnsi="Times New Roman" w:cs="Times New Roman"/>
          <w:sz w:val="28"/>
          <w:szCs w:val="28"/>
          <w:lang w:val="uk-UA"/>
        </w:rPr>
        <w:t>благоустрою території населеного пункту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затверджених </w:t>
      </w:r>
      <w:r w:rsidRPr="00A10177">
        <w:rPr>
          <w:rFonts w:ascii="Times New Roman" w:hAnsi="Times New Roman" w:cs="Times New Roman"/>
          <w:sz w:val="28"/>
          <w:szCs w:val="28"/>
          <w:lang w:val="uk-UA"/>
        </w:rPr>
        <w:t>Наказ</w:t>
      </w:r>
      <w:r>
        <w:rPr>
          <w:rFonts w:ascii="Times New Roman" w:hAnsi="Times New Roman" w:cs="Times New Roman"/>
          <w:sz w:val="28"/>
          <w:szCs w:val="28"/>
          <w:lang w:val="uk-UA"/>
        </w:rPr>
        <w:t>ом Міністерства регіонального розвитку, будівництва та житлово-комунального господарства України</w:t>
      </w:r>
      <w:r w:rsidR="00256B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A10177">
        <w:rPr>
          <w:rFonts w:ascii="Times New Roman" w:hAnsi="Times New Roman" w:cs="Times New Roman"/>
          <w:sz w:val="28"/>
          <w:szCs w:val="28"/>
          <w:lang w:val="uk-UA"/>
        </w:rPr>
        <w:t>27.11.2017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256B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0177">
        <w:rPr>
          <w:rFonts w:ascii="Times New Roman" w:hAnsi="Times New Roman" w:cs="Times New Roman"/>
          <w:sz w:val="28"/>
          <w:szCs w:val="28"/>
          <w:lang w:val="uk-UA"/>
        </w:rPr>
        <w:t>№ 310</w:t>
      </w:r>
      <w:r>
        <w:rPr>
          <w:rFonts w:ascii="Times New Roman" w:hAnsi="Times New Roman" w:cs="Times New Roman"/>
          <w:sz w:val="28"/>
          <w:szCs w:val="28"/>
          <w:lang w:val="uk-UA"/>
        </w:rPr>
        <w:t>, з</w:t>
      </w:r>
      <w:r w:rsidRPr="00A10177">
        <w:rPr>
          <w:rFonts w:ascii="Times New Roman" w:hAnsi="Times New Roman" w:cs="Times New Roman"/>
          <w:sz w:val="28"/>
          <w:szCs w:val="28"/>
          <w:lang w:val="uk-UA"/>
        </w:rPr>
        <w:t xml:space="preserve"> метою забезпечення санітарного та епідемічного благополуччя населення, утримання у належному стані будівель, споруд, інженерних споруд, території та санітарного очищення </w:t>
      </w:r>
      <w:r>
        <w:rPr>
          <w:rFonts w:ascii="Times New Roman" w:hAnsi="Times New Roman" w:cs="Times New Roman"/>
          <w:sz w:val="28"/>
          <w:szCs w:val="28"/>
          <w:lang w:val="uk-UA"/>
        </w:rPr>
        <w:t>м. Боярка,</w:t>
      </w:r>
      <w:r w:rsidR="00CE46D8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</w:p>
    <w:p w:rsidR="00271B32" w:rsidRDefault="00271B32" w:rsidP="00A10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605A" w:rsidRPr="009261FB" w:rsidRDefault="0072605A" w:rsidP="00A10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261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72605A" w:rsidRDefault="0072605A" w:rsidP="007260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261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423E51" w:rsidRPr="009261FB" w:rsidRDefault="00423E51" w:rsidP="007260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605A" w:rsidRPr="00A10177" w:rsidRDefault="000818C6" w:rsidP="00A101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Затвердити </w:t>
      </w:r>
      <w:r w:rsidR="00A10177" w:rsidRPr="00A101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Правил</w:t>
      </w:r>
      <w:r w:rsidR="00A101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A10177" w:rsidRPr="00A101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благоустрою території міста Боярка </w:t>
      </w:r>
      <w:r w:rsidR="00A101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(додаю</w:t>
      </w:r>
      <w:r w:rsidR="0072605A" w:rsidRPr="00A101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ться).</w:t>
      </w:r>
    </w:p>
    <w:p w:rsidR="00256B2D" w:rsidRDefault="0072605A" w:rsidP="00256B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="00256B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ішення сесії Боярської </w:t>
      </w:r>
      <w:r w:rsidR="00256B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 від 24.11.2011 року № 14/701 «</w:t>
      </w:r>
      <w:r w:rsidR="00256B2D" w:rsidRPr="00256B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256B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затвердження Правил благоустрою </w:t>
      </w:r>
      <w:r w:rsidR="00256B2D" w:rsidRPr="00256B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території міста Боярка</w:t>
      </w:r>
      <w:r w:rsidR="00256B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вважати таким, що втратило чинність.</w:t>
      </w:r>
    </w:p>
    <w:p w:rsidR="0072605A" w:rsidRPr="009261FB" w:rsidRDefault="00256B2D" w:rsidP="007260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72605A" w:rsidRPr="00926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даного рішення покласти на </w:t>
      </w:r>
      <w:r w:rsidRPr="009261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заступника місько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го голови відповідного напрямку та на </w:t>
      </w:r>
      <w:r w:rsidR="0072605A" w:rsidRPr="009261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Постійну депутатську комісію Боярської міської </w:t>
      </w:r>
      <w:r w:rsidR="00CE46D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</w:t>
      </w:r>
      <w:r w:rsidR="0072605A" w:rsidRPr="009261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ади з питань житлово-комунального господарства, енергозбереження та благоустрою міста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72605A" w:rsidRPr="009261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271B32" w:rsidRDefault="00271B32" w:rsidP="007260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697A" w:rsidRDefault="004F697A" w:rsidP="00423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23E51" w:rsidRPr="00423E51" w:rsidRDefault="0072605A" w:rsidP="00423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261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ИЙ </w:t>
      </w:r>
      <w:r w:rsidR="00E612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</w:t>
      </w:r>
      <w:r w:rsidR="00E612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E612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E612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E612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E612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E612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E612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</w:t>
      </w:r>
      <w:r w:rsidR="00CE46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71B3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423E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О. ЗАРУБІН</w:t>
      </w:r>
    </w:p>
    <w:p w:rsidR="004F697A" w:rsidRDefault="004F697A" w:rsidP="004F697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697A" w:rsidRPr="004F697A" w:rsidRDefault="004F697A" w:rsidP="004F697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F697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Згідно з оригіналом:</w:t>
      </w:r>
    </w:p>
    <w:p w:rsidR="004F697A" w:rsidRPr="004F697A" w:rsidRDefault="004F697A" w:rsidP="004F697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F697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ради                                                                                   О. СКРИННИК</w:t>
      </w:r>
    </w:p>
    <w:p w:rsidR="004F697A" w:rsidRPr="004F697A" w:rsidRDefault="004F697A" w:rsidP="004F6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423E51" w:rsidRDefault="00423E51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423E51" w:rsidRDefault="00423E51" w:rsidP="00423E5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ПОЯСНЮВАЛЬНА ЗАПИСКА </w:t>
      </w:r>
    </w:p>
    <w:p w:rsidR="00423E51" w:rsidRDefault="00423E51" w:rsidP="00423E5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806B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 проекту рішення сесії Боярської міської ради «Про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затвердження Правил благоустрою </w:t>
      </w:r>
      <w:r w:rsidRPr="006806B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території міста Боярка»</w:t>
      </w:r>
    </w:p>
    <w:p w:rsidR="00423E51" w:rsidRPr="00805C16" w:rsidRDefault="00423E51" w:rsidP="00423E51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23E51" w:rsidRDefault="00423E51" w:rsidP="00423E5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</w:t>
      </w:r>
      <w:r w:rsidRPr="00805C16">
        <w:rPr>
          <w:rFonts w:ascii="Times New Roman" w:hAnsi="Times New Roman" w:cs="Times New Roman"/>
          <w:sz w:val="28"/>
          <w:szCs w:val="28"/>
          <w:lang w:val="uk-UA" w:eastAsia="ru-RU"/>
        </w:rPr>
        <w:t>рое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кт</w:t>
      </w:r>
      <w:r w:rsidRPr="00805C1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рішення сесії Боярської міської ради «Про затвердження Правил благоустрою території міста Боярка»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розроблений на виконання та </w:t>
      </w:r>
      <w:r w:rsidRPr="00805C16">
        <w:rPr>
          <w:rFonts w:ascii="Times New Roman" w:hAnsi="Times New Roman" w:cs="Times New Roman"/>
          <w:sz w:val="28"/>
          <w:szCs w:val="28"/>
          <w:lang w:val="uk-UA" w:eastAsia="ru-RU"/>
        </w:rPr>
        <w:t>з дотриманням вимог Закону України «Про засади державної регуляторної політики у сфері господарської діяльності» та Методики проведення аналізу впливу регуляторного акту, затвердженої постановою Кабінету Міністрів України від 11.03.2004 р. № 308 і визначає правові та організаційні засади реалізації проекту рішення сесії Боярської міської ради «Про затвердження Правил благоустрою території міста Боярка», як регуляторного акту.</w:t>
      </w:r>
    </w:p>
    <w:p w:rsidR="00423E51" w:rsidRPr="00805C16" w:rsidRDefault="00423E51" w:rsidP="00423E5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805C1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Згідно вимог Закону України «Про засади </w:t>
      </w:r>
      <w:r w:rsidRPr="00805C16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uk-UA" w:eastAsia="ru-RU"/>
        </w:rPr>
        <w:t>державної регуляторної політики у сфері господарської д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uk-UA" w:eastAsia="ru-RU"/>
        </w:rPr>
        <w:t>іяльності», зазначений проект 28.12.2018</w:t>
      </w:r>
      <w:r w:rsidRPr="00805C16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року був оприлюднений через газету «Боярка-</w:t>
      </w:r>
      <w:proofErr w:type="spellStart"/>
      <w:r w:rsidRPr="00805C16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uk-UA" w:eastAsia="ru-RU"/>
        </w:rPr>
        <w:t>інформ</w:t>
      </w:r>
      <w:proofErr w:type="spellEnd"/>
      <w:r w:rsidRPr="00805C16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», та офіційний портал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               </w:t>
      </w:r>
      <w:r w:rsidRPr="00805C16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uk-UA" w:eastAsia="ru-RU"/>
        </w:rPr>
        <w:t>м. Боярка.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</w:t>
      </w:r>
      <w:r w:rsidRPr="00805C16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uk-UA" w:eastAsia="ru-RU"/>
        </w:rPr>
        <w:t>ропозиції та зауваження з даного питання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805C16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до виконавчого </w:t>
      </w:r>
      <w:proofErr w:type="spellStart"/>
      <w:r w:rsidRPr="00805C16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uk-UA" w:eastAsia="ru-RU"/>
        </w:rPr>
        <w:t>комітету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uk-UA" w:eastAsia="ru-RU"/>
        </w:rPr>
        <w:t>,не</w:t>
      </w:r>
      <w:proofErr w:type="spellEnd"/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надходили. </w:t>
      </w:r>
      <w:r w:rsidRPr="00805C16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:rsidR="00423E51" w:rsidRPr="007C6450" w:rsidRDefault="00423E51" w:rsidP="00423E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C64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ині, </w:t>
      </w:r>
      <w:r w:rsidRPr="007C64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 місті Боярка діють Правила благоустрою території міста Боярка, затверджені рішенням сесії Боярської міської ради від 24.11.2011 року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</w:t>
      </w:r>
      <w:r w:rsidRPr="007C64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№ 14/701.</w:t>
      </w:r>
    </w:p>
    <w:p w:rsidR="00423E51" w:rsidRPr="006806B1" w:rsidRDefault="00423E51" w:rsidP="00423E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06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Станом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01.05.2019 р.</w:t>
      </w:r>
      <w:r w:rsidRPr="006806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даний нормативно-правовий акт міської ради</w:t>
      </w:r>
      <w:r w:rsidRPr="006806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відповідає чинній нормативно-правовій базі України, тому не може об’єктивно регулювати відносини, які виникають у сфері благоустрою м.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Боярка</w:t>
      </w:r>
      <w:r w:rsidRPr="006806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06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  <w:t xml:space="preserve">таким чином, що забезпечувало б їх безумовного виконання. </w:t>
      </w:r>
    </w:p>
    <w:p w:rsidR="00423E51" w:rsidRPr="006806B1" w:rsidRDefault="00423E51" w:rsidP="00423E5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06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Неможливість застосування у подальшому діючих Правил пов’язана із:</w:t>
      </w:r>
    </w:p>
    <w:p w:rsidR="00423E51" w:rsidRPr="006806B1" w:rsidRDefault="00423E51" w:rsidP="00423E51">
      <w:pPr>
        <w:numPr>
          <w:ilvl w:val="0"/>
          <w:numId w:val="5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06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невідповідністю чинним нормативно-правовим актам України;</w:t>
      </w:r>
    </w:p>
    <w:p w:rsidR="00423E51" w:rsidRPr="006806B1" w:rsidRDefault="00423E51" w:rsidP="00423E51">
      <w:pPr>
        <w:numPr>
          <w:ilvl w:val="0"/>
          <w:numId w:val="5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неспроможністю регулювати </w:t>
      </w:r>
      <w:r w:rsidRPr="006806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сучасні відносини у сфері благоустрою;</w:t>
      </w:r>
    </w:p>
    <w:p w:rsidR="00423E51" w:rsidRPr="006806B1" w:rsidRDefault="00423E51" w:rsidP="00423E51">
      <w:pPr>
        <w:numPr>
          <w:ilvl w:val="0"/>
          <w:numId w:val="5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06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неспроможністю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вповні</w:t>
      </w:r>
      <w:r w:rsidRPr="006806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забезпечувати охорону прав і законних інтересів громадян міста, фізичних та юридичних осіб;</w:t>
      </w:r>
    </w:p>
    <w:p w:rsidR="00423E51" w:rsidRPr="006806B1" w:rsidRDefault="00423E51" w:rsidP="00423E51">
      <w:pPr>
        <w:numPr>
          <w:ilvl w:val="0"/>
          <w:numId w:val="5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06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відсутністю підстав для застосування мір адміністративного впливу до порушників у сфері благоустрою.</w:t>
      </w:r>
    </w:p>
    <w:p w:rsidR="00423E51" w:rsidRPr="006806B1" w:rsidRDefault="00423E51" w:rsidP="00423E51">
      <w:pPr>
        <w:shd w:val="clear" w:color="auto" w:fill="FFFFFF"/>
        <w:spacing w:after="0" w:line="27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806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  <w:t xml:space="preserve">Визначені проблеми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  <w:t>мають</w:t>
      </w:r>
      <w:r w:rsidRPr="006806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  <w:t xml:space="preserve"> негативний вплив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  <w:t>,</w:t>
      </w:r>
      <w:r w:rsidRPr="006806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  <w:t>передусім,</w:t>
      </w:r>
      <w:r w:rsidRPr="006806B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  <w:t xml:space="preserve"> на громадян </w:t>
      </w:r>
      <w:r w:rsidRPr="006806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(мешканців та гостей міста), яким не забезпечуються сприятливе для життєдіяльності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середовище</w:t>
      </w:r>
      <w:r w:rsidRPr="006806B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 xml:space="preserve">, у тому числі: захист довкілля, належний санітарний стан, збереження </w:t>
      </w:r>
      <w:r w:rsidRPr="006806B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ru-RU"/>
        </w:rPr>
        <w:t xml:space="preserve">об'єктів та елементів благоустрою. Негативний вплив зазначених проблем зазнають також суб'єкти господарювання. Порушення благоустрою міста призводить до неможливості ефективно здійснювати </w:t>
      </w:r>
      <w:r w:rsidRPr="006806B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>господарську діяльність. Зокре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 xml:space="preserve">ма,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>розриття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 xml:space="preserve">, захаращення доріг, </w:t>
      </w:r>
      <w:r w:rsidRPr="006806B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ru-RU"/>
        </w:rPr>
        <w:t xml:space="preserve">накопичення відходів, заважають проїзду транспорту, сміттєзбірникам, аварійним та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 xml:space="preserve">рятувальним машинам;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не</w:t>
      </w:r>
      <w:r w:rsidRPr="006806B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проведення</w:t>
      </w:r>
      <w:proofErr w:type="spellEnd"/>
      <w:r w:rsidRPr="006806B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 xml:space="preserve"> дій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з</w:t>
      </w:r>
      <w:r w:rsidRPr="006806B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 xml:space="preserve"> утриманн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я</w:t>
      </w:r>
      <w:r w:rsidRPr="006806B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 xml:space="preserve"> у належному санітарно-</w:t>
      </w:r>
      <w:r w:rsidRPr="006806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технічному стані будівель та споруд призводить до їх передчасного зносу та ін.</w:t>
      </w:r>
    </w:p>
    <w:p w:rsidR="00423E51" w:rsidRDefault="00423E51" w:rsidP="00423E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806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Неможливість розв’язання даної проблеми за допомогою ринкових механізмів або чинних законодавчих та нормативно-правових актів вищих </w:t>
      </w:r>
      <w:r w:rsidRPr="006806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органів державної влади, пов’язана із тим, що існує пряма вказівка Закону на необхідність розв’язання подібних проблем саме за допомогою прийняття регуляторних актів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Зокрема, ст. 34 Закону України «</w:t>
      </w:r>
      <w:r w:rsidRPr="006806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благоустрій населених пунктів»</w:t>
      </w:r>
      <w:r w:rsidRPr="006806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визначає, що Правила благоустрою території населеного пункту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06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06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 нормативно-правовий акт, яким установлюється порядок благоустрою та утримання територій та об’єктів благоустрою. </w:t>
      </w:r>
    </w:p>
    <w:p w:rsidR="00423E51" w:rsidRPr="006806B1" w:rsidRDefault="00423E51" w:rsidP="00423E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Прийняття</w:t>
      </w:r>
      <w:r w:rsidRPr="006806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23E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проекту рішення сесії Боярської міської ради «Про затвердження Правил благоустрою території міста Боярка»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>створить</w:t>
      </w:r>
      <w:r w:rsidRPr="006806B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 xml:space="preserve"> умов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>и</w:t>
      </w:r>
      <w:r w:rsidRPr="006806B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 xml:space="preserve"> захисту і </w:t>
      </w:r>
      <w:r w:rsidRPr="006806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відновлення сприятливого для життєдіяльності </w:t>
      </w:r>
      <w:r w:rsidRPr="006806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людини довкілля, а саме: </w:t>
      </w:r>
      <w:r w:rsidRPr="006806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покращення </w:t>
      </w:r>
      <w:r w:rsidRPr="006806B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ru-RU"/>
        </w:rPr>
        <w:t xml:space="preserve">санітарного стану та мікроклімату міста, зниження рівня шуму, збереження об'єктів та елементів благоустрою, у тому числі зелених насаджень, їх раціональне використання, </w:t>
      </w:r>
      <w:r w:rsidRPr="006806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належне утримання та охорона.</w:t>
      </w:r>
    </w:p>
    <w:p w:rsidR="00423E51" w:rsidRDefault="00423E51" w:rsidP="00423E51">
      <w:pPr>
        <w:tabs>
          <w:tab w:val="num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3E51" w:rsidRPr="00423E51" w:rsidRDefault="00423E51" w:rsidP="00423E5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3E51" w:rsidRDefault="00423E51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4F697A" w:rsidRDefault="004F697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4F697A" w:rsidRDefault="004F697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4F697A" w:rsidRDefault="004F697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4F697A" w:rsidRDefault="004F697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4F697A" w:rsidRDefault="004F697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4F697A" w:rsidRDefault="004F697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4F697A" w:rsidRDefault="004F697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4F697A" w:rsidRDefault="004F697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4F697A" w:rsidRDefault="004F697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4F697A" w:rsidRDefault="004F697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4F697A" w:rsidRDefault="004F697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4F697A" w:rsidRDefault="004F697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4F697A" w:rsidRDefault="004F697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4F697A" w:rsidRDefault="004F697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4F697A" w:rsidRDefault="004F697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4F697A" w:rsidRDefault="004F697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4F697A" w:rsidRDefault="004F697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4F697A" w:rsidRDefault="004F697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4F697A" w:rsidRDefault="004F697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4F697A" w:rsidRDefault="004F697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4F697A" w:rsidRDefault="004F697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4F697A" w:rsidRDefault="004F697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4F697A" w:rsidRDefault="004F697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4F697A" w:rsidRDefault="004F697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4F697A" w:rsidRDefault="004F697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4F697A" w:rsidRDefault="004F697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4F697A" w:rsidRDefault="004F697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4F697A" w:rsidRDefault="004F697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4F697A" w:rsidRDefault="004F697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4F697A" w:rsidRDefault="004F697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bookmarkStart w:id="0" w:name="_GoBack"/>
      <w:bookmarkEnd w:id="0"/>
    </w:p>
    <w:sectPr w:rsidR="004F697A" w:rsidSect="000863BA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F9D2AA30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31B05702"/>
    <w:multiLevelType w:val="hybridMultilevel"/>
    <w:tmpl w:val="7F1E024A"/>
    <w:lvl w:ilvl="0" w:tplc="041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5A884BBB"/>
    <w:multiLevelType w:val="hybridMultilevel"/>
    <w:tmpl w:val="904094DE"/>
    <w:lvl w:ilvl="0" w:tplc="FBEAC7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DAD4785"/>
    <w:multiLevelType w:val="multilevel"/>
    <w:tmpl w:val="1C902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9C"/>
    <w:rsid w:val="0001516D"/>
    <w:rsid w:val="00027A17"/>
    <w:rsid w:val="000732AD"/>
    <w:rsid w:val="000818C6"/>
    <w:rsid w:val="000863BA"/>
    <w:rsid w:val="00121A87"/>
    <w:rsid w:val="0014515B"/>
    <w:rsid w:val="00163B20"/>
    <w:rsid w:val="0016589C"/>
    <w:rsid w:val="001B3DB5"/>
    <w:rsid w:val="001B5CC4"/>
    <w:rsid w:val="001C0EFF"/>
    <w:rsid w:val="001C41C4"/>
    <w:rsid w:val="001E1A5E"/>
    <w:rsid w:val="001E1D05"/>
    <w:rsid w:val="00202EA4"/>
    <w:rsid w:val="002275F3"/>
    <w:rsid w:val="00256B2D"/>
    <w:rsid w:val="00271B32"/>
    <w:rsid w:val="002879F9"/>
    <w:rsid w:val="002A4412"/>
    <w:rsid w:val="002B28B0"/>
    <w:rsid w:val="00320D06"/>
    <w:rsid w:val="00327CE3"/>
    <w:rsid w:val="003323F2"/>
    <w:rsid w:val="00355D50"/>
    <w:rsid w:val="003B590A"/>
    <w:rsid w:val="003D6BD1"/>
    <w:rsid w:val="003E6715"/>
    <w:rsid w:val="003F44A9"/>
    <w:rsid w:val="003F5B63"/>
    <w:rsid w:val="004009B6"/>
    <w:rsid w:val="004125D7"/>
    <w:rsid w:val="00423E51"/>
    <w:rsid w:val="00436B7D"/>
    <w:rsid w:val="00476C8B"/>
    <w:rsid w:val="004D1822"/>
    <w:rsid w:val="004D5965"/>
    <w:rsid w:val="004D7494"/>
    <w:rsid w:val="004D7882"/>
    <w:rsid w:val="004E58A4"/>
    <w:rsid w:val="004F697A"/>
    <w:rsid w:val="00552DB5"/>
    <w:rsid w:val="00560431"/>
    <w:rsid w:val="00594210"/>
    <w:rsid w:val="005B6AE9"/>
    <w:rsid w:val="005E223E"/>
    <w:rsid w:val="00605A55"/>
    <w:rsid w:val="00644681"/>
    <w:rsid w:val="00661A7A"/>
    <w:rsid w:val="00697D3E"/>
    <w:rsid w:val="0072605A"/>
    <w:rsid w:val="00742D3B"/>
    <w:rsid w:val="00764598"/>
    <w:rsid w:val="007E2885"/>
    <w:rsid w:val="007F3F54"/>
    <w:rsid w:val="007F64A4"/>
    <w:rsid w:val="00843C68"/>
    <w:rsid w:val="008662B9"/>
    <w:rsid w:val="00891C76"/>
    <w:rsid w:val="008B5E7D"/>
    <w:rsid w:val="008D730F"/>
    <w:rsid w:val="009261FB"/>
    <w:rsid w:val="0096719C"/>
    <w:rsid w:val="009A73AA"/>
    <w:rsid w:val="009B5F0D"/>
    <w:rsid w:val="00A10177"/>
    <w:rsid w:val="00A51651"/>
    <w:rsid w:val="00A74379"/>
    <w:rsid w:val="00AB6D65"/>
    <w:rsid w:val="00AE65B9"/>
    <w:rsid w:val="00B0489C"/>
    <w:rsid w:val="00B26F11"/>
    <w:rsid w:val="00B32293"/>
    <w:rsid w:val="00BD2C12"/>
    <w:rsid w:val="00C01662"/>
    <w:rsid w:val="00C25B3B"/>
    <w:rsid w:val="00C34F96"/>
    <w:rsid w:val="00C40BEC"/>
    <w:rsid w:val="00C56D50"/>
    <w:rsid w:val="00C66FB6"/>
    <w:rsid w:val="00CE3F7C"/>
    <w:rsid w:val="00CE46D8"/>
    <w:rsid w:val="00CF5208"/>
    <w:rsid w:val="00D4550D"/>
    <w:rsid w:val="00D5094A"/>
    <w:rsid w:val="00D53AFE"/>
    <w:rsid w:val="00DC6DB6"/>
    <w:rsid w:val="00E030B8"/>
    <w:rsid w:val="00E05549"/>
    <w:rsid w:val="00E539E1"/>
    <w:rsid w:val="00E61202"/>
    <w:rsid w:val="00EB0E84"/>
    <w:rsid w:val="00EF7EFA"/>
    <w:rsid w:val="00F764E8"/>
    <w:rsid w:val="00FD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25CC"/>
  <w15:docId w15:val="{900E38BE-9EE8-4B0A-A92F-BB9784F0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6D50"/>
    <w:pPr>
      <w:ind w:left="720"/>
      <w:contextualSpacing/>
    </w:pPr>
  </w:style>
  <w:style w:type="paragraph" w:styleId="a6">
    <w:name w:val="No Spacing"/>
    <w:uiPriority w:val="1"/>
    <w:qFormat/>
    <w:rsid w:val="0072605A"/>
    <w:pPr>
      <w:spacing w:after="0" w:line="240" w:lineRule="auto"/>
    </w:pPr>
  </w:style>
  <w:style w:type="paragraph" w:customStyle="1" w:styleId="1">
    <w:name w:val="Обычный1"/>
    <w:rsid w:val="00E612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10">
    <w:name w:val="Знак Знак1"/>
    <w:basedOn w:val="a"/>
    <w:rsid w:val="00E6120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2E333-F6C6-4049-B1AF-69A6EDA0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3</cp:revision>
  <cp:lastPrinted>2019-05-27T12:12:00Z</cp:lastPrinted>
  <dcterms:created xsi:type="dcterms:W3CDTF">2019-05-13T10:54:00Z</dcterms:created>
  <dcterms:modified xsi:type="dcterms:W3CDTF">2019-05-27T12:15:00Z</dcterms:modified>
</cp:coreProperties>
</file>