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81" w:rsidRPr="003652F8" w:rsidRDefault="00035E81" w:rsidP="00035E8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ЗВІТ</w:t>
      </w:r>
    </w:p>
    <w:p w:rsidR="00297F18" w:rsidRPr="003652F8" w:rsidRDefault="00035E81" w:rsidP="00297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базове відстеження результативності регуляторн</w:t>
      </w:r>
      <w:r w:rsidR="00A702D8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акт</w:t>
      </w:r>
      <w:r w:rsidR="00A702D8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 рішен</w:t>
      </w:r>
      <w:r w:rsidR="00A702D8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ь 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Боярської міської ради</w:t>
      </w:r>
      <w:r w:rsidR="00297F18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254FA9" w:rsidRPr="003652F8" w:rsidRDefault="00254FA9" w:rsidP="00297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530CB" w:rsidRPr="003652F8" w:rsidRDefault="004530CB" w:rsidP="004530CB">
      <w:pPr>
        <w:pStyle w:val="a3"/>
        <w:rPr>
          <w:rFonts w:ascii="Times New Roman" w:hAnsi="Times New Roman"/>
          <w:b/>
          <w:szCs w:val="28"/>
        </w:rPr>
      </w:pPr>
      <w:r w:rsidRPr="003652F8">
        <w:rPr>
          <w:rFonts w:ascii="Times New Roman" w:hAnsi="Times New Roman"/>
          <w:b/>
          <w:szCs w:val="28"/>
        </w:rPr>
        <w:t xml:space="preserve">          "Про встановлення єдиного податку на території Боярської міської ради" </w:t>
      </w:r>
      <w:r w:rsidR="00176536" w:rsidRPr="003652F8">
        <w:rPr>
          <w:rFonts w:ascii="Times New Roman" w:hAnsi="Times New Roman"/>
          <w:szCs w:val="28"/>
        </w:rPr>
        <w:t>на 2022</w:t>
      </w:r>
      <w:r w:rsidR="00712A51" w:rsidRPr="003652F8">
        <w:rPr>
          <w:rFonts w:ascii="Times New Roman" w:hAnsi="Times New Roman"/>
          <w:szCs w:val="28"/>
        </w:rPr>
        <w:t xml:space="preserve"> рік.</w:t>
      </w:r>
    </w:p>
    <w:p w:rsidR="00297F18" w:rsidRPr="003652F8" w:rsidRDefault="00A23D4F" w:rsidP="007E6B4B">
      <w:pPr>
        <w:pStyle w:val="21"/>
        <w:jc w:val="both"/>
        <w:rPr>
          <w:szCs w:val="28"/>
        </w:rPr>
      </w:pPr>
      <w:r w:rsidRPr="003652F8">
        <w:rPr>
          <w:b/>
          <w:szCs w:val="28"/>
        </w:rPr>
        <w:t xml:space="preserve">          </w:t>
      </w:r>
      <w:r w:rsidR="005A0227" w:rsidRPr="003652F8">
        <w:rPr>
          <w:b/>
          <w:szCs w:val="28"/>
        </w:rPr>
        <w:t>"</w:t>
      </w:r>
      <w:r w:rsidR="007E6B4B" w:rsidRPr="003652F8">
        <w:rPr>
          <w:b/>
          <w:szCs w:val="28"/>
        </w:rPr>
        <w:t>Про встановлення ставок податку на нерухоме майно, відмінне від земельної ділянки на території Боярської міської ради</w:t>
      </w:r>
      <w:r w:rsidR="00297F18" w:rsidRPr="003652F8">
        <w:rPr>
          <w:b/>
          <w:szCs w:val="28"/>
        </w:rPr>
        <w:t>"</w:t>
      </w:r>
      <w:r w:rsidR="005A0227" w:rsidRPr="003652F8">
        <w:rPr>
          <w:b/>
          <w:bCs/>
          <w:szCs w:val="28"/>
        </w:rPr>
        <w:t xml:space="preserve"> </w:t>
      </w:r>
      <w:r w:rsidR="00176536" w:rsidRPr="003652F8">
        <w:rPr>
          <w:bCs/>
          <w:szCs w:val="28"/>
        </w:rPr>
        <w:t>на 2022</w:t>
      </w:r>
      <w:r w:rsidR="00712A51" w:rsidRPr="003652F8">
        <w:rPr>
          <w:bCs/>
          <w:szCs w:val="28"/>
        </w:rPr>
        <w:t xml:space="preserve"> рік.</w:t>
      </w:r>
    </w:p>
    <w:p w:rsidR="005A0227" w:rsidRPr="003652F8" w:rsidRDefault="00EB3330" w:rsidP="00297F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11191" w:rsidRPr="003652F8" w:rsidRDefault="00035E81" w:rsidP="00911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Вид</w:t>
      </w:r>
      <w:r w:rsidR="0091119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назв</w:t>
      </w:r>
      <w:r w:rsidR="0091119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регуляторн</w:t>
      </w:r>
      <w:r w:rsidR="0091119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акт</w:t>
      </w:r>
      <w:r w:rsidR="0091119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652F8">
        <w:rPr>
          <w:b/>
          <w:color w:val="000000"/>
          <w:szCs w:val="28"/>
          <w:lang w:val="uk-UA"/>
        </w:rPr>
        <w:t xml:space="preserve">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Боярської міської ради «</w:t>
      </w:r>
      <w:r w:rsidRPr="003652F8">
        <w:rPr>
          <w:rFonts w:ascii="Times New Roman" w:hAnsi="Times New Roman" w:cs="Times New Roman"/>
          <w:sz w:val="28"/>
          <w:szCs w:val="28"/>
          <w:lang w:val="uk-UA"/>
        </w:rPr>
        <w:t>Про встановлення ставок податку на нерухоме</w:t>
      </w:r>
      <w:r w:rsidR="00176536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майно, відмінне від земельної ділянки </w:t>
      </w:r>
      <w:r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12A51" w:rsidRPr="003652F8">
        <w:rPr>
          <w:rFonts w:ascii="Times New Roman" w:hAnsi="Times New Roman" w:cs="Times New Roman"/>
          <w:sz w:val="28"/>
          <w:szCs w:val="28"/>
          <w:lang w:val="uk-UA"/>
        </w:rPr>
        <w:t>території Боярської міської ради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11191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"Про встановлення єдиного податку </w:t>
      </w:r>
      <w:r w:rsidR="00712A51" w:rsidRPr="003652F8">
        <w:rPr>
          <w:rFonts w:ascii="Times New Roman" w:hAnsi="Times New Roman" w:cs="Times New Roman"/>
          <w:sz w:val="28"/>
          <w:szCs w:val="28"/>
          <w:lang w:val="uk-UA"/>
        </w:rPr>
        <w:t>на території Боярської міської ради".</w:t>
      </w:r>
    </w:p>
    <w:p w:rsidR="00297F18" w:rsidRPr="003652F8" w:rsidRDefault="00297F18" w:rsidP="00911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5E81" w:rsidRPr="003652F8" w:rsidRDefault="00035E81" w:rsidP="00035E81">
      <w:pPr>
        <w:spacing w:after="0" w:line="240" w:lineRule="auto"/>
        <w:rPr>
          <w:color w:val="000000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Назва виконавця заходів з відстеження:</w:t>
      </w:r>
      <w:r w:rsidRPr="003652F8">
        <w:rPr>
          <w:color w:val="000000"/>
          <w:szCs w:val="28"/>
          <w:lang w:val="uk-UA"/>
        </w:rPr>
        <w:t xml:space="preserve"> </w:t>
      </w:r>
    </w:p>
    <w:p w:rsidR="00035E81" w:rsidRPr="003652F8" w:rsidRDefault="00176536" w:rsidP="00176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економічного розвитку та тарифної політики </w:t>
      </w:r>
      <w:r w:rsidR="00035E81" w:rsidRPr="003652F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Боярської міської ради.</w:t>
      </w:r>
    </w:p>
    <w:p w:rsidR="00297F18" w:rsidRPr="003652F8" w:rsidRDefault="00297F18" w:rsidP="00176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534D" w:rsidRPr="003652F8" w:rsidRDefault="00035E81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Pr="003652F8">
        <w:rPr>
          <w:b/>
          <w:color w:val="000000"/>
          <w:szCs w:val="28"/>
          <w:lang w:val="uk-UA"/>
        </w:rPr>
        <w:t>.</w:t>
      </w:r>
      <w:r w:rsidR="0086534D" w:rsidRPr="003652F8">
        <w:rPr>
          <w:b/>
          <w:color w:val="000000"/>
          <w:szCs w:val="28"/>
          <w:lang w:val="uk-UA"/>
        </w:rPr>
        <w:t xml:space="preserve"> </w:t>
      </w:r>
      <w:r w:rsidRPr="003652F8">
        <w:rPr>
          <w:b/>
          <w:color w:val="000000"/>
          <w:szCs w:val="28"/>
          <w:lang w:val="uk-UA"/>
        </w:rPr>
        <w:t xml:space="preserve"> </w:t>
      </w:r>
      <w:r w:rsidR="0086534D" w:rsidRPr="003652F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>Основними цілями прийняття регуляторн</w:t>
      </w:r>
      <w:r w:rsidR="006976B4" w:rsidRPr="003652F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="0086534D" w:rsidRPr="003652F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акт</w:t>
      </w:r>
      <w:r w:rsidR="006976B4" w:rsidRPr="003652F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="0086534D" w:rsidRPr="003652F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є: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впорядкування механізму сплати місцевих податків і зборів відповідно до чинного законодавства;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встановлення доцільних та обґрунтованих розмірів ставок місцевих податків і зборів з урахуванням платоспроможності суб’єктів господарювання та відповідно до потреб бюджету</w:t>
      </w:r>
      <w:r w:rsidR="00176536"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Боярської міської територіальної  громади</w:t>
      </w: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визначення порядку нарахування та строків сплати місцевих податків і зборів;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зменшення податкового навантаження на окремі категорії громадян, які потребують додаткових пільг зі сплати місцевих податків;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можли</w:t>
      </w:r>
      <w:r w:rsidR="00176536"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вість поповнити доходну частину</w:t>
      </w: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бюджету</w:t>
      </w:r>
      <w:r w:rsidR="00176536"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Боярської міської територіальної громади</w:t>
      </w: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за рахунок стабільних надходжень від сплати податків;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– вдосконалення відносин між </w:t>
      </w:r>
      <w:r w:rsidR="003265EF"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</w:t>
      </w: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ською радою та суб’єктами господарювання, пов’язаними з оподаткуванням місцевими податками і зборами;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- забезпечити відкритість процедури, прозорість дій органу місцевого самоврядування;</w:t>
      </w:r>
    </w:p>
    <w:p w:rsidR="0086534D" w:rsidRPr="003652F8" w:rsidRDefault="0086534D" w:rsidP="0086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- привести рішення </w:t>
      </w:r>
      <w:r w:rsidR="003265EF"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міс</w:t>
      </w:r>
      <w:r w:rsidRPr="003652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ької ради у відповідність до норм та вимог Податкового кодексу України.</w:t>
      </w:r>
    </w:p>
    <w:p w:rsidR="00297F18" w:rsidRPr="003652F8" w:rsidRDefault="00297F18" w:rsidP="00865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</w:p>
    <w:p w:rsidR="0086534D" w:rsidRPr="003652F8" w:rsidRDefault="00035E81" w:rsidP="0086534D">
      <w:pPr>
        <w:pStyle w:val="2"/>
        <w:tabs>
          <w:tab w:val="clear" w:pos="360"/>
          <w:tab w:val="left" w:pos="6120"/>
        </w:tabs>
        <w:ind w:right="-1"/>
        <w:jc w:val="both"/>
        <w:rPr>
          <w:b/>
          <w:color w:val="000000"/>
          <w:szCs w:val="28"/>
        </w:rPr>
      </w:pPr>
      <w:r w:rsidRPr="003652F8">
        <w:rPr>
          <w:b/>
          <w:color w:val="000000"/>
          <w:szCs w:val="28"/>
        </w:rPr>
        <w:t xml:space="preserve">4.Строк виконання заходів з відстеження: </w:t>
      </w:r>
    </w:p>
    <w:p w:rsidR="00035E81" w:rsidRPr="003652F8" w:rsidRDefault="00297F18" w:rsidP="00CE46EE">
      <w:pPr>
        <w:pStyle w:val="2"/>
        <w:tabs>
          <w:tab w:val="clear" w:pos="360"/>
          <w:tab w:val="left" w:pos="6120"/>
        </w:tabs>
        <w:spacing w:line="276" w:lineRule="auto"/>
        <w:ind w:right="-1"/>
        <w:jc w:val="both"/>
        <w:rPr>
          <w:bCs/>
          <w:color w:val="333333"/>
          <w:szCs w:val="28"/>
          <w:bdr w:val="none" w:sz="0" w:space="0" w:color="auto" w:frame="1"/>
          <w:lang w:eastAsia="ru-RU"/>
        </w:rPr>
      </w:pPr>
      <w:r w:rsidRPr="003652F8">
        <w:rPr>
          <w:bCs/>
          <w:color w:val="333333"/>
          <w:szCs w:val="28"/>
          <w:bdr w:val="none" w:sz="0" w:space="0" w:color="auto" w:frame="1"/>
          <w:lang w:eastAsia="ru-RU"/>
        </w:rPr>
        <w:t>Заходи здійснюються до дня набрання чинності.</w:t>
      </w:r>
    </w:p>
    <w:p w:rsidR="0086534D" w:rsidRPr="003652F8" w:rsidRDefault="00035E81" w:rsidP="00CE46EE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Тип відстеження: </w:t>
      </w:r>
      <w:r w:rsidR="0086534D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азове</w:t>
      </w:r>
    </w:p>
    <w:p w:rsidR="00035E81" w:rsidRPr="003652F8" w:rsidRDefault="00035E81" w:rsidP="0086534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6.Методи одержання результатів відстеження: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відстеження результативності регуляторн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були використані статистичні методи одержання результатів відстеження.</w:t>
      </w:r>
    </w:p>
    <w:p w:rsidR="00C071F1" w:rsidRPr="003652F8" w:rsidRDefault="00035E81" w:rsidP="00C071F1">
      <w:pPr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7. Дані та припущення, на основі яких відстежувалася результативність, а також способи одержання даних:</w:t>
      </w:r>
      <w:r w:rsidR="001513D6" w:rsidRPr="003652F8">
        <w:rPr>
          <w:sz w:val="28"/>
          <w:szCs w:val="28"/>
          <w:lang w:val="uk-UA"/>
        </w:rPr>
        <w:t xml:space="preserve"> </w:t>
      </w:r>
    </w:p>
    <w:p w:rsidR="00CE46EE" w:rsidRPr="003652F8" w:rsidRDefault="00C071F1" w:rsidP="00C071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513D6" w:rsidRPr="003652F8">
        <w:rPr>
          <w:rFonts w:ascii="Times New Roman" w:hAnsi="Times New Roman" w:cs="Times New Roman"/>
          <w:sz w:val="28"/>
          <w:szCs w:val="28"/>
          <w:lang w:val="uk-UA"/>
        </w:rPr>
        <w:t>адходження до бюджету</w:t>
      </w:r>
      <w:r w:rsidR="00176536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</w:t>
      </w:r>
      <w:r w:rsidR="001513D6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від сплати</w:t>
      </w:r>
      <w:r w:rsidR="005A0227" w:rsidRPr="003652F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13D6" w:rsidRPr="003652F8" w:rsidRDefault="005A0227" w:rsidP="00C071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1513D6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податк</w:t>
      </w:r>
      <w:r w:rsidRPr="003652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13D6"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на нерухоме майно, відмінне від земельної ділянки</w:t>
      </w:r>
      <w:r w:rsidRPr="003652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0227" w:rsidRPr="003652F8" w:rsidRDefault="00254FA9" w:rsidP="00CE4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227" w:rsidRPr="003652F8">
        <w:rPr>
          <w:rFonts w:ascii="Times New Roman" w:hAnsi="Times New Roman" w:cs="Times New Roman"/>
          <w:sz w:val="28"/>
          <w:szCs w:val="28"/>
          <w:lang w:val="uk-UA"/>
        </w:rPr>
        <w:t>- єдиного податку;</w:t>
      </w:r>
    </w:p>
    <w:p w:rsidR="005A0227" w:rsidRPr="003652F8" w:rsidRDefault="00254FA9" w:rsidP="00CE46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5E81" w:rsidRPr="003652F8" w:rsidRDefault="0086534D" w:rsidP="00CE4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</w:t>
      </w:r>
      <w:r w:rsidR="00035E8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Оцінка результатів реалізації регуляторн</w:t>
      </w:r>
      <w:r w:rsidR="005A0227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="00035E8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акт</w:t>
      </w:r>
      <w:r w:rsidR="005A0227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="00035E81" w:rsidRPr="003652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ступеня досягнення визначених цілей:</w:t>
      </w:r>
    </w:p>
    <w:p w:rsidR="001513D6" w:rsidRPr="003652F8" w:rsidRDefault="00035E81" w:rsidP="00CE4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Проведене базове відстеження.</w:t>
      </w:r>
    </w:p>
    <w:p w:rsidR="00035E81" w:rsidRPr="003652F8" w:rsidRDefault="00035E81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Висновок про ефективність дан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регуляторн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можна буде зробити за результатами повторного відстеження результативності регуляторн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рік з дати набрання ним</w:t>
      </w:r>
      <w:r w:rsidR="005A0227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чинності (з 01.01.20</w:t>
      </w:r>
      <w:r w:rsidR="003265EF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176536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3265EF"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р.) .</w:t>
      </w:r>
    </w:p>
    <w:p w:rsidR="00176536" w:rsidRPr="003652F8" w:rsidRDefault="00705E2E" w:rsidP="00453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Начальник </w:t>
      </w:r>
      <w:r w:rsidR="004530CB"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відділу</w:t>
      </w:r>
      <w:r w:rsidR="00176536"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76536" w:rsidRPr="003652F8" w:rsidRDefault="00176536" w:rsidP="00453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економічного розвитку</w:t>
      </w:r>
    </w:p>
    <w:p w:rsidR="00705E2E" w:rsidRPr="003652F8" w:rsidRDefault="00176536" w:rsidP="00453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тарифної політики</w:t>
      </w:r>
      <w:r w:rsidR="004530CB"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05E2E"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712A51"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А.</w:t>
      </w:r>
      <w:proofErr w:type="spellStart"/>
      <w:r w:rsidRPr="003652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Ліщук</w:t>
      </w:r>
      <w:proofErr w:type="spellEnd"/>
    </w:p>
    <w:p w:rsidR="00705E2E" w:rsidRPr="003652F8" w:rsidRDefault="00705E2E" w:rsidP="00705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2F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035E81" w:rsidRPr="003652F8" w:rsidRDefault="00035E81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35E81" w:rsidRPr="003652F8" w:rsidRDefault="00705E2E" w:rsidP="00035E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52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A6683" w:rsidRPr="003652F8" w:rsidRDefault="00FA6683">
      <w:pPr>
        <w:rPr>
          <w:lang w:val="uk-UA"/>
        </w:rPr>
      </w:pPr>
    </w:p>
    <w:sectPr w:rsidR="00FA6683" w:rsidRPr="003652F8" w:rsidSect="00FA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E81"/>
    <w:rsid w:val="00035E81"/>
    <w:rsid w:val="000B70C9"/>
    <w:rsid w:val="001513D6"/>
    <w:rsid w:val="00176536"/>
    <w:rsid w:val="001F39BD"/>
    <w:rsid w:val="00253083"/>
    <w:rsid w:val="00254FA9"/>
    <w:rsid w:val="00297F18"/>
    <w:rsid w:val="0031387A"/>
    <w:rsid w:val="003265EF"/>
    <w:rsid w:val="003652F8"/>
    <w:rsid w:val="004530CB"/>
    <w:rsid w:val="005A0227"/>
    <w:rsid w:val="006976B4"/>
    <w:rsid w:val="00705E2E"/>
    <w:rsid w:val="00712A51"/>
    <w:rsid w:val="007E6B4B"/>
    <w:rsid w:val="0086534D"/>
    <w:rsid w:val="008F452A"/>
    <w:rsid w:val="00911191"/>
    <w:rsid w:val="009C58F0"/>
    <w:rsid w:val="00A23D4F"/>
    <w:rsid w:val="00A702D8"/>
    <w:rsid w:val="00AC60C1"/>
    <w:rsid w:val="00C071F1"/>
    <w:rsid w:val="00CB2F47"/>
    <w:rsid w:val="00CE46EE"/>
    <w:rsid w:val="00EB3330"/>
    <w:rsid w:val="00F17DA6"/>
    <w:rsid w:val="00FA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83"/>
  </w:style>
  <w:style w:type="paragraph" w:styleId="2">
    <w:name w:val="heading 2"/>
    <w:basedOn w:val="a"/>
    <w:next w:val="a"/>
    <w:link w:val="20"/>
    <w:unhideWhenUsed/>
    <w:qFormat/>
    <w:rsid w:val="00035E81"/>
    <w:pPr>
      <w:keepNext/>
      <w:tabs>
        <w:tab w:val="num" w:pos="36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5E8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1">
    <w:name w:val="Основной текст1"/>
    <w:basedOn w:val="a"/>
    <w:rsid w:val="00035E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Default">
    <w:name w:val="Default"/>
    <w:rsid w:val="00151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5A0227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A0227"/>
    <w:rPr>
      <w:rFonts w:ascii="Journal" w:eastAsia="Times New Roman" w:hAnsi="Journal" w:cs="Times New Roman"/>
      <w:sz w:val="28"/>
      <w:szCs w:val="20"/>
      <w:lang w:val="uk-UA"/>
    </w:rPr>
  </w:style>
  <w:style w:type="character" w:styleId="a5">
    <w:name w:val="Strong"/>
    <w:basedOn w:val="a0"/>
    <w:uiPriority w:val="22"/>
    <w:qFormat/>
    <w:rsid w:val="00297F18"/>
    <w:rPr>
      <w:b/>
      <w:bCs/>
    </w:rPr>
  </w:style>
  <w:style w:type="paragraph" w:styleId="a6">
    <w:name w:val="List Paragraph"/>
    <w:basedOn w:val="a"/>
    <w:uiPriority w:val="34"/>
    <w:qFormat/>
    <w:rsid w:val="00297F18"/>
    <w:pPr>
      <w:ind w:left="720"/>
      <w:contextualSpacing/>
    </w:pPr>
  </w:style>
  <w:style w:type="paragraph" w:customStyle="1" w:styleId="21">
    <w:name w:val="Основной текст2"/>
    <w:basedOn w:val="a"/>
    <w:rsid w:val="007E6B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0480-9891-44E2-890C-61FE75CA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Lena</cp:lastModifiedBy>
  <cp:revision>4</cp:revision>
  <cp:lastPrinted>2020-01-03T07:45:00Z</cp:lastPrinted>
  <dcterms:created xsi:type="dcterms:W3CDTF">2022-01-12T12:18:00Z</dcterms:created>
  <dcterms:modified xsi:type="dcterms:W3CDTF">2022-01-12T13:29:00Z</dcterms:modified>
</cp:coreProperties>
</file>