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9"/>
        <w:gridCol w:w="15"/>
        <w:gridCol w:w="7019"/>
        <w:gridCol w:w="1984"/>
        <w:gridCol w:w="15"/>
      </w:tblGrid>
      <w:tr w:rsidR="00547523" w:rsidRPr="00A208B8" w:rsidTr="00FB53F5">
        <w:trPr>
          <w:gridAfter w:val="1"/>
          <w:wAfter w:w="15" w:type="dxa"/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FB53F5">
        <w:trPr>
          <w:gridAfter w:val="1"/>
          <w:wAfter w:w="15" w:type="dxa"/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gridSpan w:val="2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BD6657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медикаментів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BD6657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300 000</w:t>
            </w:r>
            <w:r w:rsidR="00697AC8" w:rsidRPr="00FB53F5">
              <w:rPr>
                <w:b/>
                <w:bCs/>
                <w:color w:val="000000"/>
              </w:rPr>
              <w:t>,00</w:t>
            </w:r>
            <w:r w:rsidR="00CF6037" w:rsidRPr="00FB53F5">
              <w:rPr>
                <w:b/>
                <w:bCs/>
                <w:color w:val="000000"/>
              </w:rPr>
              <w:t xml:space="preserve"> </w:t>
            </w:r>
          </w:p>
          <w:p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A2452B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D93B8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</w:t>
            </w:r>
            <w:r w:rsidR="00BD6657">
              <w:rPr>
                <w:bCs/>
                <w:sz w:val="28"/>
                <w:szCs w:val="28"/>
                <w:shd w:val="clear" w:color="auto" w:fill="FFFFFF"/>
              </w:rPr>
              <w:t>3.12.2009 №  1301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BD6657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D93B85">
              <w:rPr>
                <w:b/>
                <w:bCs/>
                <w:color w:val="000000"/>
              </w:rPr>
              <w:t>80</w:t>
            </w:r>
            <w:r>
              <w:rPr>
                <w:b/>
                <w:bCs/>
                <w:color w:val="000000"/>
              </w:rPr>
              <w:t>0</w:t>
            </w:r>
            <w:r w:rsidR="00CE2A91" w:rsidRPr="00FB53F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BD665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BD6657" w:rsidRPr="00FB53F5" w:rsidRDefault="00BD6657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BD6657" w:rsidRPr="00FB53F5" w:rsidRDefault="00BD6657" w:rsidP="00BD6657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1301.за рахунок субвенцій з інших місцевих бюджетів.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BD6657" w:rsidRPr="00FB53F5" w:rsidRDefault="00BD6657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1080 000</w:t>
            </w:r>
            <w:r w:rsidRPr="00FB53F5">
              <w:rPr>
                <w:b/>
                <w:bCs/>
                <w:color w:val="000000"/>
              </w:rPr>
              <w:t>,00</w:t>
            </w:r>
          </w:p>
        </w:tc>
      </w:tr>
      <w:tr w:rsidR="00BD665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BD6657" w:rsidRDefault="00AC07F5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BD6657" w:rsidRPr="00FB53F5" w:rsidRDefault="00AC07F5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Медичний огляд приписників.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BD6657" w:rsidRDefault="00AC07F5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140 058,00</w:t>
            </w:r>
          </w:p>
        </w:tc>
      </w:tr>
      <w:tr w:rsidR="00CE2A91" w:rsidRPr="00A208B8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gridSpan w:val="3"/>
            <w:shd w:val="clear" w:color="auto" w:fill="auto"/>
            <w:vAlign w:val="center"/>
            <w:hideMark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E2A91" w:rsidRPr="00FB53F5" w:rsidRDefault="00A2452B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3 32</w:t>
            </w:r>
            <w:r w:rsidR="00AC07F5">
              <w:rPr>
                <w:b/>
                <w:bCs/>
                <w:color w:val="000000"/>
              </w:rPr>
              <w:t>0 058,00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780B6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85832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E36C5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452B"/>
    <w:rsid w:val="00A252A2"/>
    <w:rsid w:val="00A423EE"/>
    <w:rsid w:val="00A67DA4"/>
    <w:rsid w:val="00AC07F5"/>
    <w:rsid w:val="00B15746"/>
    <w:rsid w:val="00B2518D"/>
    <w:rsid w:val="00B627D0"/>
    <w:rsid w:val="00B7215E"/>
    <w:rsid w:val="00BB3F6B"/>
    <w:rsid w:val="00BD6657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F36A1-6E65-4130-A7F0-69CB95DE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Alyosha</cp:lastModifiedBy>
  <cp:revision>2</cp:revision>
  <cp:lastPrinted>2023-07-04T06:44:00Z</cp:lastPrinted>
  <dcterms:created xsi:type="dcterms:W3CDTF">2023-07-04T11:58:00Z</dcterms:created>
  <dcterms:modified xsi:type="dcterms:W3CDTF">2023-07-04T11:58:00Z</dcterms:modified>
</cp:coreProperties>
</file>