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000" w:firstRow="0" w:lastRow="0" w:firstColumn="0" w:lastColumn="0" w:noHBand="0" w:noVBand="0"/>
      </w:tblPr>
      <w:tblGrid>
        <w:gridCol w:w="9531"/>
      </w:tblGrid>
      <w:tr w:rsidR="00596585" w:rsidRPr="007723B4" w:rsidTr="000D0010">
        <w:trPr>
          <w:trHeight w:val="1065"/>
        </w:trPr>
        <w:tc>
          <w:tcPr>
            <w:tcW w:w="9531" w:type="dxa"/>
          </w:tcPr>
          <w:p w:rsidR="00596585" w:rsidRPr="007723B4" w:rsidRDefault="00C567C6" w:rsidP="00596585">
            <w:pPr>
              <w:jc w:val="center"/>
            </w:pPr>
            <w:r w:rsidRPr="007723B4">
              <w:rPr>
                <w:noProof/>
                <w:lang w:val="en-US" w:eastAsia="en-US"/>
              </w:rPr>
              <w:drawing>
                <wp:inline distT="0" distB="0" distL="0" distR="0">
                  <wp:extent cx="428625" cy="6381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28625" cy="638175"/>
                          </a:xfrm>
                          <a:prstGeom prst="rect">
                            <a:avLst/>
                          </a:prstGeom>
                          <a:noFill/>
                          <a:ln w="9525">
                            <a:noFill/>
                            <a:miter lim="800000"/>
                            <a:headEnd/>
                            <a:tailEnd/>
                          </a:ln>
                        </pic:spPr>
                      </pic:pic>
                    </a:graphicData>
                  </a:graphic>
                </wp:inline>
              </w:drawing>
            </w:r>
          </w:p>
        </w:tc>
      </w:tr>
      <w:tr w:rsidR="00596585" w:rsidRPr="007723B4" w:rsidTr="000D0010">
        <w:trPr>
          <w:trHeight w:val="1260"/>
        </w:trPr>
        <w:tc>
          <w:tcPr>
            <w:tcW w:w="9531" w:type="dxa"/>
          </w:tcPr>
          <w:p w:rsidR="00596585" w:rsidRPr="007723B4" w:rsidRDefault="00596585" w:rsidP="00596585">
            <w:pPr>
              <w:pStyle w:val="a4"/>
              <w:rPr>
                <w:rFonts w:ascii="Times New Roman" w:hAnsi="Times New Roman"/>
                <w:b w:val="0"/>
                <w:color w:val="000000"/>
                <w:sz w:val="28"/>
                <w:szCs w:val="28"/>
              </w:rPr>
            </w:pPr>
            <w:r w:rsidRPr="007723B4">
              <w:rPr>
                <w:rFonts w:ascii="Times New Roman" w:hAnsi="Times New Roman"/>
                <w:b w:val="0"/>
                <w:color w:val="000000"/>
                <w:sz w:val="28"/>
                <w:szCs w:val="28"/>
              </w:rPr>
              <w:t>БОЯРСЬКА МІСЬКА РАДА</w:t>
            </w:r>
          </w:p>
          <w:p w:rsidR="00596585" w:rsidRPr="007723B4" w:rsidRDefault="00596585" w:rsidP="00596585">
            <w:pPr>
              <w:pStyle w:val="a4"/>
              <w:rPr>
                <w:rFonts w:ascii="Times New Roman" w:hAnsi="Times New Roman"/>
                <w:b w:val="0"/>
                <w:color w:val="000000"/>
                <w:sz w:val="28"/>
                <w:szCs w:val="28"/>
              </w:rPr>
            </w:pPr>
            <w:r w:rsidRPr="007723B4">
              <w:rPr>
                <w:rFonts w:ascii="Times New Roman" w:hAnsi="Times New Roman"/>
                <w:b w:val="0"/>
                <w:color w:val="000000"/>
                <w:sz w:val="28"/>
                <w:szCs w:val="28"/>
              </w:rPr>
              <w:t>КИЇВСЬКОЇ ОБЛАСТІ</w:t>
            </w:r>
          </w:p>
          <w:p w:rsidR="00596585" w:rsidRPr="007723B4" w:rsidRDefault="00596585" w:rsidP="00596585">
            <w:pPr>
              <w:pStyle w:val="1"/>
              <w:rPr>
                <w:rFonts w:eastAsia="Arial Unicode MS"/>
                <w:color w:val="000000"/>
                <w:szCs w:val="28"/>
              </w:rPr>
            </w:pPr>
            <w:r w:rsidRPr="007723B4">
              <w:rPr>
                <w:rFonts w:eastAsia="Arial Unicode MS"/>
                <w:color w:val="000000"/>
                <w:szCs w:val="28"/>
              </w:rPr>
              <w:t>БОЯРСЬКИЙ МІСЬКИЙ ГОЛОВА</w:t>
            </w:r>
          </w:p>
          <w:p w:rsidR="00596585" w:rsidRPr="007723B4" w:rsidRDefault="00596585" w:rsidP="00596585">
            <w:pPr>
              <w:rPr>
                <w:rFonts w:eastAsia="Arial Unicode MS"/>
              </w:rPr>
            </w:pPr>
          </w:p>
          <w:p w:rsidR="00596585" w:rsidRPr="007723B4" w:rsidRDefault="00596585" w:rsidP="00596585">
            <w:pPr>
              <w:jc w:val="center"/>
              <w:rPr>
                <w:rFonts w:eastAsia="Arial Unicode MS"/>
                <w:b/>
                <w:color w:val="000000"/>
                <w:sz w:val="28"/>
                <w:szCs w:val="28"/>
              </w:rPr>
            </w:pPr>
            <w:r w:rsidRPr="007723B4">
              <w:rPr>
                <w:rFonts w:eastAsia="Arial Unicode MS"/>
                <w:b/>
                <w:sz w:val="28"/>
                <w:szCs w:val="28"/>
              </w:rPr>
              <w:t>РОЗПОРЯДЖЕННЯ</w:t>
            </w:r>
          </w:p>
        </w:tc>
      </w:tr>
      <w:tr w:rsidR="00596585" w:rsidRPr="007723B4" w:rsidTr="000D0010">
        <w:trPr>
          <w:trHeight w:val="992"/>
        </w:trPr>
        <w:tc>
          <w:tcPr>
            <w:tcW w:w="9531" w:type="dxa"/>
          </w:tcPr>
          <w:p w:rsidR="00596585" w:rsidRPr="00E612A9" w:rsidRDefault="00596585" w:rsidP="00596585">
            <w:pPr>
              <w:spacing w:before="120"/>
              <w:rPr>
                <w:b/>
                <w:color w:val="000000"/>
                <w:sz w:val="28"/>
                <w:szCs w:val="28"/>
                <w:lang w:val="en-US"/>
              </w:rPr>
            </w:pPr>
            <w:r w:rsidRPr="007723B4">
              <w:rPr>
                <w:b/>
                <w:color w:val="000000"/>
                <w:sz w:val="28"/>
                <w:szCs w:val="28"/>
              </w:rPr>
              <w:t xml:space="preserve">від </w:t>
            </w:r>
            <w:r w:rsidR="0084017A">
              <w:rPr>
                <w:b/>
                <w:color w:val="000000"/>
                <w:sz w:val="28"/>
                <w:szCs w:val="28"/>
              </w:rPr>
              <w:t>1</w:t>
            </w:r>
            <w:r w:rsidR="00681A34">
              <w:rPr>
                <w:b/>
                <w:color w:val="000000"/>
                <w:sz w:val="28"/>
                <w:szCs w:val="28"/>
              </w:rPr>
              <w:t>2</w:t>
            </w:r>
            <w:r w:rsidR="00505088" w:rsidRPr="007723B4">
              <w:rPr>
                <w:b/>
                <w:color w:val="000000"/>
                <w:sz w:val="28"/>
                <w:szCs w:val="28"/>
              </w:rPr>
              <w:t xml:space="preserve"> </w:t>
            </w:r>
            <w:r w:rsidR="0084017A">
              <w:rPr>
                <w:b/>
                <w:color w:val="000000"/>
                <w:sz w:val="28"/>
                <w:szCs w:val="28"/>
              </w:rPr>
              <w:t>червня</w:t>
            </w:r>
            <w:r w:rsidR="00505088" w:rsidRPr="007723B4">
              <w:rPr>
                <w:b/>
                <w:color w:val="000000"/>
                <w:sz w:val="28"/>
                <w:szCs w:val="28"/>
              </w:rPr>
              <w:t xml:space="preserve"> </w:t>
            </w:r>
            <w:r w:rsidR="00805624" w:rsidRPr="007723B4">
              <w:rPr>
                <w:b/>
                <w:color w:val="000000"/>
                <w:sz w:val="28"/>
                <w:szCs w:val="28"/>
              </w:rPr>
              <w:t>20</w:t>
            </w:r>
            <w:r w:rsidR="009D1A00" w:rsidRPr="007723B4">
              <w:rPr>
                <w:b/>
                <w:color w:val="000000"/>
                <w:sz w:val="28"/>
                <w:szCs w:val="28"/>
              </w:rPr>
              <w:t>20</w:t>
            </w:r>
            <w:r w:rsidR="00805624" w:rsidRPr="007723B4">
              <w:rPr>
                <w:b/>
                <w:color w:val="000000"/>
                <w:sz w:val="28"/>
                <w:szCs w:val="28"/>
              </w:rPr>
              <w:t xml:space="preserve"> </w:t>
            </w:r>
            <w:r w:rsidRPr="007723B4">
              <w:rPr>
                <w:b/>
                <w:color w:val="000000"/>
                <w:sz w:val="28"/>
                <w:szCs w:val="28"/>
              </w:rPr>
              <w:t xml:space="preserve">року                          </w:t>
            </w:r>
            <w:r w:rsidR="00E130F0" w:rsidRPr="007723B4">
              <w:rPr>
                <w:b/>
                <w:color w:val="000000"/>
                <w:sz w:val="28"/>
                <w:szCs w:val="28"/>
              </w:rPr>
              <w:t xml:space="preserve">               </w:t>
            </w:r>
            <w:r w:rsidR="00805624" w:rsidRPr="007723B4">
              <w:rPr>
                <w:b/>
                <w:color w:val="000000"/>
                <w:sz w:val="28"/>
                <w:szCs w:val="28"/>
              </w:rPr>
              <w:t xml:space="preserve"> </w:t>
            </w:r>
            <w:r w:rsidR="00BD0CED" w:rsidRPr="007723B4">
              <w:rPr>
                <w:b/>
                <w:color w:val="000000"/>
                <w:sz w:val="28"/>
                <w:szCs w:val="28"/>
              </w:rPr>
              <w:t xml:space="preserve">    </w:t>
            </w:r>
            <w:r w:rsidR="00805624" w:rsidRPr="007723B4">
              <w:rPr>
                <w:b/>
                <w:color w:val="000000"/>
                <w:sz w:val="28"/>
                <w:szCs w:val="28"/>
              </w:rPr>
              <w:t xml:space="preserve">   </w:t>
            </w:r>
            <w:r w:rsidR="00D1264F" w:rsidRPr="007723B4">
              <w:rPr>
                <w:b/>
                <w:color w:val="000000"/>
                <w:sz w:val="28"/>
                <w:szCs w:val="28"/>
              </w:rPr>
              <w:t xml:space="preserve">                 </w:t>
            </w:r>
            <w:r w:rsidR="00805624" w:rsidRPr="007723B4">
              <w:rPr>
                <w:b/>
                <w:color w:val="000000"/>
                <w:sz w:val="28"/>
                <w:szCs w:val="28"/>
              </w:rPr>
              <w:t xml:space="preserve">  </w:t>
            </w:r>
            <w:r w:rsidR="00E130F0" w:rsidRPr="007723B4">
              <w:rPr>
                <w:b/>
                <w:color w:val="000000"/>
                <w:sz w:val="28"/>
                <w:szCs w:val="28"/>
              </w:rPr>
              <w:t xml:space="preserve">№ </w:t>
            </w:r>
            <w:r w:rsidR="00E612A9">
              <w:rPr>
                <w:b/>
                <w:color w:val="000000"/>
                <w:sz w:val="28"/>
                <w:szCs w:val="28"/>
                <w:lang w:val="en-US"/>
              </w:rPr>
              <w:t>02-03/145</w:t>
            </w:r>
            <w:bookmarkStart w:id="0" w:name="_GoBack"/>
            <w:bookmarkEnd w:id="0"/>
          </w:p>
          <w:p w:rsidR="00596585" w:rsidRPr="007723B4" w:rsidRDefault="00596585" w:rsidP="00596585">
            <w:pPr>
              <w:spacing w:before="120"/>
              <w:jc w:val="center"/>
              <w:rPr>
                <w:sz w:val="28"/>
                <w:szCs w:val="28"/>
              </w:rPr>
            </w:pPr>
            <w:r w:rsidRPr="007723B4">
              <w:rPr>
                <w:sz w:val="28"/>
                <w:szCs w:val="28"/>
              </w:rPr>
              <w:t>м.  Боярка</w:t>
            </w:r>
          </w:p>
          <w:p w:rsidR="00D76F6A" w:rsidRPr="007723B4" w:rsidRDefault="00D76F6A" w:rsidP="00596585">
            <w:pPr>
              <w:spacing w:before="120"/>
              <w:jc w:val="center"/>
              <w:rPr>
                <w:b/>
                <w:color w:val="000000"/>
                <w:sz w:val="28"/>
                <w:szCs w:val="28"/>
              </w:rPr>
            </w:pPr>
          </w:p>
        </w:tc>
      </w:tr>
    </w:tbl>
    <w:p w:rsidR="00061D7C" w:rsidRPr="004B5873" w:rsidRDefault="000D0010" w:rsidP="004B5873">
      <w:pPr>
        <w:pStyle w:val="Default"/>
        <w:jc w:val="center"/>
        <w:rPr>
          <w:b/>
          <w:lang w:val="uk-UA"/>
        </w:rPr>
      </w:pPr>
      <w:r w:rsidRPr="007723B4">
        <w:rPr>
          <w:b/>
          <w:sz w:val="28"/>
          <w:szCs w:val="28"/>
          <w:lang w:val="uk-UA"/>
        </w:rPr>
        <w:t xml:space="preserve">Про </w:t>
      </w:r>
      <w:r w:rsidR="0084017A">
        <w:rPr>
          <w:b/>
          <w:sz w:val="28"/>
          <w:szCs w:val="28"/>
          <w:lang w:val="uk-UA"/>
        </w:rPr>
        <w:t>послаблення протиепідемічних заходів на території м. Боярка</w:t>
      </w:r>
      <w:r w:rsidR="00B90FBF">
        <w:rPr>
          <w:b/>
          <w:sz w:val="28"/>
          <w:szCs w:val="28"/>
          <w:lang w:val="uk-UA"/>
        </w:rPr>
        <w:t>.</w:t>
      </w:r>
    </w:p>
    <w:p w:rsidR="007B201E" w:rsidRDefault="007B201E" w:rsidP="007B201E">
      <w:pPr>
        <w:pStyle w:val="Default"/>
        <w:ind w:firstLine="851"/>
        <w:rPr>
          <w:lang w:val="uk-UA"/>
        </w:rPr>
      </w:pPr>
    </w:p>
    <w:p w:rsidR="00D522AE" w:rsidRPr="007723B4" w:rsidRDefault="00D522AE" w:rsidP="007B201E">
      <w:pPr>
        <w:pStyle w:val="Default"/>
        <w:ind w:firstLine="851"/>
        <w:rPr>
          <w:lang w:val="uk-UA"/>
        </w:rPr>
      </w:pPr>
    </w:p>
    <w:p w:rsidR="00505088" w:rsidRPr="0084017A" w:rsidRDefault="0084017A" w:rsidP="007B201E">
      <w:pPr>
        <w:pStyle w:val="Default"/>
        <w:ind w:firstLine="851"/>
        <w:jc w:val="both"/>
        <w:rPr>
          <w:sz w:val="28"/>
          <w:szCs w:val="28"/>
          <w:lang w:val="uk-UA"/>
        </w:rPr>
      </w:pPr>
      <w:r w:rsidRPr="0084017A">
        <w:rPr>
          <w:w w:val="105"/>
          <w:sz w:val="28"/>
          <w:szCs w:val="28"/>
          <w:lang w:val="uk-UA"/>
        </w:rPr>
        <w:t xml:space="preserve">Враховуючи </w:t>
      </w:r>
      <w:r>
        <w:rPr>
          <w:w w:val="105"/>
          <w:sz w:val="28"/>
          <w:szCs w:val="28"/>
          <w:lang w:val="uk-UA"/>
        </w:rPr>
        <w:t xml:space="preserve">рішення, що прийняті на </w:t>
      </w:r>
      <w:r w:rsidRPr="0084017A">
        <w:rPr>
          <w:w w:val="105"/>
          <w:sz w:val="28"/>
          <w:szCs w:val="28"/>
          <w:lang w:val="uk-UA"/>
        </w:rPr>
        <w:t>позачерговому засіданні Київської обласної комісії з питань техногенно-екологічної безпеки та надзвичайних ситуацій від 04.06.2020 року, про що складено протокол № 18</w:t>
      </w:r>
      <w:r w:rsidR="00B90FBF" w:rsidRPr="0084017A">
        <w:rPr>
          <w:sz w:val="28"/>
          <w:szCs w:val="28"/>
          <w:lang w:val="uk-UA"/>
        </w:rPr>
        <w:t xml:space="preserve">, </w:t>
      </w:r>
      <w:r w:rsidR="007B201E" w:rsidRPr="0084017A">
        <w:rPr>
          <w:sz w:val="28"/>
          <w:szCs w:val="28"/>
          <w:lang w:val="uk-UA"/>
        </w:rPr>
        <w:t xml:space="preserve">керуючись </w:t>
      </w:r>
      <w:proofErr w:type="spellStart"/>
      <w:r w:rsidR="00B90FBF" w:rsidRPr="0084017A">
        <w:rPr>
          <w:sz w:val="28"/>
          <w:szCs w:val="28"/>
          <w:lang w:val="uk-UA"/>
        </w:rPr>
        <w:t>ст.ст</w:t>
      </w:r>
      <w:proofErr w:type="spellEnd"/>
      <w:r w:rsidR="007B201E" w:rsidRPr="0084017A">
        <w:rPr>
          <w:sz w:val="28"/>
          <w:szCs w:val="28"/>
          <w:lang w:val="uk-UA"/>
        </w:rPr>
        <w:t xml:space="preserve"> 1</w:t>
      </w:r>
      <w:r w:rsidR="00B90FBF" w:rsidRPr="0084017A">
        <w:rPr>
          <w:sz w:val="28"/>
          <w:szCs w:val="28"/>
          <w:lang w:val="uk-UA"/>
        </w:rPr>
        <w:t>7</w:t>
      </w:r>
      <w:r w:rsidR="007B201E" w:rsidRPr="0084017A">
        <w:rPr>
          <w:sz w:val="28"/>
          <w:szCs w:val="28"/>
          <w:lang w:val="uk-UA"/>
        </w:rPr>
        <w:t>, 1</w:t>
      </w:r>
      <w:r w:rsidR="00B90FBF" w:rsidRPr="0084017A">
        <w:rPr>
          <w:sz w:val="28"/>
          <w:szCs w:val="28"/>
          <w:lang w:val="uk-UA"/>
        </w:rPr>
        <w:t>8</w:t>
      </w:r>
      <w:r w:rsidR="007B201E" w:rsidRPr="0084017A">
        <w:rPr>
          <w:sz w:val="28"/>
          <w:szCs w:val="28"/>
          <w:lang w:val="uk-UA"/>
        </w:rPr>
        <w:t xml:space="preserve">, </w:t>
      </w:r>
      <w:r w:rsidR="00B90FBF" w:rsidRPr="0084017A">
        <w:rPr>
          <w:sz w:val="28"/>
          <w:szCs w:val="28"/>
          <w:lang w:val="uk-UA"/>
        </w:rPr>
        <w:t>4</w:t>
      </w:r>
      <w:r w:rsidR="007B201E" w:rsidRPr="0084017A">
        <w:rPr>
          <w:sz w:val="28"/>
          <w:szCs w:val="28"/>
          <w:lang w:val="uk-UA"/>
        </w:rPr>
        <w:t>2</w:t>
      </w:r>
      <w:r w:rsidR="00B90FBF" w:rsidRPr="0084017A">
        <w:rPr>
          <w:sz w:val="28"/>
          <w:szCs w:val="28"/>
          <w:lang w:val="uk-UA"/>
        </w:rPr>
        <w:t>,</w:t>
      </w:r>
      <w:r w:rsidR="007B201E" w:rsidRPr="0084017A">
        <w:rPr>
          <w:sz w:val="28"/>
          <w:szCs w:val="28"/>
          <w:lang w:val="uk-UA"/>
        </w:rPr>
        <w:t xml:space="preserve"> </w:t>
      </w:r>
      <w:r w:rsidR="00B90FBF" w:rsidRPr="0084017A">
        <w:rPr>
          <w:sz w:val="28"/>
          <w:szCs w:val="28"/>
          <w:lang w:val="uk-UA"/>
        </w:rPr>
        <w:t>59</w:t>
      </w:r>
      <w:r w:rsidR="007B201E" w:rsidRPr="0084017A">
        <w:rPr>
          <w:sz w:val="28"/>
          <w:szCs w:val="28"/>
          <w:lang w:val="uk-UA"/>
        </w:rPr>
        <w:t xml:space="preserve"> Закону України </w:t>
      </w:r>
      <w:r w:rsidR="00B90FBF" w:rsidRPr="0084017A">
        <w:rPr>
          <w:sz w:val="28"/>
          <w:szCs w:val="28"/>
          <w:lang w:val="uk-UA"/>
        </w:rPr>
        <w:t>«</w:t>
      </w:r>
      <w:r w:rsidR="007B201E" w:rsidRPr="0084017A">
        <w:rPr>
          <w:sz w:val="28"/>
          <w:szCs w:val="28"/>
          <w:lang w:val="uk-UA"/>
        </w:rPr>
        <w:t>Про місцеве самоврядування в Україні</w:t>
      </w:r>
      <w:r w:rsidR="00B90FBF" w:rsidRPr="0084017A">
        <w:rPr>
          <w:sz w:val="28"/>
          <w:szCs w:val="28"/>
          <w:lang w:val="uk-UA"/>
        </w:rPr>
        <w:t>»</w:t>
      </w:r>
      <w:r w:rsidR="007B201E" w:rsidRPr="0084017A">
        <w:rPr>
          <w:sz w:val="28"/>
          <w:szCs w:val="28"/>
          <w:lang w:val="uk-UA"/>
        </w:rPr>
        <w:t>,-</w:t>
      </w:r>
    </w:p>
    <w:p w:rsidR="007723B4" w:rsidRPr="007723B4" w:rsidRDefault="007723B4" w:rsidP="007723B4">
      <w:pPr>
        <w:pStyle w:val="Default"/>
        <w:rPr>
          <w:lang w:val="uk-UA"/>
        </w:rPr>
      </w:pPr>
    </w:p>
    <w:p w:rsidR="00FB2893" w:rsidRDefault="0084017A" w:rsidP="00E11245">
      <w:pPr>
        <w:pStyle w:val="Default"/>
        <w:numPr>
          <w:ilvl w:val="0"/>
          <w:numId w:val="7"/>
        </w:numPr>
        <w:ind w:left="0" w:firstLine="851"/>
        <w:jc w:val="both"/>
        <w:rPr>
          <w:sz w:val="28"/>
          <w:szCs w:val="28"/>
          <w:lang w:val="uk-UA"/>
        </w:rPr>
      </w:pPr>
      <w:r>
        <w:rPr>
          <w:sz w:val="28"/>
          <w:szCs w:val="28"/>
          <w:lang w:val="uk-UA"/>
        </w:rPr>
        <w:t xml:space="preserve">Запровадити </w:t>
      </w:r>
      <w:r w:rsidR="009A4993">
        <w:rPr>
          <w:sz w:val="28"/>
          <w:szCs w:val="28"/>
          <w:lang w:val="uk-UA"/>
        </w:rPr>
        <w:t>на території м. Боярка послаблення протиепідемічних заходів</w:t>
      </w:r>
      <w:r w:rsidR="001B2CCD">
        <w:rPr>
          <w:sz w:val="28"/>
          <w:szCs w:val="28"/>
          <w:lang w:val="uk-UA"/>
        </w:rPr>
        <w:t>, за умови дотримання протиепідемічних заходів</w:t>
      </w:r>
      <w:r w:rsidR="009A4993">
        <w:rPr>
          <w:sz w:val="28"/>
          <w:szCs w:val="28"/>
          <w:lang w:val="uk-UA"/>
        </w:rPr>
        <w:t>:</w:t>
      </w:r>
      <w:r w:rsidR="00650A98" w:rsidRPr="00E11245">
        <w:rPr>
          <w:sz w:val="28"/>
          <w:szCs w:val="28"/>
          <w:lang w:val="uk-UA"/>
        </w:rPr>
        <w:t xml:space="preserve"> </w:t>
      </w:r>
    </w:p>
    <w:p w:rsidR="009A4993" w:rsidRDefault="009A4993" w:rsidP="009A4993">
      <w:pPr>
        <w:pStyle w:val="Default"/>
        <w:numPr>
          <w:ilvl w:val="1"/>
          <w:numId w:val="7"/>
        </w:numPr>
        <w:ind w:left="0" w:firstLine="851"/>
        <w:jc w:val="both"/>
        <w:rPr>
          <w:sz w:val="28"/>
          <w:szCs w:val="28"/>
          <w:lang w:val="uk-UA"/>
        </w:rPr>
      </w:pPr>
      <w:r>
        <w:rPr>
          <w:sz w:val="28"/>
          <w:szCs w:val="28"/>
          <w:lang w:val="uk-UA"/>
        </w:rPr>
        <w:t>Дозволити діяльність закладів харчування, приймання відвідувачів у приміщеннях, за умови дотримання протиепідемічних заходів, зокрема дотримання відстані не менше ніж 1,5 метра між місцями для сидіння за сусідніми столами та розміщення не більше ніж чотирьох клієнтів за одним столом (без урахування дітей віком до 14 років), за умови, що суб</w:t>
      </w:r>
      <w:r w:rsidRPr="009A4993">
        <w:rPr>
          <w:sz w:val="28"/>
          <w:szCs w:val="28"/>
          <w:lang w:val="uk-UA"/>
        </w:rPr>
        <w:t>’</w:t>
      </w:r>
      <w:r>
        <w:rPr>
          <w:sz w:val="28"/>
          <w:szCs w:val="28"/>
          <w:lang w:val="uk-UA"/>
        </w:rPr>
        <w:t>єкт господарювання, який провадить таку діяльність, є оператором ринку харчових продуктів відповідно до Закону України «Про основні принципи та вимоги до безпечності та якості харчових продуктів».</w:t>
      </w:r>
    </w:p>
    <w:p w:rsidR="001B2CCD" w:rsidRDefault="009A4993" w:rsidP="009A4993">
      <w:pPr>
        <w:pStyle w:val="Default"/>
        <w:numPr>
          <w:ilvl w:val="1"/>
          <w:numId w:val="7"/>
        </w:numPr>
        <w:ind w:left="0" w:firstLine="851"/>
        <w:jc w:val="both"/>
        <w:rPr>
          <w:sz w:val="28"/>
          <w:szCs w:val="28"/>
          <w:lang w:val="uk-UA"/>
        </w:rPr>
      </w:pPr>
      <w:r>
        <w:rPr>
          <w:sz w:val="28"/>
          <w:szCs w:val="28"/>
          <w:lang w:val="uk-UA"/>
        </w:rPr>
        <w:t xml:space="preserve">Особам, які досягли 60-річного віку не дотримуватися </w:t>
      </w:r>
      <w:proofErr w:type="spellStart"/>
      <w:r>
        <w:rPr>
          <w:sz w:val="28"/>
          <w:szCs w:val="28"/>
          <w:lang w:val="uk-UA"/>
        </w:rPr>
        <w:t>зобов</w:t>
      </w:r>
      <w:proofErr w:type="spellEnd"/>
      <w:r w:rsidRPr="009A4993">
        <w:rPr>
          <w:sz w:val="28"/>
          <w:szCs w:val="28"/>
          <w:lang w:val="ru-RU"/>
        </w:rPr>
        <w:t>’</w:t>
      </w:r>
      <w:proofErr w:type="spellStart"/>
      <w:r>
        <w:rPr>
          <w:sz w:val="28"/>
          <w:szCs w:val="28"/>
          <w:lang w:val="uk-UA"/>
        </w:rPr>
        <w:t>язання</w:t>
      </w:r>
      <w:proofErr w:type="spellEnd"/>
      <w:r>
        <w:rPr>
          <w:sz w:val="28"/>
          <w:szCs w:val="28"/>
          <w:lang w:val="uk-UA"/>
        </w:rPr>
        <w:t xml:space="preserve"> щодо ізоляції.</w:t>
      </w:r>
    </w:p>
    <w:p w:rsidR="001B2CCD" w:rsidRDefault="001B2CCD" w:rsidP="009A4993">
      <w:pPr>
        <w:pStyle w:val="Default"/>
        <w:numPr>
          <w:ilvl w:val="1"/>
          <w:numId w:val="7"/>
        </w:numPr>
        <w:ind w:left="0" w:firstLine="851"/>
        <w:jc w:val="both"/>
        <w:rPr>
          <w:sz w:val="28"/>
          <w:szCs w:val="28"/>
          <w:lang w:val="uk-UA"/>
        </w:rPr>
      </w:pPr>
      <w:r>
        <w:rPr>
          <w:sz w:val="28"/>
          <w:szCs w:val="28"/>
          <w:lang w:val="uk-UA"/>
        </w:rPr>
        <w:t xml:space="preserve">Дозволити проведення релігійних заходів за умови здійснення контролю релігійною організацією за дотриманням фізичної дистанції між учасниками не менше ніж 1,5 метра та перебування не більше ніж однієї особи на 5 </w:t>
      </w:r>
      <w:proofErr w:type="spellStart"/>
      <w:r>
        <w:rPr>
          <w:sz w:val="28"/>
          <w:szCs w:val="28"/>
          <w:lang w:val="uk-UA"/>
        </w:rPr>
        <w:t>кв</w:t>
      </w:r>
      <w:proofErr w:type="spellEnd"/>
      <w:r>
        <w:rPr>
          <w:sz w:val="28"/>
          <w:szCs w:val="28"/>
          <w:lang w:val="uk-UA"/>
        </w:rPr>
        <w:t>. метрах площі будівлі, якщо релігійних захід проводиться в приміщенні.</w:t>
      </w:r>
    </w:p>
    <w:p w:rsidR="001B2CCD" w:rsidRDefault="001B2CCD" w:rsidP="009A4993">
      <w:pPr>
        <w:pStyle w:val="Default"/>
        <w:numPr>
          <w:ilvl w:val="1"/>
          <w:numId w:val="7"/>
        </w:numPr>
        <w:ind w:left="0" w:firstLine="851"/>
        <w:jc w:val="both"/>
        <w:rPr>
          <w:sz w:val="28"/>
          <w:szCs w:val="28"/>
          <w:lang w:val="uk-UA"/>
        </w:rPr>
      </w:pPr>
      <w:r>
        <w:rPr>
          <w:sz w:val="28"/>
          <w:szCs w:val="28"/>
          <w:lang w:val="uk-UA"/>
        </w:rPr>
        <w:t xml:space="preserve">Дозволити діяльність закладів культури, зокрема прийманням відвідувачів за рішенням власника (органу управління), у тому числі культурних заходів, за умови перебування не більше однієї особи на 5 </w:t>
      </w:r>
      <w:proofErr w:type="spellStart"/>
      <w:r>
        <w:rPr>
          <w:sz w:val="28"/>
          <w:szCs w:val="28"/>
          <w:lang w:val="uk-UA"/>
        </w:rPr>
        <w:t>кв</w:t>
      </w:r>
      <w:proofErr w:type="spellEnd"/>
      <w:r>
        <w:rPr>
          <w:sz w:val="28"/>
          <w:szCs w:val="28"/>
          <w:lang w:val="uk-UA"/>
        </w:rPr>
        <w:t>. метрів площі приміщення, де проводиться захід.</w:t>
      </w:r>
    </w:p>
    <w:p w:rsidR="00D522AE" w:rsidRDefault="001B2CCD" w:rsidP="009A4993">
      <w:pPr>
        <w:pStyle w:val="Default"/>
        <w:numPr>
          <w:ilvl w:val="1"/>
          <w:numId w:val="7"/>
        </w:numPr>
        <w:ind w:left="0" w:firstLine="851"/>
        <w:jc w:val="both"/>
        <w:rPr>
          <w:sz w:val="28"/>
          <w:szCs w:val="28"/>
          <w:lang w:val="uk-UA"/>
        </w:rPr>
      </w:pPr>
      <w:r>
        <w:rPr>
          <w:sz w:val="28"/>
          <w:szCs w:val="28"/>
          <w:lang w:val="uk-UA"/>
        </w:rPr>
        <w:t xml:space="preserve">Дозволити діяльність закладів, що </w:t>
      </w:r>
      <w:r w:rsidR="00D522AE">
        <w:rPr>
          <w:sz w:val="28"/>
          <w:szCs w:val="28"/>
          <w:lang w:val="uk-UA"/>
        </w:rPr>
        <w:t>надають послуги з розміщення, крім дитячих закладів оздоровлення та відпочинку.</w:t>
      </w:r>
    </w:p>
    <w:p w:rsidR="00D522AE" w:rsidRDefault="00D522AE" w:rsidP="009A4993">
      <w:pPr>
        <w:pStyle w:val="Default"/>
        <w:numPr>
          <w:ilvl w:val="1"/>
          <w:numId w:val="7"/>
        </w:numPr>
        <w:ind w:left="0" w:firstLine="851"/>
        <w:jc w:val="both"/>
        <w:rPr>
          <w:sz w:val="28"/>
          <w:szCs w:val="28"/>
          <w:lang w:val="uk-UA"/>
        </w:rPr>
      </w:pPr>
      <w:r>
        <w:rPr>
          <w:sz w:val="28"/>
          <w:szCs w:val="28"/>
          <w:lang w:val="uk-UA"/>
        </w:rPr>
        <w:t>Відкрити для відвідування кладовища.</w:t>
      </w:r>
    </w:p>
    <w:p w:rsidR="00596585" w:rsidRPr="007723B4" w:rsidRDefault="00596585" w:rsidP="00B90FBF">
      <w:pPr>
        <w:pStyle w:val="Default"/>
        <w:numPr>
          <w:ilvl w:val="0"/>
          <w:numId w:val="7"/>
        </w:numPr>
        <w:ind w:left="0" w:firstLine="851"/>
        <w:jc w:val="both"/>
        <w:rPr>
          <w:sz w:val="28"/>
          <w:szCs w:val="28"/>
          <w:lang w:val="uk-UA"/>
        </w:rPr>
      </w:pPr>
      <w:r w:rsidRPr="007723B4">
        <w:rPr>
          <w:sz w:val="28"/>
          <w:szCs w:val="28"/>
          <w:lang w:val="uk-UA"/>
        </w:rPr>
        <w:lastRenderedPageBreak/>
        <w:t>Контроль за виконанням цього розпорядження п</w:t>
      </w:r>
      <w:r w:rsidR="005B32FE" w:rsidRPr="007723B4">
        <w:rPr>
          <w:sz w:val="28"/>
          <w:szCs w:val="28"/>
          <w:lang w:val="uk-UA"/>
        </w:rPr>
        <w:t>окласти на заступник</w:t>
      </w:r>
      <w:r w:rsidR="00B90FBF">
        <w:rPr>
          <w:sz w:val="28"/>
          <w:szCs w:val="28"/>
          <w:lang w:val="uk-UA"/>
        </w:rPr>
        <w:t>ів</w:t>
      </w:r>
      <w:r w:rsidR="005B32FE" w:rsidRPr="007723B4">
        <w:rPr>
          <w:sz w:val="28"/>
          <w:szCs w:val="28"/>
          <w:lang w:val="uk-UA"/>
        </w:rPr>
        <w:t xml:space="preserve"> </w:t>
      </w:r>
      <w:r w:rsidRPr="007723B4">
        <w:rPr>
          <w:sz w:val="28"/>
          <w:szCs w:val="28"/>
          <w:lang w:val="uk-UA"/>
        </w:rPr>
        <w:t>міськ</w:t>
      </w:r>
      <w:r w:rsidR="005B32FE" w:rsidRPr="007723B4">
        <w:rPr>
          <w:sz w:val="28"/>
          <w:szCs w:val="28"/>
          <w:lang w:val="uk-UA"/>
        </w:rPr>
        <w:t xml:space="preserve">ого голови за </w:t>
      </w:r>
      <w:r w:rsidR="006B02BC">
        <w:rPr>
          <w:sz w:val="28"/>
          <w:szCs w:val="28"/>
          <w:lang w:val="uk-UA"/>
        </w:rPr>
        <w:t xml:space="preserve">відповідними </w:t>
      </w:r>
      <w:r w:rsidR="005B32FE" w:rsidRPr="007723B4">
        <w:rPr>
          <w:sz w:val="28"/>
          <w:szCs w:val="28"/>
          <w:lang w:val="uk-UA"/>
        </w:rPr>
        <w:t>напрям</w:t>
      </w:r>
      <w:r w:rsidR="006B02BC">
        <w:rPr>
          <w:sz w:val="28"/>
          <w:szCs w:val="28"/>
          <w:lang w:val="uk-UA"/>
        </w:rPr>
        <w:t>ками</w:t>
      </w:r>
      <w:r w:rsidRPr="007723B4">
        <w:rPr>
          <w:sz w:val="28"/>
          <w:szCs w:val="28"/>
          <w:lang w:val="uk-UA"/>
        </w:rPr>
        <w:t>.</w:t>
      </w:r>
    </w:p>
    <w:p w:rsidR="00DC17EC" w:rsidRPr="007723B4" w:rsidRDefault="00DC17EC" w:rsidP="000A1197">
      <w:pPr>
        <w:pStyle w:val="a3"/>
        <w:ind w:left="851"/>
        <w:jc w:val="both"/>
        <w:rPr>
          <w:sz w:val="28"/>
          <w:szCs w:val="28"/>
          <w:lang w:val="uk-UA"/>
        </w:rPr>
      </w:pPr>
    </w:p>
    <w:tbl>
      <w:tblPr>
        <w:tblW w:w="0" w:type="auto"/>
        <w:tblLook w:val="01E0" w:firstRow="1" w:lastRow="1" w:firstColumn="1" w:lastColumn="1" w:noHBand="0" w:noVBand="0"/>
      </w:tblPr>
      <w:tblGrid>
        <w:gridCol w:w="6228"/>
        <w:gridCol w:w="3236"/>
      </w:tblGrid>
      <w:tr w:rsidR="00167C8B" w:rsidRPr="00167C8B" w:rsidTr="007D119E">
        <w:tc>
          <w:tcPr>
            <w:tcW w:w="6228" w:type="dxa"/>
            <w:shd w:val="clear" w:color="auto" w:fill="auto"/>
          </w:tcPr>
          <w:p w:rsidR="00505088" w:rsidRPr="00167C8B" w:rsidRDefault="009D1A00" w:rsidP="00DD79B0">
            <w:pPr>
              <w:jc w:val="both"/>
              <w:rPr>
                <w:b/>
                <w:sz w:val="28"/>
                <w:szCs w:val="28"/>
              </w:rPr>
            </w:pPr>
            <w:r w:rsidRPr="00167C8B">
              <w:rPr>
                <w:b/>
                <w:sz w:val="28"/>
                <w:szCs w:val="28"/>
              </w:rPr>
              <w:t>М</w:t>
            </w:r>
            <w:r w:rsidR="00505088" w:rsidRPr="00167C8B">
              <w:rPr>
                <w:b/>
                <w:sz w:val="28"/>
                <w:szCs w:val="28"/>
              </w:rPr>
              <w:t>іськ</w:t>
            </w:r>
            <w:r w:rsidRPr="00167C8B">
              <w:rPr>
                <w:b/>
                <w:sz w:val="28"/>
                <w:szCs w:val="28"/>
              </w:rPr>
              <w:t>ий</w:t>
            </w:r>
            <w:r w:rsidR="00505088" w:rsidRPr="00167C8B">
              <w:rPr>
                <w:b/>
                <w:sz w:val="28"/>
                <w:szCs w:val="28"/>
              </w:rPr>
              <w:t xml:space="preserve"> голов</w:t>
            </w:r>
            <w:r w:rsidRPr="00167C8B">
              <w:rPr>
                <w:b/>
                <w:sz w:val="28"/>
                <w:szCs w:val="28"/>
              </w:rPr>
              <w:t>а</w:t>
            </w:r>
            <w:r w:rsidR="00505088" w:rsidRPr="00167C8B">
              <w:rPr>
                <w:b/>
                <w:sz w:val="28"/>
                <w:szCs w:val="28"/>
              </w:rPr>
              <w:t xml:space="preserve">                                            </w:t>
            </w:r>
            <w:r w:rsidR="00DD79B0" w:rsidRPr="00167C8B">
              <w:rPr>
                <w:b/>
                <w:sz w:val="28"/>
                <w:szCs w:val="28"/>
              </w:rPr>
              <w:t xml:space="preserve">                 </w:t>
            </w:r>
            <w:r w:rsidR="00505088" w:rsidRPr="00167C8B">
              <w:rPr>
                <w:b/>
                <w:sz w:val="28"/>
                <w:szCs w:val="28"/>
              </w:rPr>
              <w:t xml:space="preserve"> </w:t>
            </w:r>
            <w:r w:rsidR="00B41399" w:rsidRPr="00167C8B">
              <w:rPr>
                <w:b/>
                <w:sz w:val="28"/>
                <w:szCs w:val="28"/>
              </w:rPr>
              <w:t xml:space="preserve">                        </w:t>
            </w:r>
            <w:r w:rsidR="00505088" w:rsidRPr="00167C8B">
              <w:rPr>
                <w:b/>
                <w:sz w:val="28"/>
                <w:szCs w:val="28"/>
              </w:rPr>
              <w:t xml:space="preserve">                     </w:t>
            </w:r>
          </w:p>
          <w:p w:rsidR="00505088" w:rsidRPr="00167C8B" w:rsidRDefault="00505088" w:rsidP="007255E9">
            <w:pPr>
              <w:rPr>
                <w:sz w:val="28"/>
                <w:szCs w:val="28"/>
              </w:rPr>
            </w:pPr>
          </w:p>
        </w:tc>
        <w:tc>
          <w:tcPr>
            <w:tcW w:w="3236" w:type="dxa"/>
            <w:shd w:val="clear" w:color="auto" w:fill="auto"/>
          </w:tcPr>
          <w:p w:rsidR="00505088" w:rsidRPr="00167C8B" w:rsidRDefault="00505088" w:rsidP="007255E9">
            <w:pPr>
              <w:rPr>
                <w:b/>
                <w:sz w:val="28"/>
                <w:szCs w:val="28"/>
              </w:rPr>
            </w:pPr>
            <w:r w:rsidRPr="00167C8B">
              <w:rPr>
                <w:b/>
                <w:sz w:val="28"/>
                <w:szCs w:val="28"/>
              </w:rPr>
              <w:t xml:space="preserve">   </w:t>
            </w:r>
            <w:r w:rsidR="00DD79B0" w:rsidRPr="00167C8B">
              <w:rPr>
                <w:b/>
                <w:sz w:val="28"/>
                <w:szCs w:val="28"/>
              </w:rPr>
              <w:t xml:space="preserve">          </w:t>
            </w:r>
            <w:r w:rsidRPr="00167C8B">
              <w:rPr>
                <w:b/>
                <w:sz w:val="28"/>
                <w:szCs w:val="28"/>
              </w:rPr>
              <w:t xml:space="preserve">  </w:t>
            </w:r>
            <w:r w:rsidR="00B41399" w:rsidRPr="00167C8B">
              <w:rPr>
                <w:b/>
                <w:sz w:val="28"/>
                <w:szCs w:val="28"/>
              </w:rPr>
              <w:t xml:space="preserve">     </w:t>
            </w:r>
            <w:r w:rsidR="009D1A00" w:rsidRPr="00167C8B">
              <w:rPr>
                <w:b/>
                <w:sz w:val="28"/>
                <w:szCs w:val="28"/>
              </w:rPr>
              <w:t>О</w:t>
            </w:r>
            <w:r w:rsidRPr="00167C8B">
              <w:rPr>
                <w:b/>
                <w:sz w:val="28"/>
                <w:szCs w:val="28"/>
              </w:rPr>
              <w:t xml:space="preserve">. </w:t>
            </w:r>
            <w:r w:rsidR="009D1A00" w:rsidRPr="00167C8B">
              <w:rPr>
                <w:b/>
                <w:sz w:val="28"/>
                <w:szCs w:val="28"/>
              </w:rPr>
              <w:t>ЗАРУБІН</w:t>
            </w:r>
          </w:p>
          <w:p w:rsidR="00505088" w:rsidRPr="00167C8B" w:rsidRDefault="00505088" w:rsidP="007255E9">
            <w:pPr>
              <w:rPr>
                <w:b/>
                <w:sz w:val="28"/>
                <w:szCs w:val="28"/>
              </w:rPr>
            </w:pPr>
          </w:p>
          <w:p w:rsidR="00505088" w:rsidRPr="00167C8B" w:rsidRDefault="00505088" w:rsidP="007255E9">
            <w:pPr>
              <w:rPr>
                <w:b/>
                <w:sz w:val="28"/>
                <w:szCs w:val="28"/>
              </w:rPr>
            </w:pPr>
          </w:p>
        </w:tc>
      </w:tr>
    </w:tbl>
    <w:p w:rsidR="00167C8B" w:rsidRPr="00D522AE" w:rsidRDefault="00167C8B" w:rsidP="00167C8B">
      <w:pPr>
        <w:rPr>
          <w:b/>
          <w:color w:val="FFFFFF" w:themeColor="background1"/>
          <w:sz w:val="28"/>
          <w:szCs w:val="28"/>
        </w:rPr>
      </w:pPr>
      <w:r w:rsidRPr="00D522AE">
        <w:rPr>
          <w:b/>
          <w:color w:val="FFFFFF" w:themeColor="background1"/>
          <w:sz w:val="28"/>
          <w:szCs w:val="28"/>
        </w:rPr>
        <w:t>Начальник</w:t>
      </w:r>
    </w:p>
    <w:p w:rsidR="00650A98" w:rsidRPr="00D522AE" w:rsidRDefault="00167C8B" w:rsidP="00167C8B">
      <w:pPr>
        <w:rPr>
          <w:b/>
          <w:color w:val="FFFFFF" w:themeColor="background1"/>
          <w:sz w:val="28"/>
          <w:szCs w:val="28"/>
        </w:rPr>
      </w:pPr>
      <w:r w:rsidRPr="00D522AE">
        <w:rPr>
          <w:b/>
          <w:color w:val="FFFFFF" w:themeColor="background1"/>
          <w:sz w:val="28"/>
          <w:szCs w:val="28"/>
        </w:rPr>
        <w:t xml:space="preserve">загального відділу                                                                  Л. ОСТРОЛУЦЬКА </w:t>
      </w:r>
    </w:p>
    <w:p w:rsidR="00AF0461" w:rsidRPr="00D522AE" w:rsidRDefault="00AF0461" w:rsidP="00AF0461">
      <w:pPr>
        <w:rPr>
          <w:b/>
          <w:color w:val="FFFFFF" w:themeColor="background1"/>
          <w:sz w:val="28"/>
          <w:szCs w:val="28"/>
        </w:rPr>
      </w:pPr>
    </w:p>
    <w:p w:rsidR="00AF0461" w:rsidRPr="00D522AE" w:rsidRDefault="00AF0461" w:rsidP="00AF0461">
      <w:pPr>
        <w:rPr>
          <w:b/>
          <w:color w:val="FFFFFF" w:themeColor="background1"/>
          <w:sz w:val="28"/>
          <w:szCs w:val="28"/>
        </w:rPr>
      </w:pPr>
    </w:p>
    <w:p w:rsidR="00AF0461" w:rsidRPr="00FB2819" w:rsidRDefault="00AF0461" w:rsidP="00AF0461">
      <w:pPr>
        <w:rPr>
          <w:b/>
          <w:sz w:val="28"/>
          <w:szCs w:val="28"/>
        </w:rPr>
      </w:pPr>
    </w:p>
    <w:p w:rsidR="00AF0461" w:rsidRPr="00FB2819" w:rsidRDefault="00AF0461" w:rsidP="00AF0461">
      <w:pPr>
        <w:rPr>
          <w:b/>
          <w:sz w:val="28"/>
          <w:szCs w:val="28"/>
        </w:rPr>
      </w:pPr>
    </w:p>
    <w:p w:rsidR="00AF0461" w:rsidRPr="00FB2819" w:rsidRDefault="00AF0461" w:rsidP="00AF0461">
      <w:pPr>
        <w:rPr>
          <w:b/>
          <w:sz w:val="28"/>
          <w:szCs w:val="28"/>
        </w:rPr>
      </w:pPr>
    </w:p>
    <w:p w:rsidR="00AF0461" w:rsidRPr="00167C8B" w:rsidRDefault="00AF0461" w:rsidP="00AF0461">
      <w:pPr>
        <w:rPr>
          <w:b/>
          <w:sz w:val="28"/>
          <w:szCs w:val="28"/>
        </w:rPr>
      </w:pPr>
    </w:p>
    <w:p w:rsidR="00AF0461" w:rsidRPr="00167C8B" w:rsidRDefault="00AF0461" w:rsidP="00AF0461">
      <w:pPr>
        <w:rPr>
          <w:b/>
          <w:sz w:val="28"/>
          <w:szCs w:val="28"/>
        </w:rPr>
      </w:pPr>
    </w:p>
    <w:p w:rsidR="00AF0461" w:rsidRPr="00167C8B" w:rsidRDefault="00AF0461" w:rsidP="00AF0461">
      <w:pPr>
        <w:rPr>
          <w:b/>
          <w:sz w:val="28"/>
          <w:szCs w:val="28"/>
        </w:rPr>
      </w:pPr>
    </w:p>
    <w:p w:rsidR="00AF0461" w:rsidRDefault="00AF0461" w:rsidP="00AF0461">
      <w:pPr>
        <w:rPr>
          <w:b/>
          <w:color w:val="FFFFFF" w:themeColor="background1"/>
          <w:sz w:val="28"/>
          <w:szCs w:val="28"/>
        </w:rPr>
      </w:pPr>
    </w:p>
    <w:p w:rsidR="00AF0461" w:rsidRDefault="00AF0461" w:rsidP="00AF0461">
      <w:pPr>
        <w:rPr>
          <w:b/>
          <w:color w:val="FFFFFF" w:themeColor="background1"/>
          <w:sz w:val="28"/>
          <w:szCs w:val="28"/>
        </w:rPr>
      </w:pPr>
    </w:p>
    <w:p w:rsidR="00AF0461" w:rsidRDefault="00AF0461" w:rsidP="00AF0461">
      <w:pPr>
        <w:rPr>
          <w:b/>
          <w:color w:val="FFFFFF" w:themeColor="background1"/>
          <w:sz w:val="28"/>
          <w:szCs w:val="28"/>
        </w:rPr>
      </w:pPr>
    </w:p>
    <w:p w:rsidR="00AF0461" w:rsidRDefault="00AF0461" w:rsidP="00AF0461">
      <w:pPr>
        <w:rPr>
          <w:b/>
          <w:color w:val="FFFFFF" w:themeColor="background1"/>
          <w:sz w:val="28"/>
          <w:szCs w:val="28"/>
        </w:rPr>
      </w:pPr>
    </w:p>
    <w:p w:rsidR="00AF0461" w:rsidRDefault="00AF0461" w:rsidP="00AF0461">
      <w:pPr>
        <w:rPr>
          <w:b/>
          <w:color w:val="FFFFFF" w:themeColor="background1"/>
          <w:sz w:val="28"/>
          <w:szCs w:val="28"/>
        </w:rPr>
      </w:pPr>
    </w:p>
    <w:p w:rsidR="00AF0461" w:rsidRDefault="00AF0461" w:rsidP="00AF0461">
      <w:pPr>
        <w:rPr>
          <w:b/>
          <w:color w:val="FFFFFF" w:themeColor="background1"/>
          <w:sz w:val="28"/>
          <w:szCs w:val="28"/>
        </w:rPr>
      </w:pPr>
    </w:p>
    <w:p w:rsidR="00AF0461" w:rsidRDefault="00AF0461" w:rsidP="00AF0461">
      <w:pPr>
        <w:rPr>
          <w:b/>
          <w:color w:val="FFFFFF" w:themeColor="background1"/>
          <w:sz w:val="28"/>
          <w:szCs w:val="28"/>
        </w:rPr>
      </w:pPr>
    </w:p>
    <w:p w:rsidR="00CC64B1" w:rsidRDefault="00CC64B1" w:rsidP="00505088">
      <w:pPr>
        <w:pStyle w:val="a7"/>
        <w:ind w:left="0"/>
        <w:jc w:val="right"/>
        <w:rPr>
          <w:b/>
          <w:szCs w:val="28"/>
        </w:rPr>
      </w:pPr>
    </w:p>
    <w:p w:rsidR="007A5529" w:rsidRDefault="007A5529" w:rsidP="00505088">
      <w:pPr>
        <w:pStyle w:val="a7"/>
        <w:ind w:left="0"/>
        <w:jc w:val="right"/>
        <w:rPr>
          <w:b/>
          <w:szCs w:val="28"/>
        </w:rPr>
      </w:pPr>
    </w:p>
    <w:p w:rsidR="00CC64B1" w:rsidRDefault="00CC64B1" w:rsidP="00505088">
      <w:pPr>
        <w:pStyle w:val="a7"/>
        <w:ind w:left="0"/>
        <w:jc w:val="right"/>
        <w:rPr>
          <w:b/>
          <w:szCs w:val="28"/>
        </w:rPr>
      </w:pPr>
    </w:p>
    <w:p w:rsidR="00CC64B1" w:rsidRDefault="00CC64B1" w:rsidP="00505088">
      <w:pPr>
        <w:pStyle w:val="a7"/>
        <w:ind w:left="0"/>
        <w:jc w:val="right"/>
        <w:rPr>
          <w:b/>
          <w:szCs w:val="28"/>
        </w:rPr>
      </w:pPr>
    </w:p>
    <w:p w:rsidR="00CC64B1" w:rsidRDefault="00CC64B1" w:rsidP="00505088">
      <w:pPr>
        <w:pStyle w:val="a7"/>
        <w:ind w:left="0"/>
        <w:jc w:val="right"/>
        <w:rPr>
          <w:b/>
          <w:szCs w:val="28"/>
        </w:rPr>
      </w:pPr>
    </w:p>
    <w:p w:rsidR="00CC64B1" w:rsidRDefault="00CC64B1" w:rsidP="00505088">
      <w:pPr>
        <w:pStyle w:val="a7"/>
        <w:ind w:left="0"/>
        <w:jc w:val="right"/>
        <w:rPr>
          <w:b/>
          <w:szCs w:val="28"/>
        </w:rPr>
      </w:pPr>
    </w:p>
    <w:p w:rsidR="00CC64B1" w:rsidRDefault="00CC64B1" w:rsidP="00505088">
      <w:pPr>
        <w:pStyle w:val="a7"/>
        <w:ind w:left="0"/>
        <w:jc w:val="right"/>
        <w:rPr>
          <w:b/>
          <w:szCs w:val="28"/>
        </w:rPr>
      </w:pPr>
    </w:p>
    <w:p w:rsidR="00CC64B1" w:rsidRDefault="00CC64B1" w:rsidP="00505088">
      <w:pPr>
        <w:pStyle w:val="a7"/>
        <w:ind w:left="0"/>
        <w:jc w:val="right"/>
        <w:rPr>
          <w:b/>
          <w:szCs w:val="28"/>
        </w:rPr>
      </w:pPr>
    </w:p>
    <w:p w:rsidR="00167C8B" w:rsidRDefault="00167C8B" w:rsidP="00505088">
      <w:pPr>
        <w:pStyle w:val="a7"/>
        <w:ind w:left="0"/>
        <w:jc w:val="right"/>
        <w:rPr>
          <w:b/>
          <w:szCs w:val="28"/>
        </w:rPr>
      </w:pPr>
    </w:p>
    <w:p w:rsidR="00167C8B" w:rsidRDefault="00167C8B" w:rsidP="00505088">
      <w:pPr>
        <w:pStyle w:val="a7"/>
        <w:ind w:left="0"/>
        <w:jc w:val="right"/>
        <w:rPr>
          <w:b/>
          <w:szCs w:val="28"/>
        </w:rPr>
      </w:pPr>
    </w:p>
    <w:p w:rsidR="00167C8B" w:rsidRDefault="00167C8B" w:rsidP="00505088">
      <w:pPr>
        <w:pStyle w:val="a7"/>
        <w:ind w:left="0"/>
        <w:jc w:val="right"/>
        <w:rPr>
          <w:b/>
          <w:szCs w:val="28"/>
        </w:rPr>
      </w:pPr>
    </w:p>
    <w:p w:rsidR="009F5ED4" w:rsidRDefault="009F5ED4" w:rsidP="00505088">
      <w:pPr>
        <w:pStyle w:val="a7"/>
        <w:ind w:left="0"/>
        <w:jc w:val="right"/>
        <w:rPr>
          <w:b/>
          <w:szCs w:val="28"/>
        </w:rPr>
      </w:pPr>
    </w:p>
    <w:p w:rsidR="009F5ED4" w:rsidRDefault="009F5ED4" w:rsidP="00505088">
      <w:pPr>
        <w:pStyle w:val="a7"/>
        <w:ind w:left="0"/>
        <w:jc w:val="right"/>
        <w:rPr>
          <w:b/>
          <w:szCs w:val="28"/>
        </w:rPr>
      </w:pPr>
    </w:p>
    <w:p w:rsidR="00E11245" w:rsidRDefault="00E11245" w:rsidP="00505088">
      <w:pPr>
        <w:pStyle w:val="a7"/>
        <w:ind w:left="0"/>
        <w:jc w:val="right"/>
        <w:rPr>
          <w:b/>
          <w:szCs w:val="28"/>
        </w:rPr>
      </w:pPr>
    </w:p>
    <w:p w:rsidR="00E11245" w:rsidRDefault="00E11245" w:rsidP="00505088">
      <w:pPr>
        <w:pStyle w:val="a7"/>
        <w:ind w:left="0"/>
        <w:jc w:val="right"/>
        <w:rPr>
          <w:b/>
          <w:szCs w:val="28"/>
        </w:rPr>
      </w:pPr>
    </w:p>
    <w:p w:rsidR="00E11245" w:rsidRDefault="00E11245" w:rsidP="00505088">
      <w:pPr>
        <w:pStyle w:val="a7"/>
        <w:ind w:left="0"/>
        <w:jc w:val="right"/>
        <w:rPr>
          <w:b/>
          <w:szCs w:val="28"/>
        </w:rPr>
      </w:pPr>
    </w:p>
    <w:p w:rsidR="00E11245" w:rsidRDefault="00E11245" w:rsidP="00505088">
      <w:pPr>
        <w:pStyle w:val="a7"/>
        <w:ind w:left="0"/>
        <w:jc w:val="right"/>
        <w:rPr>
          <w:b/>
          <w:szCs w:val="28"/>
        </w:rPr>
      </w:pPr>
    </w:p>
    <w:p w:rsidR="00E11245" w:rsidRDefault="00E11245" w:rsidP="00505088">
      <w:pPr>
        <w:pStyle w:val="a7"/>
        <w:ind w:left="0"/>
        <w:jc w:val="right"/>
        <w:rPr>
          <w:b/>
          <w:szCs w:val="28"/>
        </w:rPr>
      </w:pPr>
    </w:p>
    <w:p w:rsidR="00D522AE" w:rsidRDefault="00D522AE" w:rsidP="00505088">
      <w:pPr>
        <w:pStyle w:val="a7"/>
        <w:ind w:left="0"/>
        <w:jc w:val="right"/>
        <w:rPr>
          <w:b/>
          <w:szCs w:val="28"/>
        </w:rPr>
      </w:pPr>
    </w:p>
    <w:p w:rsidR="00D522AE" w:rsidRDefault="00D522AE" w:rsidP="00505088">
      <w:pPr>
        <w:pStyle w:val="a7"/>
        <w:ind w:left="0"/>
        <w:jc w:val="right"/>
        <w:rPr>
          <w:b/>
          <w:szCs w:val="28"/>
        </w:rPr>
      </w:pPr>
    </w:p>
    <w:p w:rsidR="00D522AE" w:rsidRDefault="00D522AE" w:rsidP="00505088">
      <w:pPr>
        <w:pStyle w:val="a7"/>
        <w:ind w:left="0"/>
        <w:jc w:val="right"/>
        <w:rPr>
          <w:b/>
          <w:szCs w:val="28"/>
        </w:rPr>
      </w:pPr>
    </w:p>
    <w:p w:rsidR="00D522AE" w:rsidRDefault="00D522AE" w:rsidP="00505088">
      <w:pPr>
        <w:pStyle w:val="a7"/>
        <w:ind w:left="0"/>
        <w:jc w:val="right"/>
        <w:rPr>
          <w:b/>
          <w:szCs w:val="28"/>
        </w:rPr>
      </w:pPr>
    </w:p>
    <w:p w:rsidR="00D522AE" w:rsidRDefault="00D522AE" w:rsidP="00505088">
      <w:pPr>
        <w:pStyle w:val="a7"/>
        <w:ind w:left="0"/>
        <w:jc w:val="right"/>
        <w:rPr>
          <w:b/>
          <w:szCs w:val="28"/>
        </w:rPr>
      </w:pPr>
    </w:p>
    <w:p w:rsidR="00D522AE" w:rsidRDefault="00D522AE" w:rsidP="00505088">
      <w:pPr>
        <w:pStyle w:val="a7"/>
        <w:ind w:left="0"/>
        <w:jc w:val="right"/>
        <w:rPr>
          <w:b/>
          <w:szCs w:val="28"/>
        </w:rPr>
      </w:pPr>
    </w:p>
    <w:p w:rsidR="00D522AE" w:rsidRDefault="00D522AE" w:rsidP="00505088">
      <w:pPr>
        <w:pStyle w:val="a7"/>
        <w:ind w:left="0"/>
        <w:jc w:val="right"/>
        <w:rPr>
          <w:b/>
          <w:szCs w:val="28"/>
        </w:rPr>
      </w:pPr>
    </w:p>
    <w:p w:rsidR="00D522AE" w:rsidRDefault="00D522AE" w:rsidP="00505088">
      <w:pPr>
        <w:pStyle w:val="a7"/>
        <w:ind w:left="0"/>
        <w:jc w:val="right"/>
        <w:rPr>
          <w:b/>
          <w:szCs w:val="28"/>
        </w:rPr>
      </w:pPr>
    </w:p>
    <w:p w:rsidR="00D522AE" w:rsidRDefault="00D522AE" w:rsidP="00505088">
      <w:pPr>
        <w:pStyle w:val="a7"/>
        <w:ind w:left="0"/>
        <w:jc w:val="right"/>
        <w:rPr>
          <w:b/>
          <w:szCs w:val="28"/>
        </w:rPr>
      </w:pPr>
    </w:p>
    <w:p w:rsidR="00D522AE" w:rsidRDefault="00D522AE" w:rsidP="00505088">
      <w:pPr>
        <w:pStyle w:val="a7"/>
        <w:ind w:left="0"/>
        <w:jc w:val="right"/>
        <w:rPr>
          <w:b/>
          <w:szCs w:val="28"/>
        </w:rPr>
      </w:pPr>
    </w:p>
    <w:p w:rsidR="00D522AE" w:rsidRDefault="00D522AE" w:rsidP="00505088">
      <w:pPr>
        <w:pStyle w:val="a7"/>
        <w:ind w:left="0"/>
        <w:jc w:val="right"/>
        <w:rPr>
          <w:b/>
          <w:szCs w:val="28"/>
        </w:rPr>
      </w:pPr>
    </w:p>
    <w:p w:rsidR="00D522AE" w:rsidRDefault="00D522AE" w:rsidP="00505088">
      <w:pPr>
        <w:pStyle w:val="a7"/>
        <w:ind w:left="0"/>
        <w:jc w:val="right"/>
        <w:rPr>
          <w:b/>
          <w:szCs w:val="28"/>
        </w:rPr>
      </w:pPr>
    </w:p>
    <w:p w:rsidR="00D522AE" w:rsidRDefault="00D522AE" w:rsidP="00505088">
      <w:pPr>
        <w:pStyle w:val="a7"/>
        <w:ind w:left="0"/>
        <w:jc w:val="right"/>
        <w:rPr>
          <w:b/>
          <w:szCs w:val="28"/>
        </w:rPr>
      </w:pPr>
    </w:p>
    <w:p w:rsidR="00D522AE" w:rsidRDefault="00D522AE" w:rsidP="00505088">
      <w:pPr>
        <w:pStyle w:val="a7"/>
        <w:ind w:left="0"/>
        <w:jc w:val="right"/>
        <w:rPr>
          <w:b/>
          <w:szCs w:val="28"/>
        </w:rPr>
      </w:pPr>
    </w:p>
    <w:p w:rsidR="00D522AE" w:rsidRDefault="00D522AE" w:rsidP="00505088">
      <w:pPr>
        <w:pStyle w:val="a7"/>
        <w:ind w:left="0"/>
        <w:jc w:val="right"/>
        <w:rPr>
          <w:b/>
          <w:szCs w:val="28"/>
        </w:rPr>
      </w:pPr>
    </w:p>
    <w:p w:rsidR="00D522AE" w:rsidRDefault="00D522AE" w:rsidP="00505088">
      <w:pPr>
        <w:pStyle w:val="a7"/>
        <w:ind w:left="0"/>
        <w:jc w:val="right"/>
        <w:rPr>
          <w:b/>
          <w:szCs w:val="28"/>
        </w:rPr>
      </w:pPr>
    </w:p>
    <w:p w:rsidR="00167C8B" w:rsidRDefault="00167C8B" w:rsidP="00505088">
      <w:pPr>
        <w:pStyle w:val="a7"/>
        <w:ind w:left="0"/>
        <w:jc w:val="right"/>
        <w:rPr>
          <w:b/>
          <w:szCs w:val="28"/>
        </w:rPr>
      </w:pPr>
    </w:p>
    <w:p w:rsidR="009D1A00" w:rsidRPr="007723B4" w:rsidRDefault="009D1A00" w:rsidP="00505088">
      <w:pPr>
        <w:pStyle w:val="a7"/>
        <w:ind w:left="0"/>
        <w:jc w:val="right"/>
        <w:rPr>
          <w:b/>
          <w:szCs w:val="28"/>
        </w:rPr>
      </w:pPr>
    </w:p>
    <w:p w:rsidR="00DC17EC" w:rsidRPr="007723B4" w:rsidRDefault="00DC17EC" w:rsidP="00505088">
      <w:pPr>
        <w:pStyle w:val="a7"/>
        <w:ind w:left="0"/>
        <w:jc w:val="right"/>
        <w:rPr>
          <w:b/>
          <w:szCs w:val="28"/>
        </w:rPr>
      </w:pPr>
    </w:p>
    <w:p w:rsidR="00DC17EC" w:rsidRPr="007723B4" w:rsidRDefault="00DC17EC" w:rsidP="00505088">
      <w:pPr>
        <w:pStyle w:val="a7"/>
        <w:ind w:left="0"/>
        <w:jc w:val="right"/>
        <w:rPr>
          <w:b/>
          <w:szCs w:val="28"/>
        </w:rPr>
      </w:pPr>
    </w:p>
    <w:p w:rsidR="00650A98" w:rsidRPr="00B33964" w:rsidRDefault="00650A98" w:rsidP="00650A98">
      <w:pPr>
        <w:rPr>
          <w:sz w:val="28"/>
          <w:szCs w:val="28"/>
        </w:rPr>
      </w:pPr>
      <w:r>
        <w:rPr>
          <w:sz w:val="28"/>
          <w:szCs w:val="28"/>
        </w:rPr>
        <w:t>Підготував</w:t>
      </w:r>
      <w:r w:rsidRPr="00B33964">
        <w:rPr>
          <w:sz w:val="28"/>
          <w:szCs w:val="28"/>
        </w:rPr>
        <w:t>:</w:t>
      </w:r>
    </w:p>
    <w:p w:rsidR="00650A98" w:rsidRDefault="00650A98" w:rsidP="00650A98">
      <w:pPr>
        <w:rPr>
          <w:sz w:val="28"/>
          <w:szCs w:val="28"/>
        </w:rPr>
      </w:pPr>
      <w:r>
        <w:rPr>
          <w:sz w:val="28"/>
          <w:szCs w:val="28"/>
        </w:rPr>
        <w:t xml:space="preserve">Головний спеціаліст </w:t>
      </w:r>
      <w:r w:rsidRPr="00010043">
        <w:rPr>
          <w:sz w:val="28"/>
          <w:szCs w:val="28"/>
        </w:rPr>
        <w:t xml:space="preserve">відділу </w:t>
      </w:r>
    </w:p>
    <w:p w:rsidR="00650A98" w:rsidRDefault="00650A98" w:rsidP="00650A98">
      <w:pPr>
        <w:rPr>
          <w:sz w:val="28"/>
          <w:szCs w:val="28"/>
        </w:rPr>
      </w:pPr>
      <w:r w:rsidRPr="00010043">
        <w:rPr>
          <w:sz w:val="28"/>
          <w:szCs w:val="28"/>
        </w:rPr>
        <w:t>житлово-комунального</w:t>
      </w:r>
      <w:r>
        <w:rPr>
          <w:sz w:val="28"/>
          <w:szCs w:val="28"/>
        </w:rPr>
        <w:t xml:space="preserve"> </w:t>
      </w:r>
      <w:r w:rsidRPr="00010043">
        <w:rPr>
          <w:sz w:val="28"/>
          <w:szCs w:val="28"/>
        </w:rPr>
        <w:t>господарства</w:t>
      </w:r>
      <w:r>
        <w:rPr>
          <w:sz w:val="28"/>
          <w:szCs w:val="28"/>
        </w:rPr>
        <w:t>,</w:t>
      </w:r>
    </w:p>
    <w:p w:rsidR="00650A98" w:rsidRPr="00A842EF" w:rsidRDefault="00650A98" w:rsidP="00650A98">
      <w:pPr>
        <w:rPr>
          <w:sz w:val="28"/>
          <w:szCs w:val="28"/>
        </w:rPr>
      </w:pPr>
      <w:r>
        <w:rPr>
          <w:sz w:val="28"/>
          <w:szCs w:val="28"/>
        </w:rPr>
        <w:t>транспорту та надзвичайних ситуацій                                           П. Ремесло</w:t>
      </w:r>
    </w:p>
    <w:p w:rsidR="00650A98" w:rsidRPr="00BA407A" w:rsidRDefault="00650A98" w:rsidP="00650A98">
      <w:pPr>
        <w:rPr>
          <w:sz w:val="28"/>
          <w:szCs w:val="28"/>
        </w:rPr>
      </w:pPr>
    </w:p>
    <w:p w:rsidR="00650A98" w:rsidRPr="00010043" w:rsidRDefault="00650A98" w:rsidP="00650A98">
      <w:pPr>
        <w:rPr>
          <w:sz w:val="28"/>
          <w:szCs w:val="28"/>
        </w:rPr>
      </w:pPr>
    </w:p>
    <w:p w:rsidR="00650A98" w:rsidRDefault="00650A98" w:rsidP="00650A98">
      <w:pPr>
        <w:rPr>
          <w:sz w:val="28"/>
          <w:szCs w:val="28"/>
        </w:rPr>
      </w:pPr>
      <w:r w:rsidRPr="00010043">
        <w:rPr>
          <w:sz w:val="28"/>
          <w:szCs w:val="28"/>
        </w:rPr>
        <w:t>Погоджено:</w:t>
      </w:r>
    </w:p>
    <w:p w:rsidR="00650A98" w:rsidRPr="00A842EF" w:rsidRDefault="00650A98" w:rsidP="00650A98">
      <w:pPr>
        <w:rPr>
          <w:sz w:val="28"/>
          <w:szCs w:val="28"/>
        </w:rPr>
      </w:pPr>
    </w:p>
    <w:p w:rsidR="00650A98" w:rsidRDefault="00650A98" w:rsidP="00650A98">
      <w:pPr>
        <w:rPr>
          <w:sz w:val="28"/>
          <w:szCs w:val="28"/>
        </w:rPr>
      </w:pPr>
      <w:r>
        <w:rPr>
          <w:sz w:val="28"/>
          <w:szCs w:val="28"/>
        </w:rPr>
        <w:t xml:space="preserve">Заступник міського голови                                                            В. </w:t>
      </w:r>
      <w:proofErr w:type="spellStart"/>
      <w:r>
        <w:rPr>
          <w:sz w:val="28"/>
          <w:szCs w:val="28"/>
        </w:rPr>
        <w:t>Мазурець</w:t>
      </w:r>
      <w:proofErr w:type="spellEnd"/>
    </w:p>
    <w:p w:rsidR="00650A98" w:rsidRDefault="00650A98" w:rsidP="00650A98">
      <w:pPr>
        <w:rPr>
          <w:sz w:val="28"/>
          <w:szCs w:val="28"/>
        </w:rPr>
      </w:pPr>
    </w:p>
    <w:p w:rsidR="00650A98" w:rsidRPr="00A842EF" w:rsidRDefault="00650A98" w:rsidP="00650A98">
      <w:pPr>
        <w:rPr>
          <w:sz w:val="28"/>
          <w:szCs w:val="28"/>
        </w:rPr>
      </w:pPr>
    </w:p>
    <w:p w:rsidR="00650A98" w:rsidRPr="00010043" w:rsidRDefault="00650A98" w:rsidP="00650A98">
      <w:pPr>
        <w:jc w:val="both"/>
        <w:rPr>
          <w:sz w:val="28"/>
          <w:szCs w:val="28"/>
        </w:rPr>
      </w:pPr>
    </w:p>
    <w:p w:rsidR="00F02045" w:rsidRPr="007723B4" w:rsidRDefault="00650A98" w:rsidP="00650A98">
      <w:pPr>
        <w:rPr>
          <w:sz w:val="28"/>
          <w:szCs w:val="28"/>
        </w:rPr>
      </w:pPr>
      <w:r w:rsidRPr="0067605E">
        <w:rPr>
          <w:sz w:val="28"/>
          <w:szCs w:val="28"/>
        </w:rPr>
        <w:t xml:space="preserve">Начальник юридичного відділу                                        </w:t>
      </w:r>
      <w:r>
        <w:rPr>
          <w:sz w:val="28"/>
          <w:szCs w:val="28"/>
        </w:rPr>
        <w:t xml:space="preserve">       </w:t>
      </w:r>
      <w:r w:rsidRPr="0067605E">
        <w:rPr>
          <w:sz w:val="28"/>
          <w:szCs w:val="28"/>
        </w:rPr>
        <w:t xml:space="preserve">    </w:t>
      </w:r>
      <w:r w:rsidRPr="0068657B">
        <w:rPr>
          <w:sz w:val="28"/>
          <w:szCs w:val="28"/>
          <w:lang w:val="ru-RU"/>
        </w:rPr>
        <w:t xml:space="preserve"> </w:t>
      </w:r>
      <w:r>
        <w:rPr>
          <w:sz w:val="28"/>
          <w:szCs w:val="28"/>
        </w:rPr>
        <w:t>Л</w:t>
      </w:r>
      <w:r w:rsidRPr="0067605E">
        <w:rPr>
          <w:sz w:val="28"/>
          <w:szCs w:val="28"/>
        </w:rPr>
        <w:t xml:space="preserve">. </w:t>
      </w:r>
      <w:proofErr w:type="spellStart"/>
      <w:r w:rsidRPr="0067605E">
        <w:rPr>
          <w:sz w:val="28"/>
          <w:szCs w:val="28"/>
        </w:rPr>
        <w:t>Маруженко</w:t>
      </w:r>
      <w:proofErr w:type="spellEnd"/>
    </w:p>
    <w:sectPr w:rsidR="00F02045" w:rsidRPr="007723B4" w:rsidSect="00D522AE">
      <w:pgSz w:w="11906" w:h="16838"/>
      <w:pgMar w:top="851" w:right="566"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0BD0"/>
    <w:multiLevelType w:val="hybridMultilevel"/>
    <w:tmpl w:val="54665194"/>
    <w:lvl w:ilvl="0" w:tplc="90C6949A">
      <w:start w:val="1"/>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 w15:restartNumberingAfterBreak="0">
    <w:nsid w:val="0EB86414"/>
    <w:multiLevelType w:val="hybridMultilevel"/>
    <w:tmpl w:val="251606D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1AC6628F"/>
    <w:multiLevelType w:val="hybridMultilevel"/>
    <w:tmpl w:val="A2B47F1C"/>
    <w:lvl w:ilvl="0" w:tplc="04090001">
      <w:start w:val="1"/>
      <w:numFmt w:val="bullet"/>
      <w:lvlText w:val=""/>
      <w:lvlJc w:val="left"/>
      <w:pPr>
        <w:ind w:left="1226" w:hanging="375"/>
      </w:pPr>
      <w:rPr>
        <w:rFonts w:ascii="Symbol" w:hAnsi="Symbol"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49E101A2"/>
    <w:multiLevelType w:val="multilevel"/>
    <w:tmpl w:val="C072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F61DDD"/>
    <w:multiLevelType w:val="hybridMultilevel"/>
    <w:tmpl w:val="A2D41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703CFA"/>
    <w:multiLevelType w:val="multilevel"/>
    <w:tmpl w:val="AF8AEBB0"/>
    <w:lvl w:ilvl="0">
      <w:start w:val="1"/>
      <w:numFmt w:val="decimal"/>
      <w:lvlText w:val="%1."/>
      <w:lvlJc w:val="left"/>
      <w:pPr>
        <w:ind w:left="6315" w:hanging="360"/>
      </w:pPr>
      <w:rPr>
        <w:rFonts w:hint="default"/>
      </w:rPr>
    </w:lvl>
    <w:lvl w:ilvl="1">
      <w:start w:val="1"/>
      <w:numFmt w:val="decimal"/>
      <w:isLgl/>
      <w:lvlText w:val="%1.%2."/>
      <w:lvlJc w:val="left"/>
      <w:pPr>
        <w:ind w:left="6675" w:hanging="720"/>
      </w:pPr>
      <w:rPr>
        <w:rFonts w:hint="default"/>
      </w:rPr>
    </w:lvl>
    <w:lvl w:ilvl="2">
      <w:start w:val="1"/>
      <w:numFmt w:val="decimal"/>
      <w:isLgl/>
      <w:lvlText w:val="%1.%2.%3."/>
      <w:lvlJc w:val="left"/>
      <w:pPr>
        <w:ind w:left="6675" w:hanging="720"/>
      </w:pPr>
      <w:rPr>
        <w:rFonts w:hint="default"/>
      </w:rPr>
    </w:lvl>
    <w:lvl w:ilvl="3">
      <w:start w:val="1"/>
      <w:numFmt w:val="decimal"/>
      <w:isLgl/>
      <w:lvlText w:val="%1.%2.%3.%4."/>
      <w:lvlJc w:val="left"/>
      <w:pPr>
        <w:ind w:left="7035" w:hanging="1080"/>
      </w:pPr>
      <w:rPr>
        <w:rFonts w:hint="default"/>
      </w:rPr>
    </w:lvl>
    <w:lvl w:ilvl="4">
      <w:start w:val="1"/>
      <w:numFmt w:val="decimal"/>
      <w:isLgl/>
      <w:lvlText w:val="%1.%2.%3.%4.%5."/>
      <w:lvlJc w:val="left"/>
      <w:pPr>
        <w:ind w:left="7035" w:hanging="1080"/>
      </w:pPr>
      <w:rPr>
        <w:rFonts w:hint="default"/>
      </w:rPr>
    </w:lvl>
    <w:lvl w:ilvl="5">
      <w:start w:val="1"/>
      <w:numFmt w:val="decimal"/>
      <w:isLgl/>
      <w:lvlText w:val="%1.%2.%3.%4.%5.%6."/>
      <w:lvlJc w:val="left"/>
      <w:pPr>
        <w:ind w:left="7395" w:hanging="1440"/>
      </w:pPr>
      <w:rPr>
        <w:rFonts w:hint="default"/>
      </w:rPr>
    </w:lvl>
    <w:lvl w:ilvl="6">
      <w:start w:val="1"/>
      <w:numFmt w:val="decimal"/>
      <w:isLgl/>
      <w:lvlText w:val="%1.%2.%3.%4.%5.%6.%7."/>
      <w:lvlJc w:val="left"/>
      <w:pPr>
        <w:ind w:left="7755" w:hanging="1800"/>
      </w:pPr>
      <w:rPr>
        <w:rFonts w:hint="default"/>
      </w:rPr>
    </w:lvl>
    <w:lvl w:ilvl="7">
      <w:start w:val="1"/>
      <w:numFmt w:val="decimal"/>
      <w:isLgl/>
      <w:lvlText w:val="%1.%2.%3.%4.%5.%6.%7.%8."/>
      <w:lvlJc w:val="left"/>
      <w:pPr>
        <w:ind w:left="7755" w:hanging="1800"/>
      </w:pPr>
      <w:rPr>
        <w:rFonts w:hint="default"/>
      </w:rPr>
    </w:lvl>
    <w:lvl w:ilvl="8">
      <w:start w:val="1"/>
      <w:numFmt w:val="decimal"/>
      <w:isLgl/>
      <w:lvlText w:val="%1.%2.%3.%4.%5.%6.%7.%8.%9."/>
      <w:lvlJc w:val="left"/>
      <w:pPr>
        <w:ind w:left="8115" w:hanging="2160"/>
      </w:pPr>
      <w:rPr>
        <w:rFonts w:hint="default"/>
      </w:rPr>
    </w:lvl>
  </w:abstractNum>
  <w:abstractNum w:abstractNumId="6" w15:restartNumberingAfterBreak="0">
    <w:nsid w:val="58A204E7"/>
    <w:multiLevelType w:val="hybridMultilevel"/>
    <w:tmpl w:val="B804F4EA"/>
    <w:lvl w:ilvl="0" w:tplc="6A1AE716">
      <w:start w:val="1"/>
      <w:numFmt w:val="decimal"/>
      <w:lvlText w:val="%1."/>
      <w:lvlJc w:val="left"/>
      <w:pPr>
        <w:ind w:left="1226" w:hanging="37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59376EBC"/>
    <w:multiLevelType w:val="hybridMultilevel"/>
    <w:tmpl w:val="FF8C6C74"/>
    <w:lvl w:ilvl="0" w:tplc="04090001">
      <w:start w:val="1"/>
      <w:numFmt w:val="bullet"/>
      <w:lvlText w:val=""/>
      <w:lvlJc w:val="left"/>
      <w:pPr>
        <w:ind w:left="1211" w:hanging="360"/>
      </w:pPr>
      <w:rPr>
        <w:rFonts w:ascii="Symbol" w:hAnsi="Symbol"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663F513C"/>
    <w:multiLevelType w:val="hybridMultilevel"/>
    <w:tmpl w:val="7CBEEB74"/>
    <w:lvl w:ilvl="0" w:tplc="04090001">
      <w:start w:val="1"/>
      <w:numFmt w:val="bullet"/>
      <w:lvlText w:val=""/>
      <w:lvlJc w:val="left"/>
      <w:pPr>
        <w:ind w:left="1211" w:hanging="360"/>
      </w:pPr>
      <w:rPr>
        <w:rFonts w:ascii="Symbol" w:hAnsi="Symbol"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6A0A5175"/>
    <w:multiLevelType w:val="hybridMultilevel"/>
    <w:tmpl w:val="90A21BA8"/>
    <w:lvl w:ilvl="0" w:tplc="DCDEA96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6EAE684D"/>
    <w:multiLevelType w:val="hybridMultilevel"/>
    <w:tmpl w:val="319443EC"/>
    <w:lvl w:ilvl="0" w:tplc="5B5C3510">
      <w:start w:val="1"/>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1" w15:restartNumberingAfterBreak="0">
    <w:nsid w:val="7C0633CF"/>
    <w:multiLevelType w:val="hybridMultilevel"/>
    <w:tmpl w:val="D916AC7A"/>
    <w:lvl w:ilvl="0" w:tplc="2354D946">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6"/>
  </w:num>
  <w:num w:numId="2">
    <w:abstractNumId w:val="2"/>
  </w:num>
  <w:num w:numId="3">
    <w:abstractNumId w:val="1"/>
  </w:num>
  <w:num w:numId="4">
    <w:abstractNumId w:val="9"/>
  </w:num>
  <w:num w:numId="5">
    <w:abstractNumId w:val="10"/>
  </w:num>
  <w:num w:numId="6">
    <w:abstractNumId w:val="0"/>
  </w:num>
  <w:num w:numId="7">
    <w:abstractNumId w:val="5"/>
  </w:num>
  <w:num w:numId="8">
    <w:abstractNumId w:val="3"/>
  </w:num>
  <w:num w:numId="9">
    <w:abstractNumId w:val="7"/>
  </w:num>
  <w:num w:numId="10">
    <w:abstractNumId w:val="8"/>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85"/>
    <w:rsid w:val="00021784"/>
    <w:rsid w:val="00036040"/>
    <w:rsid w:val="00037079"/>
    <w:rsid w:val="00043556"/>
    <w:rsid w:val="00061D7C"/>
    <w:rsid w:val="00076E7A"/>
    <w:rsid w:val="000806A6"/>
    <w:rsid w:val="000809B6"/>
    <w:rsid w:val="000A1197"/>
    <w:rsid w:val="000B4130"/>
    <w:rsid w:val="000B47F6"/>
    <w:rsid w:val="000C13B4"/>
    <w:rsid w:val="000C41F0"/>
    <w:rsid w:val="000C4541"/>
    <w:rsid w:val="000C6B0B"/>
    <w:rsid w:val="000D0010"/>
    <w:rsid w:val="000D32D8"/>
    <w:rsid w:val="000F4F79"/>
    <w:rsid w:val="00112A08"/>
    <w:rsid w:val="00112AD4"/>
    <w:rsid w:val="0011469C"/>
    <w:rsid w:val="00132CA3"/>
    <w:rsid w:val="00135B13"/>
    <w:rsid w:val="0013768B"/>
    <w:rsid w:val="00140280"/>
    <w:rsid w:val="00145056"/>
    <w:rsid w:val="001652F3"/>
    <w:rsid w:val="00167C8B"/>
    <w:rsid w:val="001916A6"/>
    <w:rsid w:val="001A1862"/>
    <w:rsid w:val="001A7748"/>
    <w:rsid w:val="001B1A32"/>
    <w:rsid w:val="001B2CCD"/>
    <w:rsid w:val="001D5EF8"/>
    <w:rsid w:val="001E77B9"/>
    <w:rsid w:val="001F1F01"/>
    <w:rsid w:val="001F4D50"/>
    <w:rsid w:val="002224D9"/>
    <w:rsid w:val="00227780"/>
    <w:rsid w:val="00232EF1"/>
    <w:rsid w:val="00244F9B"/>
    <w:rsid w:val="00247A65"/>
    <w:rsid w:val="00250E60"/>
    <w:rsid w:val="002544C1"/>
    <w:rsid w:val="00262EDB"/>
    <w:rsid w:val="0026567B"/>
    <w:rsid w:val="00281A85"/>
    <w:rsid w:val="002A6C31"/>
    <w:rsid w:val="002B53E5"/>
    <w:rsid w:val="002B5E10"/>
    <w:rsid w:val="002E2F88"/>
    <w:rsid w:val="002F50B5"/>
    <w:rsid w:val="003132FB"/>
    <w:rsid w:val="00322FD5"/>
    <w:rsid w:val="003320F0"/>
    <w:rsid w:val="00332DD0"/>
    <w:rsid w:val="0033466A"/>
    <w:rsid w:val="00337A9C"/>
    <w:rsid w:val="003407CE"/>
    <w:rsid w:val="0036424C"/>
    <w:rsid w:val="00370516"/>
    <w:rsid w:val="00383DA8"/>
    <w:rsid w:val="003C6726"/>
    <w:rsid w:val="003D3AEE"/>
    <w:rsid w:val="003E46F8"/>
    <w:rsid w:val="003F3EB5"/>
    <w:rsid w:val="004022B6"/>
    <w:rsid w:val="00432165"/>
    <w:rsid w:val="00443928"/>
    <w:rsid w:val="00497035"/>
    <w:rsid w:val="004A6654"/>
    <w:rsid w:val="004B5873"/>
    <w:rsid w:val="004D4833"/>
    <w:rsid w:val="00505088"/>
    <w:rsid w:val="005149C9"/>
    <w:rsid w:val="005162D8"/>
    <w:rsid w:val="00521EC6"/>
    <w:rsid w:val="00540838"/>
    <w:rsid w:val="0054487F"/>
    <w:rsid w:val="0054796F"/>
    <w:rsid w:val="00550A02"/>
    <w:rsid w:val="005655BC"/>
    <w:rsid w:val="005806A9"/>
    <w:rsid w:val="00582782"/>
    <w:rsid w:val="00587A69"/>
    <w:rsid w:val="00596585"/>
    <w:rsid w:val="005B1D6D"/>
    <w:rsid w:val="005B32FE"/>
    <w:rsid w:val="005C6E61"/>
    <w:rsid w:val="00622A21"/>
    <w:rsid w:val="00625405"/>
    <w:rsid w:val="00641FBC"/>
    <w:rsid w:val="00650A98"/>
    <w:rsid w:val="00664029"/>
    <w:rsid w:val="0067605E"/>
    <w:rsid w:val="00681A34"/>
    <w:rsid w:val="0068437D"/>
    <w:rsid w:val="0068657B"/>
    <w:rsid w:val="00692F4A"/>
    <w:rsid w:val="00695F7D"/>
    <w:rsid w:val="00696245"/>
    <w:rsid w:val="006A47AC"/>
    <w:rsid w:val="006B02BC"/>
    <w:rsid w:val="006B560E"/>
    <w:rsid w:val="006B57C1"/>
    <w:rsid w:val="006B5AE6"/>
    <w:rsid w:val="006B64BA"/>
    <w:rsid w:val="006C2C0E"/>
    <w:rsid w:val="006C3D75"/>
    <w:rsid w:val="006E5B7D"/>
    <w:rsid w:val="006F4782"/>
    <w:rsid w:val="006F603F"/>
    <w:rsid w:val="007016A4"/>
    <w:rsid w:val="00721F51"/>
    <w:rsid w:val="007255E9"/>
    <w:rsid w:val="00760F6B"/>
    <w:rsid w:val="007723B4"/>
    <w:rsid w:val="007732E3"/>
    <w:rsid w:val="00775EE1"/>
    <w:rsid w:val="007919F8"/>
    <w:rsid w:val="007A5529"/>
    <w:rsid w:val="007B201E"/>
    <w:rsid w:val="007B6F69"/>
    <w:rsid w:val="007D119E"/>
    <w:rsid w:val="007F2A98"/>
    <w:rsid w:val="007F77E9"/>
    <w:rsid w:val="00805624"/>
    <w:rsid w:val="00815CE6"/>
    <w:rsid w:val="0084017A"/>
    <w:rsid w:val="008453C0"/>
    <w:rsid w:val="0084750D"/>
    <w:rsid w:val="008641AB"/>
    <w:rsid w:val="00890C1E"/>
    <w:rsid w:val="008A6539"/>
    <w:rsid w:val="008B5158"/>
    <w:rsid w:val="008D1BD4"/>
    <w:rsid w:val="008F228A"/>
    <w:rsid w:val="00912928"/>
    <w:rsid w:val="00962F6C"/>
    <w:rsid w:val="009A3F18"/>
    <w:rsid w:val="009A4993"/>
    <w:rsid w:val="009B00D3"/>
    <w:rsid w:val="009D1A00"/>
    <w:rsid w:val="009D34B8"/>
    <w:rsid w:val="009D7B41"/>
    <w:rsid w:val="009E1235"/>
    <w:rsid w:val="009F5ED4"/>
    <w:rsid w:val="009F73E9"/>
    <w:rsid w:val="00A01E79"/>
    <w:rsid w:val="00A11CF3"/>
    <w:rsid w:val="00A16028"/>
    <w:rsid w:val="00A17B6A"/>
    <w:rsid w:val="00A26348"/>
    <w:rsid w:val="00A360E4"/>
    <w:rsid w:val="00A373A2"/>
    <w:rsid w:val="00A835AC"/>
    <w:rsid w:val="00AB58AD"/>
    <w:rsid w:val="00AE775F"/>
    <w:rsid w:val="00AF0461"/>
    <w:rsid w:val="00B00F08"/>
    <w:rsid w:val="00B04E93"/>
    <w:rsid w:val="00B133E9"/>
    <w:rsid w:val="00B41399"/>
    <w:rsid w:val="00B51CA3"/>
    <w:rsid w:val="00B778B0"/>
    <w:rsid w:val="00B8551B"/>
    <w:rsid w:val="00B90FBF"/>
    <w:rsid w:val="00BD0CED"/>
    <w:rsid w:val="00BD43EA"/>
    <w:rsid w:val="00C12BEF"/>
    <w:rsid w:val="00C27761"/>
    <w:rsid w:val="00C27BBE"/>
    <w:rsid w:val="00C3598C"/>
    <w:rsid w:val="00C509AF"/>
    <w:rsid w:val="00C51665"/>
    <w:rsid w:val="00C52B83"/>
    <w:rsid w:val="00C567C6"/>
    <w:rsid w:val="00C60F02"/>
    <w:rsid w:val="00C82B80"/>
    <w:rsid w:val="00CA2EAB"/>
    <w:rsid w:val="00CB3183"/>
    <w:rsid w:val="00CC041A"/>
    <w:rsid w:val="00CC64B1"/>
    <w:rsid w:val="00CF123B"/>
    <w:rsid w:val="00D004A0"/>
    <w:rsid w:val="00D06502"/>
    <w:rsid w:val="00D11546"/>
    <w:rsid w:val="00D1264F"/>
    <w:rsid w:val="00D35237"/>
    <w:rsid w:val="00D41E10"/>
    <w:rsid w:val="00D522AE"/>
    <w:rsid w:val="00D55036"/>
    <w:rsid w:val="00D63E38"/>
    <w:rsid w:val="00D76F6A"/>
    <w:rsid w:val="00DC17EC"/>
    <w:rsid w:val="00DC7AB4"/>
    <w:rsid w:val="00DD2962"/>
    <w:rsid w:val="00DD79B0"/>
    <w:rsid w:val="00E0082B"/>
    <w:rsid w:val="00E11245"/>
    <w:rsid w:val="00E130F0"/>
    <w:rsid w:val="00E20961"/>
    <w:rsid w:val="00E25C25"/>
    <w:rsid w:val="00E30CE7"/>
    <w:rsid w:val="00E347F8"/>
    <w:rsid w:val="00E44186"/>
    <w:rsid w:val="00E60639"/>
    <w:rsid w:val="00E612A9"/>
    <w:rsid w:val="00E626FC"/>
    <w:rsid w:val="00EB249E"/>
    <w:rsid w:val="00EC568E"/>
    <w:rsid w:val="00EE26F2"/>
    <w:rsid w:val="00EF231B"/>
    <w:rsid w:val="00F02045"/>
    <w:rsid w:val="00F0732B"/>
    <w:rsid w:val="00F23E31"/>
    <w:rsid w:val="00F46A83"/>
    <w:rsid w:val="00F53243"/>
    <w:rsid w:val="00F54E3F"/>
    <w:rsid w:val="00F57C50"/>
    <w:rsid w:val="00F9714A"/>
    <w:rsid w:val="00FA2A35"/>
    <w:rsid w:val="00FB2819"/>
    <w:rsid w:val="00FB2893"/>
    <w:rsid w:val="00FE21DF"/>
    <w:rsid w:val="00FF11E6"/>
    <w:rsid w:val="00FF5C4F"/>
    <w:rsid w:val="00FF6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1BFC2"/>
  <w15:docId w15:val="{47AE54B1-7CF9-4B14-81E9-6CCEDE8D7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585"/>
    <w:rPr>
      <w:lang w:val="uk-UA"/>
    </w:rPr>
  </w:style>
  <w:style w:type="paragraph" w:styleId="1">
    <w:name w:val="heading 1"/>
    <w:basedOn w:val="a"/>
    <w:next w:val="a"/>
    <w:qFormat/>
    <w:rsid w:val="00596585"/>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96585"/>
    <w:pPr>
      <w:spacing w:before="100" w:beforeAutospacing="1" w:after="100" w:afterAutospacing="1"/>
    </w:pPr>
    <w:rPr>
      <w:color w:val="000000"/>
      <w:sz w:val="24"/>
      <w:szCs w:val="24"/>
      <w:lang w:val="ru-RU"/>
    </w:rPr>
  </w:style>
  <w:style w:type="paragraph" w:styleId="a4">
    <w:name w:val="Subtitle"/>
    <w:basedOn w:val="a"/>
    <w:qFormat/>
    <w:rsid w:val="00596585"/>
    <w:pPr>
      <w:jc w:val="center"/>
    </w:pPr>
    <w:rPr>
      <w:rFonts w:ascii="Bookman Old Style" w:hAnsi="Bookman Old Style"/>
      <w:b/>
      <w:sz w:val="24"/>
    </w:rPr>
  </w:style>
  <w:style w:type="table" w:styleId="a5">
    <w:name w:val="Table Grid"/>
    <w:basedOn w:val="a1"/>
    <w:uiPriority w:val="39"/>
    <w:rsid w:val="00596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A01E79"/>
    <w:rPr>
      <w:b/>
      <w:bCs/>
    </w:rPr>
  </w:style>
  <w:style w:type="character" w:customStyle="1" w:styleId="apple-converted-space">
    <w:name w:val="apple-converted-space"/>
    <w:basedOn w:val="a0"/>
    <w:rsid w:val="006F603F"/>
  </w:style>
  <w:style w:type="paragraph" w:styleId="a7">
    <w:name w:val="Body Text Indent"/>
    <w:basedOn w:val="a"/>
    <w:rsid w:val="00505088"/>
    <w:pPr>
      <w:spacing w:after="120"/>
      <w:ind w:left="283"/>
    </w:pPr>
    <w:rPr>
      <w:sz w:val="28"/>
    </w:rPr>
  </w:style>
  <w:style w:type="paragraph" w:styleId="a8">
    <w:name w:val="Balloon Text"/>
    <w:basedOn w:val="a"/>
    <w:link w:val="a9"/>
    <w:rsid w:val="00250E60"/>
    <w:rPr>
      <w:rFonts w:ascii="Tahoma" w:hAnsi="Tahoma"/>
      <w:sz w:val="16"/>
      <w:szCs w:val="16"/>
      <w:lang w:val="ru-RU"/>
    </w:rPr>
  </w:style>
  <w:style w:type="character" w:customStyle="1" w:styleId="a9">
    <w:name w:val="Текст выноски Знак"/>
    <w:basedOn w:val="a0"/>
    <w:link w:val="a8"/>
    <w:rsid w:val="00250E60"/>
    <w:rPr>
      <w:rFonts w:ascii="Tahoma" w:hAnsi="Tahoma"/>
      <w:sz w:val="16"/>
      <w:szCs w:val="16"/>
    </w:rPr>
  </w:style>
  <w:style w:type="paragraph" w:styleId="aa">
    <w:name w:val="No Spacing"/>
    <w:uiPriority w:val="1"/>
    <w:qFormat/>
    <w:rsid w:val="00250E60"/>
    <w:rPr>
      <w:rFonts w:ascii="Calibri" w:eastAsia="Calibri" w:hAnsi="Calibri"/>
      <w:sz w:val="22"/>
      <w:szCs w:val="22"/>
      <w:lang w:eastAsia="en-US"/>
    </w:rPr>
  </w:style>
  <w:style w:type="paragraph" w:styleId="ab">
    <w:name w:val="List Paragraph"/>
    <w:basedOn w:val="a"/>
    <w:uiPriority w:val="34"/>
    <w:qFormat/>
    <w:rsid w:val="009A3F18"/>
    <w:pPr>
      <w:spacing w:after="160" w:line="259" w:lineRule="auto"/>
      <w:ind w:left="720"/>
      <w:contextualSpacing/>
    </w:pPr>
    <w:rPr>
      <w:rFonts w:asciiTheme="minorHAnsi" w:eastAsiaTheme="minorHAnsi" w:hAnsiTheme="minorHAnsi" w:cstheme="minorBidi"/>
      <w:sz w:val="22"/>
      <w:szCs w:val="22"/>
      <w:lang w:val="en-US" w:eastAsia="en-US"/>
    </w:rPr>
  </w:style>
  <w:style w:type="paragraph" w:customStyle="1" w:styleId="Default">
    <w:name w:val="Default"/>
    <w:rsid w:val="000D0010"/>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600087">
      <w:bodyDiv w:val="1"/>
      <w:marLeft w:val="0"/>
      <w:marRight w:val="0"/>
      <w:marTop w:val="0"/>
      <w:marBottom w:val="0"/>
      <w:divBdr>
        <w:top w:val="none" w:sz="0" w:space="0" w:color="auto"/>
        <w:left w:val="none" w:sz="0" w:space="0" w:color="auto"/>
        <w:bottom w:val="none" w:sz="0" w:space="0" w:color="auto"/>
        <w:right w:val="none" w:sz="0" w:space="0" w:color="auto"/>
      </w:divBdr>
    </w:div>
    <w:div w:id="1961762009">
      <w:bodyDiv w:val="1"/>
      <w:marLeft w:val="0"/>
      <w:marRight w:val="0"/>
      <w:marTop w:val="0"/>
      <w:marBottom w:val="0"/>
      <w:divBdr>
        <w:top w:val="none" w:sz="0" w:space="0" w:color="auto"/>
        <w:left w:val="none" w:sz="0" w:space="0" w:color="auto"/>
        <w:bottom w:val="none" w:sz="0" w:space="0" w:color="auto"/>
        <w:right w:val="none" w:sz="0" w:space="0" w:color="auto"/>
      </w:divBdr>
    </w:div>
    <w:div w:id="210537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51FB7-8671-470B-AACA-CDDBE8521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415</Words>
  <Characters>2371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Виталий02</dc:creator>
  <cp:lastModifiedBy>VingaPC</cp:lastModifiedBy>
  <cp:revision>4</cp:revision>
  <cp:lastPrinted>2020-05-14T07:23:00Z</cp:lastPrinted>
  <dcterms:created xsi:type="dcterms:W3CDTF">2020-06-17T10:57:00Z</dcterms:created>
  <dcterms:modified xsi:type="dcterms:W3CDTF">2020-06-18T05:55:00Z</dcterms:modified>
</cp:coreProperties>
</file>