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FB" w:rsidRDefault="00293AFB" w:rsidP="00293AFB">
      <w:pPr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Look w:val="0000"/>
      </w:tblPr>
      <w:tblGrid>
        <w:gridCol w:w="9463"/>
      </w:tblGrid>
      <w:tr w:rsidR="00293AFB" w:rsidRPr="00066E30" w:rsidTr="004D5354">
        <w:trPr>
          <w:trHeight w:val="1065"/>
        </w:trPr>
        <w:tc>
          <w:tcPr>
            <w:tcW w:w="9463" w:type="dxa"/>
          </w:tcPr>
          <w:p w:rsidR="00293AFB" w:rsidRPr="00066E30" w:rsidRDefault="00293AFB" w:rsidP="004D535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ru-RU" w:bidi="ar-SA"/>
              </w:rPr>
              <w:drawing>
                <wp:inline distT="0" distB="0" distL="0" distR="0">
                  <wp:extent cx="431800" cy="64135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AFB" w:rsidRPr="00066E30" w:rsidTr="004D5354">
        <w:trPr>
          <w:trHeight w:val="1260"/>
        </w:trPr>
        <w:tc>
          <w:tcPr>
            <w:tcW w:w="9463" w:type="dxa"/>
          </w:tcPr>
          <w:p w:rsidR="00293AFB" w:rsidRPr="00066E30" w:rsidRDefault="00293AFB" w:rsidP="004D535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6E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293AFB" w:rsidRPr="00066E30" w:rsidRDefault="00293AFB" w:rsidP="004D535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66E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066E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</w:t>
            </w:r>
            <w:r w:rsidRPr="00066E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066E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293AFB" w:rsidRPr="00066E30" w:rsidRDefault="00293AFB" w:rsidP="004D535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Чергова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30 </w:t>
            </w:r>
            <w:proofErr w:type="spellStart"/>
            <w:r w:rsidRPr="00066E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сесія</w:t>
            </w:r>
            <w:proofErr w:type="spellEnd"/>
          </w:p>
          <w:p w:rsidR="00293AFB" w:rsidRPr="00066E30" w:rsidRDefault="00293AFB" w:rsidP="004D535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93AFB" w:rsidRPr="00066E30" w:rsidRDefault="00293AFB" w:rsidP="004D5354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proofErr w:type="gramStart"/>
            <w:r w:rsidRPr="0000305C">
              <w:rPr>
                <w:rFonts w:ascii="Times New Roman" w:eastAsia="Arial Unicode MS" w:hAnsi="Times New Roman"/>
                <w:b/>
                <w:sz w:val="28"/>
                <w:szCs w:val="28"/>
              </w:rPr>
              <w:t>Р</w:t>
            </w:r>
            <w:proofErr w:type="gramEnd"/>
            <w:r w:rsidRPr="0000305C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ІШЕННЯ 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30</w:t>
            </w:r>
            <w:r w:rsidRPr="0000305C">
              <w:rPr>
                <w:rFonts w:ascii="Times New Roman" w:eastAsia="Arial Unicode MS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931</w:t>
            </w:r>
          </w:p>
        </w:tc>
      </w:tr>
      <w:tr w:rsidR="00293AFB" w:rsidRPr="00066E30" w:rsidTr="004D5354">
        <w:trPr>
          <w:trHeight w:val="822"/>
        </w:trPr>
        <w:tc>
          <w:tcPr>
            <w:tcW w:w="9463" w:type="dxa"/>
          </w:tcPr>
          <w:p w:rsidR="00293AFB" w:rsidRPr="00066E30" w:rsidRDefault="00293AFB" w:rsidP="004D5354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25 травня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7</w:t>
            </w:r>
            <w:r w:rsidRPr="00066E30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   </w:t>
            </w:r>
            <w:proofErr w:type="gramStart"/>
            <w:r w:rsidRPr="00066E30">
              <w:rPr>
                <w:rFonts w:ascii="Times New Roman" w:eastAsia="Arial Unicode MS" w:hAnsi="Times New Roman"/>
                <w:b/>
                <w:sz w:val="28"/>
                <w:szCs w:val="28"/>
              </w:rPr>
              <w:t>м</w:t>
            </w:r>
            <w:proofErr w:type="gramEnd"/>
            <w:r w:rsidRPr="00066E30">
              <w:rPr>
                <w:rFonts w:ascii="Times New Roman" w:eastAsia="Arial Unicode MS" w:hAnsi="Times New Roman"/>
                <w:b/>
                <w:sz w:val="28"/>
                <w:szCs w:val="28"/>
              </w:rPr>
              <w:t>. Боярка</w:t>
            </w:r>
            <w:r w:rsidRPr="00066E30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</w:p>
        </w:tc>
      </w:tr>
    </w:tbl>
    <w:p w:rsidR="00293AFB" w:rsidRDefault="00293AFB" w:rsidP="00293AFB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2A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затвердження Порядку </w:t>
      </w:r>
      <w:r w:rsidRPr="00DA62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приєднання об’єктів </w:t>
      </w:r>
    </w:p>
    <w:p w:rsidR="00293AFB" w:rsidRPr="00DA62A3" w:rsidRDefault="00293AFB" w:rsidP="00293AFB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A62A3">
        <w:rPr>
          <w:rFonts w:ascii="Times New Roman" w:hAnsi="Times New Roman" w:cs="Times New Roman"/>
          <w:b/>
          <w:sz w:val="28"/>
          <w:szCs w:val="28"/>
          <w:lang w:val="uk-UA"/>
        </w:rPr>
        <w:t>з інших населених пунктів до комунальних мереж централізованого водопостачання та водовідведення міста Боярка</w:t>
      </w:r>
    </w:p>
    <w:p w:rsidR="00293AFB" w:rsidRPr="00DA62A3" w:rsidRDefault="00293AFB" w:rsidP="00293AFB">
      <w:pPr>
        <w:tabs>
          <w:tab w:val="left" w:pos="9355"/>
        </w:tabs>
        <w:ind w:right="-1"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3AFB" w:rsidRPr="00E43B87" w:rsidRDefault="00293AFB" w:rsidP="00293AFB">
      <w:pPr>
        <w:pStyle w:val="a3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0305C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 Законами України «Про місцеве самоврядування в Україні», «Про засади державної регуляторної політики у сфері господарської діяльності»</w:t>
      </w:r>
      <w:r w:rsidRPr="0000305C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2764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00305C">
        <w:rPr>
          <w:rFonts w:ascii="Times New Roman" w:hAnsi="Times New Roman"/>
          <w:sz w:val="28"/>
          <w:szCs w:val="28"/>
          <w:lang w:val="uk-UA"/>
        </w:rPr>
        <w:t>Про питну воду і питне водопостачання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00305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00305C">
        <w:rPr>
          <w:rFonts w:ascii="Times New Roman" w:hAnsi="Times New Roman"/>
          <w:sz w:val="28"/>
          <w:szCs w:val="28"/>
          <w:lang w:val="uk-UA"/>
        </w:rPr>
        <w:t>Про охорону навколишнього природного середовища</w:t>
      </w:r>
      <w:r>
        <w:rPr>
          <w:rFonts w:ascii="Times New Roman" w:hAnsi="Times New Roman"/>
          <w:sz w:val="28"/>
          <w:szCs w:val="28"/>
          <w:lang w:val="uk-UA"/>
        </w:rPr>
        <w:t>», відповідно до</w:t>
      </w:r>
      <w:r w:rsidRPr="0000305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0305C">
        <w:rPr>
          <w:rFonts w:ascii="Times New Roman" w:hAnsi="Times New Roman"/>
          <w:sz w:val="28"/>
          <w:szCs w:val="28"/>
          <w:lang w:val="uk-UA"/>
        </w:rPr>
        <w:t>Правил користування системами централізованого комунального водопостачання та водовідведення в населених пунктах України, затверджених наказом Міністерства з питань житлово-комунального господарства України від 27.06.2008 № 190, та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 630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 </w:t>
      </w:r>
      <w:r w:rsidRPr="0027644A">
        <w:rPr>
          <w:rFonts w:ascii="Times New Roman" w:hAnsi="Times New Roman"/>
          <w:sz w:val="28"/>
          <w:szCs w:val="28"/>
          <w:lang w:val="uk-UA"/>
        </w:rPr>
        <w:t>Протокол</w:t>
      </w:r>
      <w:r w:rsidRPr="002764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7644A">
        <w:rPr>
          <w:rStyle w:val="a4"/>
          <w:rFonts w:ascii="Times New Roman" w:hAnsi="Times New Roman"/>
          <w:b w:val="0"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від 01.12.2016 року № 26, </w:t>
      </w:r>
      <w:r w:rsidRPr="0000305C">
        <w:rPr>
          <w:rFonts w:ascii="Times New Roman" w:eastAsia="Times New Roman" w:hAnsi="Times New Roman"/>
          <w:sz w:val="28"/>
          <w:szCs w:val="28"/>
          <w:lang w:val="uk-UA"/>
        </w:rPr>
        <w:t xml:space="preserve">з метою удосконалення правових та економічних засад діяльності у сфері користування системами централізованого водопостачання та водовідведення в місті Боярка, – </w:t>
      </w:r>
    </w:p>
    <w:p w:rsidR="00293AFB" w:rsidRPr="00066E30" w:rsidRDefault="00293AFB" w:rsidP="00293AFB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293AFB" w:rsidRPr="00066E30" w:rsidRDefault="00293AFB" w:rsidP="00293AFB">
      <w:pPr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066E30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БОЯРСЬКА МІСЬКА РАДА</w:t>
      </w:r>
    </w:p>
    <w:p w:rsidR="00293AFB" w:rsidRPr="00066E30" w:rsidRDefault="00293AFB" w:rsidP="00293AFB">
      <w:pPr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066E30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ВИРІШИЛА:</w:t>
      </w:r>
    </w:p>
    <w:p w:rsidR="00293AFB" w:rsidRPr="00066E30" w:rsidRDefault="00293AFB" w:rsidP="00293AF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3AFB" w:rsidRPr="00DA62A3" w:rsidRDefault="00293AFB" w:rsidP="00293AFB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A62A3">
        <w:rPr>
          <w:rFonts w:ascii="Times New Roman" w:eastAsia="Times New Roman" w:hAnsi="Times New Roman"/>
          <w:sz w:val="28"/>
          <w:szCs w:val="28"/>
          <w:lang w:val="uk-UA"/>
        </w:rPr>
        <w:t xml:space="preserve">1. Затвердити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Порядок </w:t>
      </w:r>
      <w:r w:rsidRPr="00DA62A3">
        <w:rPr>
          <w:rFonts w:ascii="Times New Roman" w:hAnsi="Times New Roman" w:cs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</w:t>
      </w:r>
      <w:r w:rsidRPr="00DA62A3">
        <w:rPr>
          <w:rFonts w:ascii="Times New Roman" w:eastAsia="Times New Roman" w:hAnsi="Times New Roman"/>
          <w:sz w:val="28"/>
          <w:szCs w:val="28"/>
          <w:lang w:val="uk-UA"/>
        </w:rPr>
        <w:t xml:space="preserve"> (додається). </w:t>
      </w:r>
    </w:p>
    <w:p w:rsidR="00293AFB" w:rsidRPr="00066E30" w:rsidRDefault="00293AFB" w:rsidP="00293AFB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A62A3">
        <w:rPr>
          <w:rFonts w:ascii="Times New Roman" w:eastAsia="Times New Roman" w:hAnsi="Times New Roman"/>
          <w:bCs/>
          <w:sz w:val="28"/>
          <w:szCs w:val="28"/>
          <w:lang w:val="uk-UA"/>
        </w:rPr>
        <w:t>2</w:t>
      </w:r>
      <w:r w:rsidRPr="00DA62A3">
        <w:rPr>
          <w:rFonts w:ascii="Times New Roman" w:eastAsia="Times New Roman" w:hAnsi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за відповідним напрямком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на Постійну депутатську комісію </w:t>
      </w:r>
      <w:r w:rsidRPr="0027644A">
        <w:rPr>
          <w:rStyle w:val="a4"/>
          <w:rFonts w:ascii="Times New Roman" w:hAnsi="Times New Roman"/>
          <w:b w:val="0"/>
          <w:sz w:val="28"/>
          <w:szCs w:val="28"/>
          <w:lang w:val="uk-UA"/>
        </w:rPr>
        <w:t>Боярської міської Ради з питань житлово-комунального господарства, енергозбереження та благоустрою міста</w:t>
      </w:r>
    </w:p>
    <w:p w:rsidR="00293AFB" w:rsidRPr="007F5BE1" w:rsidRDefault="00293AFB" w:rsidP="00293AFB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93AFB" w:rsidRPr="00991C0F" w:rsidRDefault="00293AFB" w:rsidP="00293AFB">
      <w:pPr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66E30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МІСЬКИЙ ГОЛОВА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О.О. ЗАРУБІ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Н</w:t>
      </w:r>
    </w:p>
    <w:p w:rsidR="009D4F4B" w:rsidRDefault="009D4F4B"/>
    <w:sectPr w:rsidR="009D4F4B" w:rsidSect="009D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Space Age(RUS BY LYAJKA)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AFB"/>
    <w:rsid w:val="00293AFB"/>
    <w:rsid w:val="009D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F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AF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93A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3AFB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293AFB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2019-06-26T08:31:00Z</dcterms:created>
  <dcterms:modified xsi:type="dcterms:W3CDTF">2019-06-26T08:31:00Z</dcterms:modified>
</cp:coreProperties>
</file>